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421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789"/>
        <w:gridCol w:w="436"/>
        <w:gridCol w:w="2286"/>
        <w:gridCol w:w="420"/>
        <w:gridCol w:w="743"/>
        <w:gridCol w:w="1930"/>
        <w:gridCol w:w="939"/>
        <w:gridCol w:w="1734"/>
        <w:gridCol w:w="2792"/>
        <w:gridCol w:w="263"/>
      </w:tblGrid>
      <w:tr w:rsidR="008E40A5" w:rsidRPr="00394366" w:rsidTr="008E40A5">
        <w:trPr>
          <w:gridAfter w:val="1"/>
          <w:wAfter w:w="263" w:type="dxa"/>
          <w:trHeight w:val="5651"/>
        </w:trPr>
        <w:tc>
          <w:tcPr>
            <w:tcW w:w="6560" w:type="dxa"/>
            <w:gridSpan w:val="6"/>
            <w:shd w:val="clear" w:color="auto" w:fill="EFD3D2"/>
          </w:tcPr>
          <w:p w:rsidR="008E40A5" w:rsidRPr="00800315" w:rsidRDefault="008E40A5" w:rsidP="008E40A5">
            <w:pPr>
              <w:pStyle w:val="stbilgi"/>
              <w:jc w:val="center"/>
              <w:rPr>
                <w:b/>
                <w:bCs/>
                <w:noProof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8E40A5" w:rsidRPr="00B763F4" w:rsidRDefault="008E40A5" w:rsidP="008E40A5">
            <w:pPr>
              <w:pStyle w:val="stbilgi"/>
              <w:jc w:val="center"/>
              <w:rPr>
                <w:b/>
                <w:bCs/>
                <w:color w:val="003399"/>
                <w:lang w:eastAsia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 wp14:anchorId="0F88DACE" wp14:editId="103ED5FF">
                  <wp:extent cx="676275" cy="714375"/>
                  <wp:effectExtent l="0" t="0" r="9525" b="9525"/>
                  <wp:docPr id="10" name="Resim 10" descr="Açıklama: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0A5" w:rsidRPr="00B763F4" w:rsidRDefault="008E40A5" w:rsidP="008E40A5">
            <w:pPr>
              <w:pStyle w:val="stbilgi"/>
              <w:spacing w:line="360" w:lineRule="auto"/>
              <w:ind w:right="-147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  <w:lang w:eastAsia="tr-TR"/>
              </w:rPr>
            </w:pPr>
          </w:p>
          <w:p w:rsidR="008E40A5" w:rsidRPr="00B763F4" w:rsidRDefault="008E40A5" w:rsidP="008E40A5">
            <w:pPr>
              <w:pStyle w:val="stbilgi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22"/>
                <w:szCs w:val="22"/>
                <w:lang w:eastAsia="tr-TR"/>
              </w:rPr>
            </w:pPr>
          </w:p>
          <w:p w:rsidR="008E40A5" w:rsidRPr="00B763F4" w:rsidRDefault="008E40A5" w:rsidP="008E40A5">
            <w:pPr>
              <w:pStyle w:val="stbilgi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</w:pPr>
            <w:r w:rsidRPr="00B763F4"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  <w:t>MARMARA ÜNİVERSİTESİ</w:t>
            </w:r>
          </w:p>
          <w:p w:rsidR="008E40A5" w:rsidRPr="00B763F4" w:rsidRDefault="008E40A5" w:rsidP="008E40A5">
            <w:pPr>
              <w:pStyle w:val="stbilgi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</w:pPr>
            <w:r w:rsidRPr="00B763F4"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  <w:t>TIP FAKÜLTESİ</w:t>
            </w:r>
          </w:p>
          <w:p w:rsidR="008E40A5" w:rsidRPr="00394366" w:rsidRDefault="008E40A5" w:rsidP="008E40A5">
            <w:pPr>
              <w:spacing w:after="0" w:line="360" w:lineRule="auto"/>
              <w:jc w:val="center"/>
              <w:rPr>
                <w:rFonts w:cs="Calibri"/>
                <w:b/>
                <w:bCs/>
                <w:color w:val="632423"/>
                <w:sz w:val="32"/>
                <w:szCs w:val="32"/>
              </w:rPr>
            </w:pPr>
            <w:r w:rsidRPr="00394366">
              <w:rPr>
                <w:rFonts w:cs="Calibri"/>
                <w:b/>
                <w:bCs/>
                <w:color w:val="632423"/>
                <w:sz w:val="32"/>
                <w:szCs w:val="32"/>
              </w:rPr>
              <w:t>FAZ -2 KLİNİK EĞİTİM PROGRAMI</w:t>
            </w:r>
          </w:p>
          <w:p w:rsidR="008E40A5" w:rsidRPr="00394366" w:rsidRDefault="008E40A5" w:rsidP="008E40A5">
            <w:pPr>
              <w:spacing w:after="0" w:line="360" w:lineRule="auto"/>
              <w:jc w:val="center"/>
              <w:rPr>
                <w:rFonts w:cs="Calibri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394366">
              <w:rPr>
                <w:rFonts w:cs="Calibri"/>
                <w:b/>
                <w:bCs/>
                <w:color w:val="632423"/>
                <w:sz w:val="32"/>
                <w:szCs w:val="32"/>
              </w:rPr>
              <w:t>KAS-İSKELET SAĞLIĞI VE HASTALIKLARISTAJ PROGRAMI</w:t>
            </w:r>
          </w:p>
        </w:tc>
        <w:tc>
          <w:tcPr>
            <w:tcW w:w="7395" w:type="dxa"/>
            <w:gridSpan w:val="4"/>
            <w:shd w:val="clear" w:color="auto" w:fill="EFD3D2"/>
          </w:tcPr>
          <w:p w:rsidR="008E40A5" w:rsidRPr="00800315" w:rsidRDefault="008E40A5" w:rsidP="008E40A5">
            <w:pPr>
              <w:pStyle w:val="stbilgi"/>
              <w:jc w:val="center"/>
              <w:rPr>
                <w:b/>
                <w:bCs/>
                <w:noProof/>
                <w:sz w:val="20"/>
                <w:szCs w:val="20"/>
                <w:lang w:eastAsia="tr-TR"/>
              </w:rPr>
            </w:pPr>
          </w:p>
          <w:p w:rsidR="008E40A5" w:rsidRPr="00B763F4" w:rsidRDefault="008E40A5" w:rsidP="008E40A5">
            <w:pPr>
              <w:pStyle w:val="stbilgi"/>
              <w:jc w:val="center"/>
              <w:rPr>
                <w:b/>
                <w:bCs/>
                <w:noProof/>
                <w:lang w:eastAsia="tr-TR"/>
              </w:rPr>
            </w:pPr>
            <w:r>
              <w:rPr>
                <w:b/>
                <w:bCs/>
                <w:noProof/>
                <w:lang w:eastAsia="tr-TR"/>
              </w:rPr>
              <w:drawing>
                <wp:inline distT="0" distB="0" distL="0" distR="0" wp14:anchorId="55A46436" wp14:editId="1EA55DE3">
                  <wp:extent cx="647700" cy="676275"/>
                  <wp:effectExtent l="0" t="0" r="0" b="9525"/>
                  <wp:docPr id="11" name="Resim 11" descr="Açıklama: C:\DEKANLIK\MUTF 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C:\DEKANLIK\MUTF 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0A5" w:rsidRPr="00B763F4" w:rsidRDefault="008E40A5" w:rsidP="008E40A5">
            <w:pPr>
              <w:pStyle w:val="stbilgi"/>
              <w:jc w:val="center"/>
              <w:rPr>
                <w:b/>
                <w:bCs/>
                <w:noProof/>
                <w:lang w:eastAsia="tr-TR"/>
              </w:rPr>
            </w:pPr>
          </w:p>
          <w:p w:rsidR="008E40A5" w:rsidRPr="00B763F4" w:rsidRDefault="008E40A5" w:rsidP="008E40A5">
            <w:pPr>
              <w:pStyle w:val="stbilgi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</w:pPr>
            <w:r w:rsidRPr="00B763F4"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  <w:t>MARMARA UNIVERSITY</w:t>
            </w:r>
          </w:p>
          <w:p w:rsidR="008E40A5" w:rsidRPr="00B763F4" w:rsidRDefault="008E40A5" w:rsidP="008E40A5">
            <w:pPr>
              <w:pStyle w:val="stbilgi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</w:pPr>
            <w:r w:rsidRPr="00B763F4">
              <w:rPr>
                <w:rFonts w:ascii="Calibri" w:hAnsi="Calibri" w:cs="Calibri"/>
                <w:b/>
                <w:bCs/>
                <w:color w:val="632423"/>
                <w:sz w:val="32"/>
                <w:szCs w:val="32"/>
                <w:lang w:eastAsia="tr-TR"/>
              </w:rPr>
              <w:t>SCHOOL OF MEDICINE</w:t>
            </w:r>
          </w:p>
          <w:p w:rsidR="008E40A5" w:rsidRPr="00394366" w:rsidRDefault="008E40A5" w:rsidP="008E40A5">
            <w:pPr>
              <w:spacing w:after="0" w:line="360" w:lineRule="auto"/>
              <w:jc w:val="center"/>
              <w:rPr>
                <w:rFonts w:cs="Calibri"/>
                <w:b/>
                <w:bCs/>
                <w:color w:val="632423"/>
                <w:sz w:val="32"/>
                <w:szCs w:val="32"/>
              </w:rPr>
            </w:pPr>
            <w:r w:rsidRPr="00394366">
              <w:rPr>
                <w:rFonts w:cs="Calibri"/>
                <w:b/>
                <w:bCs/>
                <w:color w:val="632423"/>
                <w:sz w:val="32"/>
                <w:szCs w:val="32"/>
              </w:rPr>
              <w:t>PHASE–2 CLINICAL EDUCATION PROGRAM</w:t>
            </w:r>
          </w:p>
          <w:p w:rsidR="008E40A5" w:rsidRPr="00800315" w:rsidRDefault="008E40A5" w:rsidP="008E40A5">
            <w:pPr>
              <w:spacing w:after="0" w:line="360" w:lineRule="auto"/>
              <w:jc w:val="center"/>
              <w:rPr>
                <w:rFonts w:cs="Calibri"/>
                <w:b/>
                <w:bCs/>
                <w:color w:val="632423"/>
                <w:sz w:val="32"/>
                <w:szCs w:val="32"/>
              </w:rPr>
            </w:pPr>
            <w:r w:rsidRPr="00394366">
              <w:rPr>
                <w:rFonts w:cs="Calibri"/>
                <w:b/>
                <w:bCs/>
                <w:color w:val="632423"/>
                <w:sz w:val="32"/>
                <w:szCs w:val="32"/>
              </w:rPr>
              <w:t>MUSCULOSKELETAL SYSTEM HEALTH and RELATED DISORDERSCLERKSHIP PROGRAM</w:t>
            </w:r>
            <w:r w:rsidR="009B70FB">
              <w:rPr>
                <w:rFonts w:cs="Calibri"/>
                <w:b/>
                <w:bCs/>
                <w:color w:val="632423"/>
                <w:sz w:val="32"/>
                <w:szCs w:val="32"/>
              </w:rPr>
              <w:t xml:space="preserve"> 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DFA7A6"/>
          </w:tcPr>
          <w:p w:rsidR="008E40A5" w:rsidRPr="006C3EE6" w:rsidRDefault="008E40A5" w:rsidP="008E40A5">
            <w:pPr>
              <w:spacing w:before="120" w:after="120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Staj</w:t>
            </w:r>
            <w:r w:rsidRPr="006C3EE6">
              <w:rPr>
                <w:rFonts w:cs="Calibri"/>
                <w:b/>
                <w:bCs/>
                <w:sz w:val="24"/>
                <w:szCs w:val="24"/>
                <w:lang w:val="en-US"/>
              </w:rPr>
              <w:t>Program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ı</w:t>
            </w:r>
            <w:r w:rsidRPr="006C3EE6">
              <w:rPr>
                <w:rFonts w:cs="Calibri"/>
                <w:b/>
                <w:bCs/>
                <w:sz w:val="24"/>
                <w:szCs w:val="24"/>
                <w:lang w:val="en-US"/>
              </w:rPr>
              <w:t>Koordinatör</w:t>
            </w:r>
            <w:r w:rsidR="00666248">
              <w:rPr>
                <w:rFonts w:cs="Calibri"/>
                <w:b/>
                <w:bCs/>
                <w:sz w:val="24"/>
                <w:szCs w:val="24"/>
                <w:lang w:val="en-US"/>
              </w:rPr>
              <w:t>leri</w:t>
            </w:r>
            <w:r w:rsidRPr="006C3EE6">
              <w:rPr>
                <w:rFonts w:cs="Calibri"/>
                <w:b/>
                <w:bCs/>
                <w:sz w:val="24"/>
                <w:szCs w:val="24"/>
                <w:lang w:val="en-US"/>
              </w:rPr>
              <w:t>/ Coordinator</w:t>
            </w:r>
            <w:r w:rsidR="00666248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s 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of Clerkship </w:t>
            </w:r>
            <w:r w:rsidRPr="006C3EE6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Program </w:t>
            </w:r>
          </w:p>
          <w:p w:rsidR="008E40A5" w:rsidRPr="00394366" w:rsidRDefault="00666248" w:rsidP="008E40A5">
            <w:pPr>
              <w:spacing w:before="120" w:after="12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sz w:val="24"/>
                <w:szCs w:val="24"/>
                <w:lang w:val="en-US"/>
              </w:rPr>
              <w:t>Dr. Öğr. Üyesi Ahmet Hamdi Akgülle/ Dr. Öğr. Üyesi Canan Şanal Toprak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EFD3D2"/>
          </w:tcPr>
          <w:p w:rsidR="008E40A5" w:rsidRPr="00394366" w:rsidRDefault="008E40A5" w:rsidP="008E40A5">
            <w:pPr>
              <w:spacing w:before="120" w:after="12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</w:pPr>
            <w:r w:rsidRPr="00394366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Faz-2 Koordinatörleri / Phase-2 Coordinators</w:t>
            </w:r>
          </w:p>
          <w:p w:rsidR="008E40A5" w:rsidRPr="00394366" w:rsidRDefault="008E40A5" w:rsidP="008E40A5">
            <w:pPr>
              <w:spacing w:before="120" w:after="12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Prof.,İlker YAĞCI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(4. Yıl / Year 4)</w:t>
            </w: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 xml:space="preserve"> - 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 xml:space="preserve"> Prof.</w:t>
            </w: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,Tunç ÖNEŞ</w:t>
            </w:r>
            <w:r w:rsidR="00B74E31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394366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(5. Yıl / Year 5)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5397" w:type="dxa"/>
            <w:gridSpan w:val="4"/>
            <w:shd w:val="clear" w:color="auto" w:fill="DFA7A6"/>
          </w:tcPr>
          <w:p w:rsidR="008E40A5" w:rsidRPr="00D11807" w:rsidRDefault="008E40A5" w:rsidP="008E40A5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D11807">
              <w:rPr>
                <w:rFonts w:cs="Calibri"/>
                <w:b/>
                <w:sz w:val="24"/>
                <w:szCs w:val="24"/>
                <w:lang w:val="en-US"/>
              </w:rPr>
              <w:t>Blok / StajProgramlarındanSorumluBaşkoordinatörYardımcısı /Vice-Chief Coordinator</w:t>
            </w:r>
          </w:p>
          <w:p w:rsidR="008E40A5" w:rsidRPr="00D11807" w:rsidRDefault="008E40A5" w:rsidP="008E40A5">
            <w:pPr>
              <w:pStyle w:val="CompanyAddress"/>
              <w:rPr>
                <w:lang w:val="en-US"/>
              </w:rPr>
            </w:pPr>
            <w:r w:rsidRPr="00D11807">
              <w:rPr>
                <w:lang w:val="en-US"/>
              </w:rPr>
              <w:lastRenderedPageBreak/>
              <w:t>(Clerkship / Internship Programs)</w:t>
            </w:r>
          </w:p>
          <w:p w:rsidR="008E40A5" w:rsidRPr="00D11807" w:rsidRDefault="008E40A5" w:rsidP="008E40A5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D11807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Prof., Ender DULUNDU, Assist. Prof.,Rabia ERGELEN</w:t>
            </w:r>
          </w:p>
        </w:tc>
        <w:tc>
          <w:tcPr>
            <w:tcW w:w="4032" w:type="dxa"/>
            <w:gridSpan w:val="4"/>
            <w:shd w:val="clear" w:color="auto" w:fill="DFA7A6"/>
          </w:tcPr>
          <w:p w:rsidR="008E40A5" w:rsidRPr="00D11807" w:rsidRDefault="008E40A5" w:rsidP="008E40A5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D11807">
              <w:rPr>
                <w:rFonts w:cs="Calibri"/>
                <w:b/>
                <w:sz w:val="24"/>
                <w:szCs w:val="24"/>
                <w:lang w:val="en-US"/>
              </w:rPr>
              <w:lastRenderedPageBreak/>
              <w:t xml:space="preserve">DeğerlendirmedenSorumluBaşkoordinatörYardımcısı / Vice-Chief Coordinator </w:t>
            </w:r>
            <w:r w:rsidRPr="00D11807">
              <w:rPr>
                <w:rFonts w:cs="Calibri"/>
                <w:b/>
                <w:bCs/>
                <w:sz w:val="24"/>
                <w:szCs w:val="24"/>
                <w:lang w:val="en-US"/>
              </w:rPr>
              <w:t>(Assessment)</w:t>
            </w:r>
          </w:p>
          <w:p w:rsidR="008E40A5" w:rsidRPr="00D11807" w:rsidRDefault="008E40A5" w:rsidP="008E40A5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D11807">
              <w:rPr>
                <w:rFonts w:cs="Calibri"/>
                <w:sz w:val="24"/>
                <w:szCs w:val="24"/>
                <w:lang w:val="en-US"/>
              </w:rPr>
              <w:lastRenderedPageBreak/>
              <w:t xml:space="preserve">Assoc. </w:t>
            </w:r>
            <w:r>
              <w:rPr>
                <w:rFonts w:cs="Calibri"/>
                <w:sz w:val="24"/>
                <w:szCs w:val="24"/>
                <w:lang w:val="en-US"/>
              </w:rPr>
              <w:t>Prof.,</w:t>
            </w:r>
            <w:r w:rsidRPr="00D11807">
              <w:rPr>
                <w:rFonts w:cs="Calibri"/>
                <w:sz w:val="24"/>
                <w:szCs w:val="24"/>
                <w:lang w:val="en-US"/>
              </w:rPr>
              <w:t>Hasan YANANLI</w:t>
            </w:r>
          </w:p>
        </w:tc>
        <w:tc>
          <w:tcPr>
            <w:tcW w:w="4526" w:type="dxa"/>
            <w:gridSpan w:val="2"/>
            <w:shd w:val="clear" w:color="auto" w:fill="DFA7A6"/>
          </w:tcPr>
          <w:p w:rsidR="008E40A5" w:rsidRPr="00D11807" w:rsidRDefault="008E40A5" w:rsidP="008E40A5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D11807">
              <w:rPr>
                <w:rFonts w:cs="Calibri"/>
                <w:b/>
                <w:sz w:val="24"/>
                <w:szCs w:val="24"/>
                <w:lang w:val="en-US"/>
              </w:rPr>
              <w:lastRenderedPageBreak/>
              <w:t xml:space="preserve">ÖğrenciİşlerindenSorumluBaşkoordinatörYardımcısı / Vice-Chief Coordinator </w:t>
            </w:r>
            <w:r w:rsidRPr="00D11807">
              <w:rPr>
                <w:rFonts w:cs="Calibri"/>
                <w:b/>
                <w:bCs/>
                <w:sz w:val="24"/>
                <w:szCs w:val="24"/>
                <w:lang w:val="en-US"/>
              </w:rPr>
              <w:t>(Students’ Affairs)</w:t>
            </w:r>
          </w:p>
          <w:p w:rsidR="008E40A5" w:rsidRPr="00D11807" w:rsidRDefault="008E40A5" w:rsidP="008E40A5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D11807">
              <w:rPr>
                <w:rFonts w:cs="Calibri"/>
                <w:sz w:val="24"/>
                <w:szCs w:val="24"/>
                <w:lang w:val="en-US"/>
              </w:rPr>
              <w:lastRenderedPageBreak/>
              <w:t xml:space="preserve">Assist. </w:t>
            </w:r>
            <w:r>
              <w:rPr>
                <w:rFonts w:cs="Calibri"/>
                <w:sz w:val="24"/>
                <w:szCs w:val="24"/>
                <w:lang w:val="en-US"/>
              </w:rPr>
              <w:t>Prof.,</w:t>
            </w:r>
            <w:r w:rsidRPr="00D11807">
              <w:rPr>
                <w:rFonts w:cs="Calibri"/>
                <w:sz w:val="24"/>
                <w:szCs w:val="24"/>
                <w:lang w:val="en-US"/>
              </w:rPr>
              <w:t>Can ERZİK</w:t>
            </w:r>
          </w:p>
        </w:tc>
      </w:tr>
      <w:tr w:rsidR="008E40A5" w:rsidRPr="00394366" w:rsidTr="008E40A5">
        <w:trPr>
          <w:gridAfter w:val="1"/>
          <w:wAfter w:w="263" w:type="dxa"/>
          <w:trHeight w:val="1230"/>
        </w:trPr>
        <w:tc>
          <w:tcPr>
            <w:tcW w:w="13955" w:type="dxa"/>
            <w:gridSpan w:val="10"/>
            <w:shd w:val="clear" w:color="auto" w:fill="DFA7A6"/>
          </w:tcPr>
          <w:p w:rsidR="008E40A5" w:rsidRDefault="008E40A5" w:rsidP="008E40A5">
            <w:pPr>
              <w:spacing w:before="129"/>
              <w:ind w:right="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Kl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>nikEğitim</w:t>
            </w:r>
            <w:r>
              <w:rPr>
                <w:b/>
                <w:spacing w:val="-3"/>
                <w:sz w:val="24"/>
              </w:rPr>
              <w:t>D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1"/>
                <w:sz w:val="24"/>
              </w:rPr>
              <w:t>em</w:t>
            </w:r>
            <w:r>
              <w:rPr>
                <w:b/>
                <w:sz w:val="24"/>
              </w:rPr>
              <w:t>iB</w:t>
            </w:r>
            <w:r>
              <w:rPr>
                <w:b/>
                <w:spacing w:val="-4"/>
                <w:sz w:val="24"/>
              </w:rPr>
              <w:t>a</w:t>
            </w:r>
            <w:r>
              <w:rPr>
                <w:b/>
                <w:sz w:val="24"/>
              </w:rPr>
              <w:t>şkoo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d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2"/>
                <w:sz w:val="24"/>
              </w:rPr>
              <w:t>ö</w:t>
            </w:r>
            <w:r>
              <w:rPr>
                <w:b/>
                <w:sz w:val="24"/>
              </w:rPr>
              <w:t>rü/ C</w:t>
            </w:r>
            <w:r>
              <w:rPr>
                <w:b/>
                <w:spacing w:val="-2"/>
                <w:sz w:val="24"/>
              </w:rPr>
              <w:t>h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>fC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tor(C</w:t>
            </w:r>
            <w:r>
              <w:rPr>
                <w:b/>
                <w:spacing w:val="-2"/>
                <w:sz w:val="24"/>
              </w:rPr>
              <w:t>l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>cal</w:t>
            </w:r>
            <w:r>
              <w:rPr>
                <w:b/>
                <w:spacing w:val="-2"/>
                <w:sz w:val="24"/>
              </w:rPr>
              <w:t>E</w:t>
            </w:r>
            <w:r>
              <w:rPr>
                <w:b/>
                <w:sz w:val="24"/>
              </w:rPr>
              <w:t>duc</w:t>
            </w:r>
            <w:r>
              <w:rPr>
                <w:b/>
                <w:spacing w:val="-3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1"/>
                <w:sz w:val="24"/>
              </w:rPr>
              <w:t>i</w:t>
            </w:r>
            <w:r>
              <w:rPr>
                <w:b/>
                <w:sz w:val="24"/>
              </w:rPr>
              <w:t>on)</w:t>
            </w:r>
          </w:p>
          <w:p w:rsidR="008E40A5" w:rsidRDefault="008E40A5" w:rsidP="008E40A5">
            <w:pPr>
              <w:spacing w:before="163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</w:rPr>
              <w:t>Prof., Dilek İNCE GÜNAL</w:t>
            </w:r>
          </w:p>
          <w:p w:rsidR="008E40A5" w:rsidRPr="00D11807" w:rsidRDefault="008E40A5" w:rsidP="008E40A5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EFD3D2"/>
          </w:tcPr>
          <w:p w:rsidR="008E40A5" w:rsidRPr="0063332A" w:rsidRDefault="008E40A5" w:rsidP="008E40A5">
            <w:pPr>
              <w:spacing w:before="120"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Tıp Eğitimini</w:t>
            </w:r>
            <w:r w:rsidR="00666248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Değerlendirme</w:t>
            </w:r>
            <w:r w:rsidR="00666248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ve</w:t>
            </w:r>
            <w:r w:rsidR="00666248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Geliştirme</w:t>
            </w:r>
            <w:r w:rsidR="00666248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Üst</w:t>
            </w:r>
            <w:r w:rsidR="00666248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Kurulu (TEGEK) Eş-Başkanları /</w:t>
            </w:r>
          </w:p>
          <w:p w:rsidR="008E40A5" w:rsidRDefault="008E40A5" w:rsidP="008E40A5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Co-Coordinators of Medical Education Program Evaluation and Development Commission</w:t>
            </w:r>
          </w:p>
          <w:p w:rsidR="008E40A5" w:rsidRPr="00D11807" w:rsidRDefault="008E40A5" w:rsidP="008E40A5">
            <w:pPr>
              <w:spacing w:before="120" w:after="12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Prof.,Harika ALPAY</w:t>
            </w:r>
            <w:r w:rsidR="000C5FDF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 w:rsidRPr="0063332A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&amp;</w:t>
            </w:r>
            <w:r w:rsidR="000C5FDF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Prof.,Özlem SARIKAYA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DFA7A6"/>
          </w:tcPr>
          <w:p w:rsidR="008E40A5" w:rsidRDefault="008E40A5" w:rsidP="008E40A5">
            <w:pPr>
              <w:spacing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DekanYardımcısı</w:t>
            </w:r>
            <w:r w:rsidRPr="00C63604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 xml:space="preserve"> / </w:t>
            </w:r>
            <w:r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Vice Dean</w:t>
            </w:r>
          </w:p>
          <w:p w:rsidR="008E40A5" w:rsidRPr="00CA123E" w:rsidRDefault="008E40A5" w:rsidP="008E40A5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CA123E">
              <w:rPr>
                <w:rFonts w:cs="Calibri"/>
                <w:color w:val="632423"/>
                <w:sz w:val="24"/>
                <w:szCs w:val="24"/>
                <w:lang w:val="en-US"/>
              </w:rPr>
              <w:t xml:space="preserve"> Prof.,Ümit ŞEHİRLİ</w:t>
            </w:r>
          </w:p>
          <w:p w:rsidR="008E40A5" w:rsidRPr="00D11807" w:rsidRDefault="008E40A5" w:rsidP="008E40A5">
            <w:pPr>
              <w:spacing w:before="120" w:after="0"/>
              <w:rPr>
                <w:rFonts w:cs="Calibri"/>
                <w:color w:val="632423"/>
                <w:sz w:val="24"/>
                <w:szCs w:val="24"/>
                <w:lang w:val="en-US"/>
              </w:rPr>
            </w:pPr>
          </w:p>
        </w:tc>
        <w:tc>
          <w:tcPr>
            <w:tcW w:w="7395" w:type="dxa"/>
            <w:gridSpan w:val="4"/>
            <w:shd w:val="clear" w:color="auto" w:fill="DFA7A6"/>
          </w:tcPr>
          <w:p w:rsidR="008E40A5" w:rsidRDefault="008E40A5" w:rsidP="008E40A5">
            <w:pPr>
              <w:spacing w:before="120"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C63604">
              <w:rPr>
                <w:rFonts w:cs="Calibri"/>
                <w:b/>
                <w:bCs/>
                <w:color w:val="632423"/>
                <w:sz w:val="24"/>
                <w:szCs w:val="24"/>
                <w:lang w:val="en-US"/>
              </w:rPr>
              <w:t>Dekan / Dean</w:t>
            </w:r>
          </w:p>
          <w:p w:rsidR="008E40A5" w:rsidRPr="006F1021" w:rsidRDefault="008E40A5" w:rsidP="008E40A5">
            <w:pPr>
              <w:spacing w:before="120"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Prof., Osman Hakan GÜNDÜZ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EFD3D2"/>
          </w:tcPr>
          <w:p w:rsidR="008E40A5" w:rsidRPr="0063332A" w:rsidRDefault="008E40A5" w:rsidP="008E40A5">
            <w:pPr>
              <w:spacing w:after="0"/>
              <w:jc w:val="center"/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  <w:t>MÜTF KLİNİK EĞİTİM PROGRAMI / MUSM CLINICAL EDUCATION PROGRAM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DFA7A6"/>
          </w:tcPr>
          <w:p w:rsidR="008E40A5" w:rsidRPr="0063332A" w:rsidRDefault="008E40A5" w:rsidP="008E40A5">
            <w:pPr>
              <w:spacing w:after="0"/>
              <w:jc w:val="center"/>
              <w:rPr>
                <w:color w:val="FFFFFF"/>
                <w:sz w:val="24"/>
                <w:szCs w:val="24"/>
              </w:rPr>
            </w:pPr>
            <w:r w:rsidRPr="00897816">
              <w:rPr>
                <w:b/>
                <w:color w:val="FFFFFF"/>
                <w:sz w:val="20"/>
                <w:szCs w:val="20"/>
              </w:rPr>
              <w:br w:type="page"/>
            </w:r>
            <w:r w:rsidRPr="0063332A">
              <w:rPr>
                <w:color w:val="FFFFFF"/>
                <w:sz w:val="24"/>
                <w:szCs w:val="24"/>
              </w:rPr>
              <w:t>EĞİTİM ÇIKTILARI / YETERLİKLER</w:t>
            </w:r>
          </w:p>
          <w:p w:rsidR="008E40A5" w:rsidRPr="00B763F4" w:rsidRDefault="008E40A5" w:rsidP="008E40A5">
            <w:pPr>
              <w:pStyle w:val="GvdeMetni"/>
              <w:spacing w:after="0" w:line="360" w:lineRule="auto"/>
              <w:rPr>
                <w:rFonts w:ascii="Calibri" w:hAnsi="Calibri" w:cs="Microsoft Sans Serif"/>
                <w:sz w:val="20"/>
                <w:szCs w:val="20"/>
                <w:lang w:eastAsia="tr-TR"/>
              </w:rPr>
            </w:pPr>
            <w:r w:rsidRPr="00B763F4">
              <w:rPr>
                <w:rFonts w:ascii="Calibri" w:hAnsi="Calibri" w:cs="Microsoft Sans Serif"/>
                <w:b/>
                <w:sz w:val="20"/>
                <w:szCs w:val="20"/>
                <w:lang w:eastAsia="tr-TR"/>
              </w:rPr>
              <w:t xml:space="preserve">A. Hekimlik Uygulamaları: </w:t>
            </w:r>
            <w:r w:rsidRPr="00B763F4">
              <w:rPr>
                <w:rFonts w:ascii="Calibri" w:hAnsi="Calibri" w:cs="Microsoft Sans Serif"/>
                <w:sz w:val="20"/>
                <w:szCs w:val="20"/>
                <w:lang w:eastAsia="tr-TR"/>
              </w:rPr>
              <w:t>Nitelikli hasta bakımı ve toplum yönelimli sağlık hizmeti sunma</w:t>
            </w:r>
          </w:p>
          <w:p w:rsidR="008E40A5" w:rsidRPr="00897816" w:rsidRDefault="008E40A5" w:rsidP="008E40A5">
            <w:pPr>
              <w:numPr>
                <w:ilvl w:val="0"/>
                <w:numId w:val="5"/>
              </w:numPr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Temel klinik beceriler</w:t>
            </w:r>
          </w:p>
          <w:p w:rsidR="008E40A5" w:rsidRPr="00897816" w:rsidRDefault="008E40A5" w:rsidP="008E40A5">
            <w:pPr>
              <w:numPr>
                <w:ilvl w:val="0"/>
                <w:numId w:val="5"/>
              </w:numPr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 xml:space="preserve">Hasta ve hastalık sürecinin organizasyonu ve yönetimi </w:t>
            </w:r>
          </w:p>
          <w:p w:rsidR="008E40A5" w:rsidRPr="00897816" w:rsidRDefault="008E40A5" w:rsidP="008E40A5">
            <w:pPr>
              <w:numPr>
                <w:ilvl w:val="0"/>
                <w:numId w:val="5"/>
              </w:numPr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Sağlık bakımı sürecinin organizasyonu ve yönetimi</w:t>
            </w:r>
          </w:p>
          <w:p w:rsidR="008E40A5" w:rsidRPr="00897816" w:rsidRDefault="008E40A5" w:rsidP="008E40A5">
            <w:pPr>
              <w:numPr>
                <w:ilvl w:val="0"/>
                <w:numId w:val="5"/>
              </w:numPr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Sağlığın korunması ve iyileştirilmesi</w:t>
            </w:r>
          </w:p>
          <w:p w:rsidR="008E40A5" w:rsidRPr="00897816" w:rsidRDefault="008E40A5" w:rsidP="008E40A5">
            <w:pPr>
              <w:spacing w:after="0" w:line="360" w:lineRule="auto"/>
              <w:rPr>
                <w:rFonts w:cs="Microsoft Sans Serif"/>
                <w:b/>
                <w:sz w:val="20"/>
                <w:szCs w:val="20"/>
              </w:rPr>
            </w:pPr>
            <w:r w:rsidRPr="00897816">
              <w:rPr>
                <w:rFonts w:cs="Microsoft Sans Serif"/>
                <w:b/>
                <w:sz w:val="20"/>
                <w:szCs w:val="20"/>
              </w:rPr>
              <w:t>B. Tıbbi Bilgi ve Kanıta Dayalı Tıp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 w:line="360" w:lineRule="auto"/>
              <w:ind w:hanging="294"/>
              <w:contextualSpacing w:val="0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Bilgiye ulaşma ve yönetme</w:t>
            </w:r>
          </w:p>
          <w:p w:rsidR="008E40A5" w:rsidRPr="00897816" w:rsidRDefault="008E40A5" w:rsidP="008E40A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lastRenderedPageBreak/>
              <w:t>Bilgilerin entegrasyonu, eleştirel düşünme ve kanıta dayalı karar verme</w:t>
            </w:r>
          </w:p>
          <w:p w:rsidR="008E40A5" w:rsidRPr="00897816" w:rsidRDefault="008E40A5" w:rsidP="008E40A5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 xml:space="preserve">Bilimsel yöntemler, araştırma becerileri </w:t>
            </w:r>
          </w:p>
          <w:p w:rsidR="008E40A5" w:rsidRPr="00897816" w:rsidRDefault="008E40A5" w:rsidP="008E40A5">
            <w:pPr>
              <w:spacing w:after="0" w:line="360" w:lineRule="auto"/>
              <w:rPr>
                <w:rFonts w:cs="Microsoft Sans Serif"/>
                <w:b/>
                <w:sz w:val="20"/>
                <w:szCs w:val="20"/>
              </w:rPr>
            </w:pPr>
            <w:r w:rsidRPr="00897816">
              <w:rPr>
                <w:rFonts w:cs="Microsoft Sans Serif"/>
                <w:b/>
                <w:sz w:val="20"/>
                <w:szCs w:val="20"/>
              </w:rPr>
              <w:t>C. Profesyonel Davranışlar ve Değerler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İletişim becerileri ve hasta / hasta yakınları ile etkin iletişim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Kişilerarası ilişkiler ve ekip çalışması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Etik ve mesleki değerler, sorumluluklar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  <w:tab w:val="num" w:pos="709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İnsani, toplumsal ve kültürel değerler ve sorumluluklar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  <w:tab w:val="num" w:pos="709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Reflektif uygulama ve sürekli gelişim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  <w:tab w:val="num" w:pos="709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Sağlık sistemleri, yönetim ve toplum yönelimli hekimlik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pacing w:after="0" w:line="360" w:lineRule="auto"/>
              <w:ind w:hanging="294"/>
              <w:rPr>
                <w:rFonts w:cs="Microsoft Sans Serif"/>
                <w:sz w:val="20"/>
                <w:szCs w:val="20"/>
              </w:rPr>
            </w:pPr>
            <w:r w:rsidRPr="00897816">
              <w:rPr>
                <w:rFonts w:cs="Microsoft Sans Serif"/>
                <w:sz w:val="20"/>
                <w:szCs w:val="20"/>
              </w:rPr>
              <w:t>Eğitim ve danışmanlık</w:t>
            </w:r>
          </w:p>
        </w:tc>
        <w:tc>
          <w:tcPr>
            <w:tcW w:w="7395" w:type="dxa"/>
            <w:gridSpan w:val="4"/>
            <w:shd w:val="clear" w:color="auto" w:fill="DFA7A6"/>
          </w:tcPr>
          <w:p w:rsidR="008E40A5" w:rsidRPr="0063332A" w:rsidRDefault="008E40A5" w:rsidP="008E40A5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lastRenderedPageBreak/>
              <w:t>LEARNING OUTOMES / COMPETENCIES</w:t>
            </w:r>
          </w:p>
          <w:p w:rsidR="008E40A5" w:rsidRPr="00897816" w:rsidRDefault="008E40A5" w:rsidP="008E40A5">
            <w:pPr>
              <w:spacing w:after="0" w:line="360" w:lineRule="auto"/>
              <w:rPr>
                <w:sz w:val="20"/>
                <w:szCs w:val="20"/>
                <w:lang w:val="en-US" w:eastAsia="tr-TR"/>
              </w:rPr>
            </w:pPr>
            <w:r w:rsidRPr="00897816">
              <w:rPr>
                <w:rFonts w:eastAsia="Times New Roman" w:cs="Microsoft Sans Serif"/>
                <w:b/>
                <w:sz w:val="20"/>
                <w:szCs w:val="20"/>
                <w:lang w:val="en-US" w:eastAsia="tr-TR"/>
              </w:rPr>
              <w:t>A.</w:t>
            </w:r>
            <w:r w:rsidRPr="00897816">
              <w:rPr>
                <w:b/>
                <w:sz w:val="20"/>
                <w:szCs w:val="20"/>
                <w:lang w:val="en-US" w:eastAsia="tr-TR"/>
              </w:rPr>
              <w:t>Clinical Care</w:t>
            </w:r>
            <w:r w:rsidRPr="00897816">
              <w:rPr>
                <w:sz w:val="20"/>
                <w:szCs w:val="20"/>
                <w:lang w:val="en-US" w:eastAsia="tr-TR"/>
              </w:rPr>
              <w:t>: Qualified patient care an</w:t>
            </w:r>
            <w:r>
              <w:rPr>
                <w:sz w:val="20"/>
                <w:szCs w:val="20"/>
                <w:lang w:val="en-US" w:eastAsia="tr-TR"/>
              </w:rPr>
              <w:t>d community oriented health care</w:t>
            </w:r>
          </w:p>
          <w:p w:rsidR="008E40A5" w:rsidRPr="00897816" w:rsidRDefault="008E40A5" w:rsidP="008E40A5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Basic clinical skills</w:t>
            </w:r>
          </w:p>
          <w:p w:rsidR="008E40A5" w:rsidRPr="00897816" w:rsidRDefault="008E40A5" w:rsidP="008E40A5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8E40A5" w:rsidRPr="00897816" w:rsidRDefault="008E40A5" w:rsidP="008E40A5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8E40A5" w:rsidRPr="00897816" w:rsidRDefault="008E40A5" w:rsidP="008E40A5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Health promotion and disease prevention</w:t>
            </w:r>
          </w:p>
          <w:p w:rsidR="008E40A5" w:rsidRPr="00897816" w:rsidRDefault="008E40A5" w:rsidP="008E40A5">
            <w:pPr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cs="Microsoft Sans Serif"/>
                <w:b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b/>
                <w:sz w:val="20"/>
                <w:szCs w:val="20"/>
                <w:lang w:val="en-US"/>
              </w:rPr>
              <w:t>Medical Knowledge and Evidence-Based Medicine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contextualSpacing w:val="0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8E40A5" w:rsidRPr="00897816" w:rsidRDefault="008E40A5" w:rsidP="008E40A5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8E40A5" w:rsidRPr="00897816" w:rsidRDefault="008E40A5" w:rsidP="008E40A5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lastRenderedPageBreak/>
              <w:t>Scientific methods and basic research skills</w:t>
            </w:r>
          </w:p>
          <w:p w:rsidR="008E40A5" w:rsidRPr="00B8192E" w:rsidRDefault="008E40A5" w:rsidP="008E40A5">
            <w:pPr>
              <w:numPr>
                <w:ilvl w:val="0"/>
                <w:numId w:val="6"/>
              </w:numPr>
              <w:spacing w:after="0" w:line="360" w:lineRule="auto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b/>
                <w:sz w:val="20"/>
                <w:szCs w:val="20"/>
                <w:lang w:val="en-US"/>
              </w:rPr>
              <w:t>Professional Attitudes and Values</w:t>
            </w:r>
          </w:p>
          <w:p w:rsidR="008E40A5" w:rsidRPr="00B8192E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8E40A5" w:rsidRPr="00B8192E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Interpersonal relationships and team working</w:t>
            </w:r>
          </w:p>
          <w:p w:rsidR="008E40A5" w:rsidRPr="00B8192E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Ethical and professional values, responsibilities</w:t>
            </w:r>
          </w:p>
          <w:p w:rsidR="008E40A5" w:rsidRPr="00B8192E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8E40A5" w:rsidRPr="00B8192E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Reflective practice and continuing development</w:t>
            </w:r>
          </w:p>
          <w:p w:rsidR="008E40A5" w:rsidRPr="00B8192E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 xml:space="preserve">Healthcare delivery systems, management and community </w:t>
            </w:r>
            <w:r w:rsidRPr="00B8192E">
              <w:rPr>
                <w:sz w:val="20"/>
                <w:szCs w:val="20"/>
                <w:lang w:val="en-US"/>
              </w:rPr>
              <w:t>oriented healthcare</w:t>
            </w:r>
          </w:p>
          <w:p w:rsidR="008E40A5" w:rsidRPr="00897816" w:rsidRDefault="008E40A5" w:rsidP="008E40A5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57" w:hanging="35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Education and counseling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EFD3D2"/>
          </w:tcPr>
          <w:p w:rsidR="008E40A5" w:rsidRPr="0063332A" w:rsidRDefault="008E40A5" w:rsidP="008E40A5">
            <w:pPr>
              <w:spacing w:before="120" w:after="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lastRenderedPageBreak/>
              <w:t>FAZ-2 ÖĞRENİM HEDEFLERİ</w:t>
            </w:r>
          </w:p>
          <w:p w:rsidR="008E40A5" w:rsidRPr="009D3ECD" w:rsidRDefault="008E40A5" w:rsidP="008E40A5">
            <w:pPr>
              <w:numPr>
                <w:ilvl w:val="0"/>
                <w:numId w:val="16"/>
              </w:numPr>
              <w:spacing w:after="120" w:line="240" w:lineRule="auto"/>
              <w:ind w:left="284" w:hanging="284"/>
              <w:jc w:val="both"/>
              <w:rPr>
                <w:rFonts w:cs="Calibri"/>
                <w:bCs/>
                <w:color w:val="632423"/>
                <w:sz w:val="20"/>
                <w:szCs w:val="20"/>
              </w:rPr>
            </w:pPr>
            <w:r w:rsidRPr="009D3ECD">
              <w:rPr>
                <w:rFonts w:cs="Calibri"/>
                <w:bCs/>
                <w:color w:val="632423"/>
                <w:sz w:val="20"/>
                <w:szCs w:val="20"/>
              </w:rPr>
              <w:t xml:space="preserve">Biyomedikal, klinik, sosyal/beşeri bilgileri entegre ederek klinik problemleri / durumları çözümleme, klinik karar verme ve değerlendirme yeterliklerini geliştirme </w:t>
            </w:r>
          </w:p>
          <w:p w:rsidR="008E40A5" w:rsidRPr="009D3ECD" w:rsidRDefault="008E40A5" w:rsidP="008E40A5">
            <w:pPr>
              <w:numPr>
                <w:ilvl w:val="0"/>
                <w:numId w:val="16"/>
              </w:numPr>
              <w:spacing w:after="120" w:line="240" w:lineRule="auto"/>
              <w:ind w:left="284" w:hanging="284"/>
              <w:jc w:val="both"/>
              <w:rPr>
                <w:rFonts w:cs="Calibri"/>
                <w:bCs/>
                <w:color w:val="632423"/>
                <w:sz w:val="20"/>
                <w:szCs w:val="20"/>
              </w:rPr>
            </w:pPr>
            <w:r w:rsidRPr="009D3ECD">
              <w:rPr>
                <w:rFonts w:cs="Calibri"/>
                <w:bCs/>
                <w:color w:val="632423"/>
                <w:sz w:val="20"/>
                <w:szCs w:val="20"/>
              </w:rPr>
              <w:t>Gerçek klinik ortamlarda yapılan uygulamalarla temel hekimlik uygulamalarında yeterlik kazanma</w:t>
            </w:r>
          </w:p>
          <w:p w:rsidR="008E40A5" w:rsidRPr="009D3ECD" w:rsidRDefault="008E40A5" w:rsidP="008E40A5">
            <w:pPr>
              <w:numPr>
                <w:ilvl w:val="0"/>
                <w:numId w:val="16"/>
              </w:numPr>
              <w:spacing w:after="120" w:line="240" w:lineRule="auto"/>
              <w:ind w:left="284" w:hanging="284"/>
              <w:jc w:val="both"/>
              <w:rPr>
                <w:rFonts w:cs="Calibri"/>
                <w:bCs/>
                <w:color w:val="632423"/>
                <w:sz w:val="20"/>
                <w:szCs w:val="20"/>
              </w:rPr>
            </w:pPr>
            <w:r w:rsidRPr="009D3ECD">
              <w:rPr>
                <w:rFonts w:cs="Calibri"/>
                <w:bCs/>
                <w:color w:val="632423"/>
                <w:sz w:val="20"/>
                <w:szCs w:val="20"/>
              </w:rPr>
              <w:t>Sağlık ve hastalık süreçlerinde profesyonelliğe (mesleki, bireysel, toplumsal) yönelik değerleri gözetme, bu yönde gerekli yeterlikleri kazanma</w:t>
            </w:r>
          </w:p>
          <w:p w:rsidR="008E40A5" w:rsidRPr="00A5252C" w:rsidRDefault="008E40A5" w:rsidP="008E40A5">
            <w:pPr>
              <w:numPr>
                <w:ilvl w:val="0"/>
                <w:numId w:val="16"/>
              </w:numPr>
              <w:spacing w:after="120" w:line="240" w:lineRule="auto"/>
              <w:ind w:left="284" w:hanging="284"/>
              <w:jc w:val="both"/>
              <w:rPr>
                <w:rFonts w:cs="Calibri"/>
                <w:bCs/>
                <w:color w:val="632423"/>
                <w:sz w:val="24"/>
                <w:szCs w:val="24"/>
              </w:rPr>
            </w:pPr>
            <w:r w:rsidRPr="009D3ECD">
              <w:rPr>
                <w:rFonts w:cs="Calibri"/>
                <w:bCs/>
                <w:color w:val="632423"/>
                <w:sz w:val="20"/>
                <w:szCs w:val="20"/>
              </w:rPr>
              <w:t xml:space="preserve">Reflektif </w:t>
            </w:r>
            <w:r>
              <w:rPr>
                <w:rFonts w:cs="Calibri"/>
                <w:bCs/>
                <w:color w:val="632423"/>
                <w:sz w:val="20"/>
                <w:szCs w:val="20"/>
              </w:rPr>
              <w:t xml:space="preserve">düşünme ve </w:t>
            </w:r>
            <w:r w:rsidRPr="009D3ECD">
              <w:rPr>
                <w:rFonts w:cs="Calibri"/>
                <w:bCs/>
                <w:color w:val="632423"/>
                <w:sz w:val="20"/>
                <w:szCs w:val="20"/>
              </w:rPr>
              <w:t>uygulama</w:t>
            </w:r>
            <w:r>
              <w:rPr>
                <w:rFonts w:cs="Calibri"/>
                <w:bCs/>
                <w:color w:val="632423"/>
                <w:sz w:val="20"/>
                <w:szCs w:val="20"/>
              </w:rPr>
              <w:t xml:space="preserve">da </w:t>
            </w:r>
            <w:r w:rsidRPr="009D3ECD">
              <w:rPr>
                <w:rFonts w:cs="Calibri"/>
                <w:bCs/>
                <w:color w:val="632423"/>
                <w:sz w:val="20"/>
                <w:szCs w:val="20"/>
              </w:rPr>
              <w:t>yeterlik kazanma, sürekli bireysel / mesleki gelişime açık olma</w:t>
            </w:r>
          </w:p>
        </w:tc>
        <w:tc>
          <w:tcPr>
            <w:tcW w:w="7395" w:type="dxa"/>
            <w:gridSpan w:val="4"/>
            <w:shd w:val="clear" w:color="auto" w:fill="EFD3D2"/>
          </w:tcPr>
          <w:p w:rsidR="008E40A5" w:rsidRPr="0063332A" w:rsidRDefault="008E40A5" w:rsidP="008E40A5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PHASE-2 LEARNING OBJECTIVES</w:t>
            </w:r>
          </w:p>
          <w:p w:rsidR="008E40A5" w:rsidRPr="00BD7A2D" w:rsidRDefault="008E40A5" w:rsidP="008E40A5">
            <w:pPr>
              <w:numPr>
                <w:ilvl w:val="0"/>
                <w:numId w:val="17"/>
              </w:numPr>
              <w:spacing w:after="120" w:line="240" w:lineRule="auto"/>
              <w:ind w:left="176" w:hanging="176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Developing clinical problem solving, clinical reasoning and evaluation competencies by integrating biomedical, clinical, social and humanities knowledge, </w:t>
            </w:r>
          </w:p>
          <w:p w:rsidR="008E40A5" w:rsidRPr="00E57CB2" w:rsidRDefault="008E40A5" w:rsidP="008E40A5">
            <w:pPr>
              <w:numPr>
                <w:ilvl w:val="0"/>
                <w:numId w:val="17"/>
              </w:numPr>
              <w:spacing w:after="120" w:line="240" w:lineRule="auto"/>
              <w:ind w:left="176" w:hanging="176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Competency acquisition in basic clinical skills by applications in real clinical settings.</w:t>
            </w:r>
          </w:p>
          <w:p w:rsidR="008E40A5" w:rsidRPr="00E57CB2" w:rsidRDefault="008E40A5" w:rsidP="008E40A5">
            <w:pPr>
              <w:numPr>
                <w:ilvl w:val="0"/>
                <w:numId w:val="17"/>
              </w:numPr>
              <w:spacing w:after="120" w:line="240" w:lineRule="auto"/>
              <w:ind w:left="176" w:hanging="176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Taking care of the professional values in health and disease processes (professional, individual, societal) and acquisition necessary related skills</w:t>
            </w:r>
          </w:p>
          <w:p w:rsidR="008E40A5" w:rsidRPr="00394366" w:rsidRDefault="008E40A5" w:rsidP="008E40A5">
            <w:pPr>
              <w:numPr>
                <w:ilvl w:val="0"/>
                <w:numId w:val="17"/>
              </w:numPr>
              <w:spacing w:after="120" w:line="240" w:lineRule="auto"/>
              <w:ind w:left="176" w:hanging="176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Acquisition competency in reflective thinking and practicing, being open to continuous individual / professional development.   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DFA7A6"/>
          </w:tcPr>
          <w:p w:rsidR="008E40A5" w:rsidRPr="0063332A" w:rsidRDefault="008E40A5" w:rsidP="008E40A5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br w:type="page"/>
            </w:r>
            <w:r w:rsidRPr="0063332A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FAZ-2 PROGRAMLARI / PHASES – 2 PROGRAMS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</w:rPr>
              <w:t>Klinik Eğitime Uyum (3</w:t>
            </w:r>
            <w:r w:rsidRPr="0041090A">
              <w:rPr>
                <w:rFonts w:cs="Calibri"/>
                <w:bCs/>
                <w:sz w:val="20"/>
                <w:szCs w:val="20"/>
              </w:rPr>
              <w:t xml:space="preserve"> Hafta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>) / Orie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ntation to Clinical Education (3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Dahili Hastalıklar Bloğu (12 Hafta)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/ Internal Medicine Block (12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41090A">
              <w:rPr>
                <w:rFonts w:cs="Calibri"/>
                <w:bCs/>
                <w:color w:val="FFFFFF"/>
                <w:sz w:val="24"/>
                <w:szCs w:val="24"/>
              </w:rPr>
              <w:t>Kas-İskelet Sağlığı ve Hastalıkları (6 Hafta)</w:t>
            </w:r>
            <w:r w:rsidRPr="0041090A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/Musculoskeletal Sys</w:t>
            </w:r>
            <w:r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. H</w:t>
            </w:r>
            <w:r w:rsidRPr="0041090A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ealth and Related Disorders(6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Sinir-Ruh Sağlığı ve Hastalıkları (6 Hafta)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/ Neuropsychiatry (6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Duyu Sistemleri</w:t>
            </w:r>
            <w:r>
              <w:rPr>
                <w:rFonts w:cs="Calibri"/>
                <w:bCs/>
                <w:sz w:val="20"/>
                <w:szCs w:val="20"/>
              </w:rPr>
              <w:t xml:space="preserve"> (Dermatoloji, Göz KBB)</w:t>
            </w:r>
            <w:r w:rsidRPr="0041090A">
              <w:rPr>
                <w:rFonts w:cs="Calibri"/>
                <w:bCs/>
                <w:sz w:val="20"/>
                <w:szCs w:val="20"/>
              </w:rPr>
              <w:t xml:space="preserve"> Sağlığı ve Hastalıkları (6 Hafta)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Sensory System (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>Dermatology, Ophthalmology,  ENT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) Health and Related Disorders (7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lastRenderedPageBreak/>
              <w:t>Yaşam Boyu Sağlık Bloğu (12 Hafta)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/ Life-Long Health Block (12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Cerrahi Hastalıklar ve Girişimsel Uygulamalar (6 Hafta)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 / Surgical Diseases and Invasive Applications (6 Week)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Üreme Sağlığı Bloğu (12 Hafta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 xml:space="preserve">) /Reproductive Health Block (12 Week)  </w:t>
            </w:r>
          </w:p>
          <w:p w:rsidR="008E40A5" w:rsidRPr="0041090A" w:rsidRDefault="008E40A5" w:rsidP="008E40A5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Seçmeliler (12 Hafta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>) / Electives (12 Week)</w:t>
            </w:r>
          </w:p>
          <w:p w:rsidR="008E40A5" w:rsidRPr="00394366" w:rsidRDefault="008E40A5" w:rsidP="008E40A5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41090A">
              <w:rPr>
                <w:rFonts w:cs="Calibri"/>
                <w:bCs/>
                <w:sz w:val="20"/>
                <w:szCs w:val="20"/>
              </w:rPr>
              <w:t>Profesyonelliğe Yönelik Gelişim ve Danışmanlık Programı (2 yıllık dikey program</w:t>
            </w:r>
            <w:r w:rsidRPr="0041090A">
              <w:rPr>
                <w:rFonts w:cs="Calibri"/>
                <w:bCs/>
                <w:sz w:val="20"/>
                <w:szCs w:val="20"/>
                <w:lang w:val="en-US"/>
              </w:rPr>
              <w:t>) / Professionalism and Counseling Program (2 year longitudinal / vertical program)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EFD3D2"/>
          </w:tcPr>
          <w:p w:rsidR="008E40A5" w:rsidRPr="00394366" w:rsidRDefault="008E40A5" w:rsidP="008E40A5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KAS-İSKELET SAĞLIĞI VE HASTALIKLARI STAJ PROGRAMI (6 HAFTA)</w:t>
            </w:r>
          </w:p>
          <w:p w:rsidR="008E40A5" w:rsidRPr="00394366" w:rsidRDefault="008E40A5" w:rsidP="008E40A5">
            <w:pPr>
              <w:spacing w:after="120" w:line="240" w:lineRule="auto"/>
              <w:ind w:right="-108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>MUSCULOSKELETAL SYS. HEALTH and RELATED DISORDERS CLERKSHIP PROGRAM (6 WEEK)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DFA7A6"/>
          </w:tcPr>
          <w:p w:rsidR="008E40A5" w:rsidRPr="00C07E2D" w:rsidRDefault="008E40A5" w:rsidP="008E40A5">
            <w:pPr>
              <w:spacing w:before="120"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COORDINATOR ANABILIM / BİLİM DALLARI (COORDINATOR DEPARTMENTS)</w:t>
            </w:r>
          </w:p>
          <w:p w:rsidR="008E40A5" w:rsidRPr="005E18F6" w:rsidRDefault="008E40A5" w:rsidP="008E40A5">
            <w:pPr>
              <w:spacing w:before="120" w:after="0"/>
              <w:jc w:val="center"/>
              <w:rPr>
                <w:rFonts w:cs="Calibri"/>
                <w:bCs/>
                <w:lang w:val="en-US"/>
              </w:rPr>
            </w:pPr>
            <w:r w:rsidRPr="005E18F6">
              <w:rPr>
                <w:rFonts w:cs="Calibri"/>
                <w:bCs/>
                <w:lang w:val="en-US"/>
              </w:rPr>
              <w:t xml:space="preserve">FizikTedaviveRehabilitasyon (FTR)/ </w:t>
            </w:r>
            <w:r w:rsidRPr="005E18F6">
              <w:rPr>
                <w:rFonts w:cs="Calibri"/>
                <w:spacing w:val="2"/>
                <w:lang w:val="en-US"/>
              </w:rPr>
              <w:t>P</w:t>
            </w:r>
            <w:r w:rsidRPr="005E18F6">
              <w:rPr>
                <w:rFonts w:cs="Calibri"/>
                <w:lang w:val="en-US"/>
              </w:rPr>
              <w:t>hys</w:t>
            </w:r>
            <w:r w:rsidRPr="005E18F6">
              <w:rPr>
                <w:rFonts w:cs="Calibri"/>
                <w:spacing w:val="1"/>
                <w:lang w:val="en-US"/>
              </w:rPr>
              <w:t>i</w:t>
            </w:r>
            <w:r w:rsidRPr="005E18F6">
              <w:rPr>
                <w:rFonts w:cs="Calibri"/>
                <w:spacing w:val="-1"/>
                <w:lang w:val="en-US"/>
              </w:rPr>
              <w:t>c</w:t>
            </w:r>
            <w:r w:rsidRPr="005E18F6">
              <w:rPr>
                <w:rFonts w:cs="Calibri"/>
                <w:lang w:val="en-US"/>
              </w:rPr>
              <w:t>alM</w:t>
            </w:r>
            <w:r w:rsidRPr="005E18F6">
              <w:rPr>
                <w:rFonts w:cs="Calibri"/>
                <w:spacing w:val="1"/>
                <w:lang w:val="en-US"/>
              </w:rPr>
              <w:t>e</w:t>
            </w:r>
            <w:r w:rsidRPr="005E18F6">
              <w:rPr>
                <w:rFonts w:cs="Calibri"/>
                <w:lang w:val="en-US"/>
              </w:rPr>
              <w:t>di</w:t>
            </w:r>
            <w:r w:rsidRPr="005E18F6">
              <w:rPr>
                <w:rFonts w:cs="Calibri"/>
                <w:spacing w:val="-1"/>
                <w:lang w:val="en-US"/>
              </w:rPr>
              <w:t>c</w:t>
            </w:r>
            <w:r w:rsidRPr="005E18F6">
              <w:rPr>
                <w:rFonts w:cs="Calibri"/>
                <w:spacing w:val="1"/>
                <w:lang w:val="en-US"/>
              </w:rPr>
              <w:t>i</w:t>
            </w:r>
            <w:r w:rsidRPr="005E18F6">
              <w:rPr>
                <w:rFonts w:cs="Calibri"/>
                <w:lang w:val="en-US"/>
              </w:rPr>
              <w:t>ne</w:t>
            </w:r>
            <w:r w:rsidRPr="005E18F6">
              <w:rPr>
                <w:rFonts w:cs="Calibri"/>
                <w:spacing w:val="-7"/>
                <w:lang w:val="en-US"/>
              </w:rPr>
              <w:t>a</w:t>
            </w:r>
            <w:r w:rsidRPr="005E18F6">
              <w:rPr>
                <w:rFonts w:cs="Calibri"/>
                <w:lang w:val="en-US"/>
              </w:rPr>
              <w:t>nd</w:t>
            </w:r>
            <w:r w:rsidRPr="005E18F6">
              <w:rPr>
                <w:rFonts w:cs="Calibri"/>
                <w:spacing w:val="-1"/>
                <w:lang w:val="en-US"/>
              </w:rPr>
              <w:t>R</w:t>
            </w:r>
            <w:r w:rsidRPr="005E18F6">
              <w:rPr>
                <w:rFonts w:cs="Calibri"/>
                <w:lang w:val="en-US"/>
              </w:rPr>
              <w:t>e</w:t>
            </w:r>
            <w:r w:rsidRPr="005E18F6">
              <w:rPr>
                <w:rFonts w:cs="Calibri"/>
                <w:spacing w:val="2"/>
                <w:lang w:val="en-US"/>
              </w:rPr>
              <w:t>h</w:t>
            </w:r>
            <w:r w:rsidRPr="005E18F6">
              <w:rPr>
                <w:rFonts w:cs="Calibri"/>
                <w:lang w:val="en-US"/>
              </w:rPr>
              <w:t>a</w:t>
            </w:r>
            <w:r w:rsidRPr="005E18F6">
              <w:rPr>
                <w:rFonts w:cs="Calibri"/>
                <w:spacing w:val="2"/>
                <w:lang w:val="en-US"/>
              </w:rPr>
              <w:t>bi</w:t>
            </w:r>
            <w:r w:rsidRPr="005E18F6">
              <w:rPr>
                <w:rFonts w:cs="Calibri"/>
                <w:spacing w:val="-2"/>
                <w:lang w:val="en-US"/>
              </w:rPr>
              <w:t>li</w:t>
            </w:r>
            <w:r w:rsidRPr="005E18F6">
              <w:rPr>
                <w:rFonts w:cs="Calibri"/>
                <w:spacing w:val="3"/>
                <w:lang w:val="en-US"/>
              </w:rPr>
              <w:t>t</w:t>
            </w:r>
            <w:r w:rsidRPr="005E18F6">
              <w:rPr>
                <w:rFonts w:cs="Calibri"/>
                <w:spacing w:val="-2"/>
                <w:lang w:val="en-US"/>
              </w:rPr>
              <w:t>a</w:t>
            </w:r>
            <w:r w:rsidRPr="005E18F6">
              <w:rPr>
                <w:rFonts w:cs="Calibri"/>
                <w:spacing w:val="3"/>
                <w:lang w:val="en-US"/>
              </w:rPr>
              <w:t>ti</w:t>
            </w:r>
            <w:r w:rsidRPr="005E18F6">
              <w:rPr>
                <w:rFonts w:cs="Calibri"/>
                <w:lang w:val="en-US"/>
              </w:rPr>
              <w:t>on</w:t>
            </w:r>
            <w:r w:rsidRPr="005E18F6">
              <w:rPr>
                <w:rFonts w:cs="Calibri"/>
                <w:bCs/>
                <w:lang w:val="en-US"/>
              </w:rPr>
              <w:t xml:space="preserve"> (PRM)</w:t>
            </w:r>
          </w:p>
          <w:p w:rsidR="008E40A5" w:rsidRPr="005E18F6" w:rsidRDefault="008E40A5" w:rsidP="008E40A5">
            <w:pPr>
              <w:pStyle w:val="Default"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5E18F6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OrtopediveTravmatoloji / Ortopaedics and Traumatology</w:t>
            </w:r>
          </w:p>
          <w:p w:rsidR="008E40A5" w:rsidRPr="00C07E2D" w:rsidRDefault="008E40A5" w:rsidP="008E40A5">
            <w:pPr>
              <w:spacing w:before="120" w:after="12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E18F6">
              <w:rPr>
                <w:rFonts w:cs="Calibri"/>
                <w:bCs/>
                <w:lang w:val="en-US"/>
              </w:rPr>
              <w:t xml:space="preserve">Romatoloji / </w:t>
            </w:r>
            <w:r w:rsidRPr="005E18F6">
              <w:rPr>
                <w:rFonts w:cs="Calibri"/>
                <w:lang w:val="en-US"/>
              </w:rPr>
              <w:t>Rheumatology</w:t>
            </w:r>
          </w:p>
        </w:tc>
        <w:tc>
          <w:tcPr>
            <w:tcW w:w="7395" w:type="dxa"/>
            <w:gridSpan w:val="4"/>
            <w:shd w:val="clear" w:color="auto" w:fill="DFA7A6"/>
          </w:tcPr>
          <w:p w:rsidR="008E40A5" w:rsidRDefault="008E40A5" w:rsidP="008E40A5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KATKI VEREN ANABILIM DALLARI </w:t>
            </w:r>
          </w:p>
          <w:p w:rsidR="008E40A5" w:rsidRPr="00C07E2D" w:rsidRDefault="008E40A5" w:rsidP="008E40A5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(</w:t>
            </w:r>
            <w:r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>SUPPORTER DEPARTMENTS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)</w:t>
            </w:r>
          </w:p>
          <w:p w:rsidR="008E40A5" w:rsidRPr="005E18F6" w:rsidRDefault="008E40A5" w:rsidP="008E40A5">
            <w:pPr>
              <w:spacing w:before="120" w:after="0"/>
              <w:jc w:val="center"/>
              <w:rPr>
                <w:rFonts w:cs="Calibri"/>
                <w:lang w:val="en-US"/>
              </w:rPr>
            </w:pPr>
            <w:r w:rsidRPr="005E18F6">
              <w:rPr>
                <w:rFonts w:cs="Calibri"/>
                <w:lang w:val="en-US"/>
              </w:rPr>
              <w:t xml:space="preserve">PlastikveRekons. Cerrahi (PRC) / </w:t>
            </w:r>
            <w:r w:rsidRPr="005E18F6">
              <w:rPr>
                <w:rFonts w:cs="Calibri"/>
                <w:bCs/>
                <w:lang w:val="en-US" w:eastAsia="tr-TR"/>
              </w:rPr>
              <w:t xml:space="preserve">Plastic &amp; Reconstructive Surgery </w:t>
            </w:r>
            <w:r w:rsidRPr="005E18F6">
              <w:rPr>
                <w:rFonts w:cs="Calibri"/>
                <w:lang w:val="en-US"/>
              </w:rPr>
              <w:t>(PRS)</w:t>
            </w:r>
          </w:p>
          <w:p w:rsidR="008E40A5" w:rsidRPr="005E18F6" w:rsidRDefault="008E40A5" w:rsidP="008E40A5">
            <w:pPr>
              <w:spacing w:before="120" w:after="0"/>
              <w:jc w:val="center"/>
              <w:rPr>
                <w:rFonts w:cs="Calibri"/>
                <w:lang w:val="en-US"/>
              </w:rPr>
            </w:pPr>
            <w:r w:rsidRPr="005E18F6">
              <w:rPr>
                <w:rFonts w:cs="Calibri"/>
                <w:lang w:val="en-US"/>
              </w:rPr>
              <w:t>Anatomi / Anatomy</w:t>
            </w:r>
          </w:p>
          <w:p w:rsidR="008E40A5" w:rsidRPr="00C07E2D" w:rsidRDefault="008E40A5" w:rsidP="008E40A5">
            <w:pPr>
              <w:spacing w:after="12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DFA7A6"/>
          </w:tcPr>
          <w:p w:rsidR="008E40A5" w:rsidRPr="005467E4" w:rsidRDefault="008E40A5" w:rsidP="008E40A5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STAJ PROGRAMI ÖĞRENİM HEDEFLERİ</w:t>
            </w:r>
          </w:p>
          <w:p w:rsidR="008E40A5" w:rsidRPr="00782E63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 w:rsidRPr="00782E63">
              <w:rPr>
                <w:rFonts w:cs="Calibri"/>
                <w:bCs/>
              </w:rPr>
              <w:t>Kas-iskelet sistemi sağlığı ve hastalıklarıyla ilgili bilgileri entegre ederek karşılaşılan problemleri/durumları analiz etme, çözüme yönelik karar ve öneri oluşturma yollarını anlama</w:t>
            </w:r>
            <w:r>
              <w:rPr>
                <w:rFonts w:cs="Calibri"/>
                <w:bCs/>
              </w:rPr>
              <w:t>.</w:t>
            </w:r>
          </w:p>
          <w:p w:rsidR="008E40A5" w:rsidRPr="00782E63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 w:rsidRPr="00782E63">
              <w:rPr>
                <w:rFonts w:cs="Calibri"/>
                <w:bCs/>
              </w:rPr>
              <w:t>Temel klinik becerilerde yeterlik kazanma</w:t>
            </w:r>
            <w:r>
              <w:rPr>
                <w:rFonts w:cs="Calibri"/>
                <w:bCs/>
              </w:rPr>
              <w:t>.</w:t>
            </w:r>
          </w:p>
          <w:p w:rsidR="008E40A5" w:rsidRPr="00782E63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 w:rsidRPr="00782E63">
              <w:rPr>
                <w:rFonts w:cs="Calibri"/>
                <w:bCs/>
              </w:rPr>
              <w:t>Hasta ve hastalık süreci ile sağlık bakımı süreciyönetimi anlama</w:t>
            </w:r>
            <w:r>
              <w:rPr>
                <w:rFonts w:cs="Calibri"/>
                <w:bCs/>
              </w:rPr>
              <w:t>.</w:t>
            </w:r>
          </w:p>
          <w:p w:rsidR="008E40A5" w:rsidRPr="00782E63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 w:rsidRPr="00782E63">
              <w:rPr>
                <w:rFonts w:cs="Calibri"/>
                <w:bCs/>
              </w:rPr>
              <w:t>Hasta ve yakınlarıyla, birlikte klinik deneyim yaşadığı sağlık ekibiyle etkin iletişim kurma, işbirliğine ve ekip çalışmasına açık olma</w:t>
            </w:r>
            <w:r>
              <w:rPr>
                <w:rFonts w:cs="Calibri"/>
                <w:bCs/>
              </w:rPr>
              <w:t>.</w:t>
            </w:r>
          </w:p>
          <w:p w:rsidR="008E40A5" w:rsidRPr="00782E63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 w:rsidRPr="00782E63">
              <w:rPr>
                <w:rFonts w:cs="Calibri"/>
                <w:bCs/>
              </w:rPr>
              <w:t>Mesleki, toplumsal ve bireysel değerleri gözetme ve bu değerlere uygun davranış geliştirme</w:t>
            </w:r>
            <w:r>
              <w:rPr>
                <w:rFonts w:cs="Calibri"/>
                <w:bCs/>
              </w:rPr>
              <w:t>.</w:t>
            </w:r>
          </w:p>
          <w:p w:rsidR="008E40A5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Sağlık sistemleri ve politikalarını eleştirel olarak değerlendirerek sağlık uygulamaları sırasında hasta ve toplum yararını gözetme.    </w:t>
            </w:r>
          </w:p>
          <w:p w:rsidR="008E40A5" w:rsidRPr="00782E63" w:rsidRDefault="008E40A5" w:rsidP="008E40A5">
            <w:pPr>
              <w:numPr>
                <w:ilvl w:val="0"/>
                <w:numId w:val="17"/>
              </w:numPr>
              <w:spacing w:after="0"/>
              <w:ind w:left="142" w:hanging="142"/>
              <w:jc w:val="both"/>
              <w:rPr>
                <w:rFonts w:cs="Calibri"/>
                <w:bCs/>
              </w:rPr>
            </w:pPr>
            <w:r w:rsidRPr="00782E63">
              <w:rPr>
                <w:rFonts w:cs="Calibri"/>
                <w:bCs/>
              </w:rPr>
              <w:t>Reflektif düşünme ve uygulama</w:t>
            </w:r>
            <w:r>
              <w:rPr>
                <w:rFonts w:cs="Calibri"/>
                <w:bCs/>
              </w:rPr>
              <w:t xml:space="preserve"> becerilerini geliştirme</w:t>
            </w:r>
            <w:r w:rsidRPr="00782E63">
              <w:rPr>
                <w:rFonts w:cs="Calibri"/>
                <w:bCs/>
              </w:rPr>
              <w:t xml:space="preserve">, sürekli </w:t>
            </w:r>
            <w:r w:rsidRPr="00782E63">
              <w:rPr>
                <w:rFonts w:cs="Calibri"/>
                <w:bCs/>
              </w:rPr>
              <w:lastRenderedPageBreak/>
              <w:t>bireysel / mesleki gelişime açık olma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7395" w:type="dxa"/>
            <w:gridSpan w:val="4"/>
            <w:shd w:val="clear" w:color="auto" w:fill="DFA7A6"/>
          </w:tcPr>
          <w:p w:rsidR="008E40A5" w:rsidRPr="005467E4" w:rsidRDefault="008E40A5" w:rsidP="008E40A5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lastRenderedPageBreak/>
              <w:t>LEARNING OBJECTIVES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of</w:t>
            </w: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CLERKSHIP PROG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RAM</w:t>
            </w:r>
          </w:p>
          <w:p w:rsidR="008E40A5" w:rsidRPr="00E57CB2" w:rsidRDefault="008E40A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 xml:space="preserve">Analyzing problems, understanding decision making and problem solving processes by integrating knowledge related with </w:t>
            </w:r>
            <w:r w:rsidRPr="00E57CB2">
              <w:rPr>
                <w:rFonts w:cs="Calibri"/>
                <w:lang w:val="en-US"/>
              </w:rPr>
              <w:t>musculoskeletal sys</w:t>
            </w:r>
            <w:r>
              <w:rPr>
                <w:rFonts w:cs="Calibri"/>
                <w:lang w:val="en-US"/>
              </w:rPr>
              <w:t xml:space="preserve">tem </w:t>
            </w:r>
            <w:r w:rsidRPr="00E57CB2">
              <w:rPr>
                <w:rFonts w:cs="Calibri"/>
                <w:lang w:val="en-US"/>
              </w:rPr>
              <w:t>health and related d</w:t>
            </w:r>
            <w:r>
              <w:rPr>
                <w:rFonts w:cs="Calibri"/>
                <w:lang w:val="en-US"/>
              </w:rPr>
              <w:t>i</w:t>
            </w:r>
            <w:r w:rsidRPr="00E57CB2">
              <w:rPr>
                <w:rFonts w:cs="Calibri"/>
                <w:lang w:val="en-US"/>
              </w:rPr>
              <w:t>sorders</w:t>
            </w:r>
            <w:r>
              <w:rPr>
                <w:rFonts w:cs="Calibri"/>
                <w:lang w:val="en-US"/>
              </w:rPr>
              <w:t>.</w:t>
            </w:r>
          </w:p>
          <w:p w:rsidR="008E40A5" w:rsidRPr="00E57CB2" w:rsidRDefault="008E40A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>Gaining competencies in basic clinical skills</w:t>
            </w:r>
          </w:p>
          <w:p w:rsidR="008E40A5" w:rsidRPr="00B763F4" w:rsidRDefault="008E40A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>Understanding patient, disease and health care process management</w:t>
            </w:r>
          </w:p>
          <w:p w:rsidR="008E40A5" w:rsidRPr="00B763F4" w:rsidRDefault="008E40A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>Effective communication with patients, their relatives and  health team; being open to collaboration and team work</w:t>
            </w:r>
          </w:p>
          <w:p w:rsidR="008E40A5" w:rsidRPr="00B763F4" w:rsidRDefault="008E40A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>Taking care of professional, societal and individual values, and develop behaviors accordingly</w:t>
            </w:r>
          </w:p>
          <w:p w:rsidR="008E40A5" w:rsidRPr="00B763F4" w:rsidRDefault="008E40A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lang w:val="en-US"/>
              </w:rPr>
            </w:pPr>
            <w:r w:rsidRPr="00B763F4">
              <w:rPr>
                <w:rFonts w:cs="Calibri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EFD3D2"/>
          </w:tcPr>
          <w:p w:rsidR="008E40A5" w:rsidRPr="0063332A" w:rsidRDefault="008E40A5" w:rsidP="008E40A5">
            <w:pPr>
              <w:spacing w:before="120" w:after="12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lastRenderedPageBreak/>
              <w:t>ÖLÇME-DEĞERLENDİRME SİSTEMİ</w:t>
            </w:r>
          </w:p>
          <w:p w:rsidR="008E40A5" w:rsidRPr="00BB1BB8" w:rsidRDefault="008E40A5" w:rsidP="008E40A5">
            <w:pPr>
              <w:spacing w:after="0"/>
              <w:jc w:val="both"/>
              <w:rPr>
                <w:rFonts w:cs="Calibri"/>
                <w:b/>
                <w:bCs/>
                <w:color w:val="632423"/>
              </w:rPr>
            </w:pPr>
            <w:r w:rsidRPr="00BB1BB8">
              <w:rPr>
                <w:rFonts w:cs="Calibri"/>
                <w:b/>
                <w:bCs/>
                <w:color w:val="632423"/>
              </w:rPr>
              <w:t>Geçme-kalma kararı vermeye yönelik değerlendirme:</w:t>
            </w:r>
          </w:p>
          <w:p w:rsidR="008E40A5" w:rsidRPr="00BB1BB8" w:rsidRDefault="008E40A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bCs/>
                <w:color w:val="632423"/>
              </w:rPr>
            </w:pPr>
            <w:r w:rsidRPr="00BB1BB8">
              <w:rPr>
                <w:rFonts w:cs="Calibri"/>
              </w:rPr>
              <w:t xml:space="preserve">Staj sonu yazılı sınav geçme notunun % </w:t>
            </w:r>
            <w:r w:rsidR="004D6D3A">
              <w:rPr>
                <w:rFonts w:cs="Calibri"/>
              </w:rPr>
              <w:t>3</w:t>
            </w:r>
            <w:r w:rsidRPr="00BB1BB8">
              <w:rPr>
                <w:rFonts w:cs="Calibri"/>
              </w:rPr>
              <w:t>0’</w:t>
            </w:r>
            <w:r w:rsidR="004D6D3A">
              <w:rPr>
                <w:rFonts w:cs="Calibri"/>
              </w:rPr>
              <w:t>unu,</w:t>
            </w:r>
          </w:p>
          <w:p w:rsidR="008E40A5" w:rsidRDefault="008E40A5" w:rsidP="008E40A5">
            <w:pPr>
              <w:pStyle w:val="ListeParagraf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</w:rPr>
            </w:pPr>
            <w:r w:rsidRPr="00BB1BB8">
              <w:rPr>
                <w:rFonts w:cs="Calibri"/>
              </w:rPr>
              <w:t xml:space="preserve">Staj sonu yapılandırılmış sözlü sınav veya OSCE geçme notunun % </w:t>
            </w:r>
            <w:r w:rsidR="004D6D3A">
              <w:rPr>
                <w:rFonts w:cs="Calibri"/>
              </w:rPr>
              <w:t>5</w:t>
            </w:r>
            <w:r w:rsidRPr="00BB1BB8">
              <w:rPr>
                <w:rFonts w:cs="Calibri"/>
              </w:rPr>
              <w:t>0’</w:t>
            </w:r>
            <w:r w:rsidR="004D6D3A">
              <w:rPr>
                <w:rFonts w:cs="Calibri"/>
              </w:rPr>
              <w:t>sini,</w:t>
            </w:r>
          </w:p>
          <w:p w:rsidR="004D6D3A" w:rsidRPr="00BB1BB8" w:rsidRDefault="004D6D3A" w:rsidP="008E40A5">
            <w:pPr>
              <w:pStyle w:val="ListeParagraf"/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Staj sonu muayene sınavı geçme notunun %20’ sini oluşturmaktadır. Muayene sınavında %50 başarı gösteremeyen öğrenciler yazılı ve  sözlü sınava alınmayacaktır. </w:t>
            </w:r>
          </w:p>
          <w:p w:rsidR="008E40A5" w:rsidRPr="009F358C" w:rsidRDefault="008E40A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bCs/>
              </w:rPr>
            </w:pPr>
            <w:r w:rsidRPr="009F358C">
              <w:rPr>
                <w:rFonts w:cs="Calibri"/>
                <w:bCs/>
              </w:rPr>
              <w:t>Hasta</w:t>
            </w:r>
            <w:r w:rsidR="004D6D3A">
              <w:rPr>
                <w:rFonts w:cs="Calibri"/>
                <w:bCs/>
              </w:rPr>
              <w:t xml:space="preserve"> </w:t>
            </w:r>
            <w:r w:rsidRPr="009F358C">
              <w:rPr>
                <w:rFonts w:cs="Calibri"/>
                <w:bCs/>
              </w:rPr>
              <w:t xml:space="preserve">başı değerlendirme (Başarılı / Başarısız) </w:t>
            </w:r>
          </w:p>
          <w:p w:rsidR="008E40A5" w:rsidRDefault="008E40A5" w:rsidP="008E40A5">
            <w:pPr>
              <w:spacing w:after="0"/>
              <w:jc w:val="both"/>
              <w:rPr>
                <w:rFonts w:cs="Calibri"/>
                <w:b/>
              </w:rPr>
            </w:pPr>
          </w:p>
          <w:p w:rsidR="008E40A5" w:rsidRDefault="008E40A5" w:rsidP="008E40A5">
            <w:pPr>
              <w:spacing w:after="0"/>
              <w:jc w:val="both"/>
              <w:rPr>
                <w:rFonts w:cs="Calibri"/>
              </w:rPr>
            </w:pPr>
            <w:r w:rsidRPr="00BB1BB8">
              <w:rPr>
                <w:rFonts w:cs="Calibri"/>
                <w:b/>
              </w:rPr>
              <w:t xml:space="preserve">Gelişimi İzlemeye Yönelik Değerlendirme: </w:t>
            </w:r>
            <w:r w:rsidRPr="00BB1BB8">
              <w:rPr>
                <w:rFonts w:cs="Calibri"/>
              </w:rPr>
              <w:t>Öğrencinin staj boyunca, temel hekimlik uygulamalarına yönelik yeterlikleriyle ilgili gelişimini izleme ve planlama amacıyla formlar kullanılarak klinik ortamlarda yapılan gözlem ve değerlendirmeler</w:t>
            </w:r>
            <w:r>
              <w:rPr>
                <w:rFonts w:cs="Calibri"/>
              </w:rPr>
              <w:t xml:space="preserve">den oluşur. </w:t>
            </w:r>
          </w:p>
          <w:p w:rsidR="008E40A5" w:rsidRPr="00AF6D5C" w:rsidRDefault="008E40A5" w:rsidP="008E40A5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Stajın son haftasında bulunan “</w:t>
            </w:r>
            <w:r w:rsidRPr="00C63604">
              <w:rPr>
                <w:rFonts w:cs="Calibri"/>
                <w:b/>
              </w:rPr>
              <w:t>Refleksiyon ve Formatif Değerlendirme Oturumu</w:t>
            </w:r>
            <w:r>
              <w:rPr>
                <w:rFonts w:cs="Calibri"/>
              </w:rPr>
              <w:t xml:space="preserve">”nda, staj boyunca doldurulan bu formlar üzerinden öğrencilerin gelişimleri değerlendirilerek onlarla paylaşılır. </w:t>
            </w:r>
          </w:p>
        </w:tc>
        <w:tc>
          <w:tcPr>
            <w:tcW w:w="7395" w:type="dxa"/>
            <w:gridSpan w:val="4"/>
            <w:shd w:val="clear" w:color="auto" w:fill="EFD3D2"/>
          </w:tcPr>
          <w:p w:rsidR="008E40A5" w:rsidRPr="0063332A" w:rsidRDefault="008E40A5" w:rsidP="008E40A5">
            <w:pPr>
              <w:spacing w:before="120" w:after="12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ASSESSMENT SYSTEM</w:t>
            </w:r>
          </w:p>
          <w:p w:rsidR="008E40A5" w:rsidRPr="00F60717" w:rsidRDefault="008E40A5" w:rsidP="008E40A5">
            <w:pPr>
              <w:spacing w:before="120" w:after="0"/>
              <w:rPr>
                <w:rFonts w:cs="Calibri"/>
                <w:b/>
                <w:color w:val="632423"/>
                <w:lang w:val="en-US"/>
              </w:rPr>
            </w:pPr>
            <w:r w:rsidRPr="00F60717">
              <w:rPr>
                <w:rFonts w:cs="Calibri"/>
                <w:b/>
                <w:color w:val="632423"/>
                <w:lang w:val="en-US"/>
              </w:rPr>
              <w:t>Summative assessment:</w:t>
            </w:r>
          </w:p>
          <w:p w:rsidR="008E40A5" w:rsidRPr="00C63604" w:rsidRDefault="008E40A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lang w:val="en-US"/>
              </w:rPr>
            </w:pPr>
            <w:r w:rsidRPr="00C63604">
              <w:rPr>
                <w:rFonts w:cs="Calibri"/>
                <w:lang w:val="en-US"/>
              </w:rPr>
              <w:t>Written exam at the end of clerkship (</w:t>
            </w:r>
            <w:r w:rsidR="004D6D3A">
              <w:rPr>
                <w:rFonts w:cs="Calibri"/>
                <w:lang w:val="en-US"/>
              </w:rPr>
              <w:t>30</w:t>
            </w:r>
            <w:r w:rsidRPr="00C63604">
              <w:rPr>
                <w:rFonts w:cs="Calibri"/>
                <w:lang w:val="en-US"/>
              </w:rPr>
              <w:t>% of final score)</w:t>
            </w:r>
          </w:p>
          <w:p w:rsidR="008E40A5" w:rsidRDefault="008E40A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lang w:val="en-US"/>
              </w:rPr>
            </w:pPr>
            <w:r w:rsidRPr="00C63604">
              <w:rPr>
                <w:rFonts w:cs="Calibri"/>
                <w:lang w:val="en-US"/>
              </w:rPr>
              <w:t>Structured oral exam or OSCE at the end of clerkship (</w:t>
            </w:r>
            <w:r w:rsidR="004D6D3A">
              <w:rPr>
                <w:rFonts w:cs="Calibri"/>
                <w:lang w:val="en-US"/>
              </w:rPr>
              <w:t>5</w:t>
            </w:r>
            <w:r w:rsidRPr="00C63604">
              <w:rPr>
                <w:rFonts w:cs="Calibri"/>
                <w:lang w:val="en-US"/>
              </w:rPr>
              <w:t>0% of final score)</w:t>
            </w:r>
          </w:p>
          <w:p w:rsidR="00B274D5" w:rsidRDefault="00531BA9" w:rsidP="00B274D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Physical examination </w:t>
            </w:r>
            <w:r w:rsidR="00B274D5">
              <w:rPr>
                <w:rFonts w:cs="Calibri"/>
                <w:lang w:val="en-US"/>
              </w:rPr>
              <w:t xml:space="preserve">(20% of final score) </w:t>
            </w:r>
          </w:p>
          <w:p w:rsidR="00B274D5" w:rsidRPr="00B274D5" w:rsidRDefault="00B274D5" w:rsidP="00B274D5">
            <w:pPr>
              <w:spacing w:after="0"/>
              <w:ind w:left="284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</w:t>
            </w:r>
            <w:r w:rsidRPr="00B274D5">
              <w:rPr>
                <w:rFonts w:cs="Calibri"/>
                <w:lang w:val="en-US"/>
              </w:rPr>
              <w:t xml:space="preserve"> who </w:t>
            </w:r>
            <w:r>
              <w:rPr>
                <w:rFonts w:cs="Calibri"/>
                <w:lang w:val="en-US"/>
              </w:rPr>
              <w:t>can</w:t>
            </w:r>
            <w:r w:rsidR="00390FA8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not </w:t>
            </w:r>
            <w:r w:rsidR="00E57C49">
              <w:rPr>
                <w:rFonts w:cs="Calibri"/>
                <w:lang w:val="en-US"/>
              </w:rPr>
              <w:t>achieve</w:t>
            </w:r>
            <w:r>
              <w:rPr>
                <w:rFonts w:cs="Calibri"/>
                <w:lang w:val="en-US"/>
              </w:rPr>
              <w:t xml:space="preserve"> 50</w:t>
            </w:r>
            <w:r w:rsidRPr="00B274D5">
              <w:rPr>
                <w:rFonts w:cs="Calibri"/>
                <w:lang w:val="en-US"/>
              </w:rPr>
              <w:t xml:space="preserve">% of the </w:t>
            </w:r>
            <w:r>
              <w:rPr>
                <w:rFonts w:cs="Calibri"/>
                <w:lang w:val="en-US"/>
              </w:rPr>
              <w:t xml:space="preserve">physical examination </w:t>
            </w:r>
            <w:r w:rsidRPr="00B274D5">
              <w:rPr>
                <w:rFonts w:cs="Calibri"/>
                <w:lang w:val="en-US"/>
              </w:rPr>
              <w:t>will not be accepted to the written and oral exam.</w:t>
            </w:r>
          </w:p>
          <w:p w:rsidR="008E40A5" w:rsidRPr="00C63604" w:rsidRDefault="008E40A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lang w:val="en-US"/>
              </w:rPr>
            </w:pPr>
            <w:r w:rsidRPr="00C63604">
              <w:rPr>
                <w:rFonts w:cs="Calibri"/>
                <w:lang w:val="en-US"/>
              </w:rPr>
              <w:t>Bed-side assessment (pass/fail)</w:t>
            </w:r>
          </w:p>
          <w:p w:rsidR="008E40A5" w:rsidRDefault="008E40A5" w:rsidP="008E40A5">
            <w:pPr>
              <w:spacing w:after="0"/>
              <w:jc w:val="both"/>
              <w:rPr>
                <w:rFonts w:cs="Calibri"/>
                <w:b/>
                <w:color w:val="632423"/>
                <w:lang w:val="en-US"/>
              </w:rPr>
            </w:pPr>
          </w:p>
          <w:p w:rsidR="008E40A5" w:rsidRPr="00F60717" w:rsidRDefault="008E40A5" w:rsidP="008E40A5">
            <w:pPr>
              <w:spacing w:after="0"/>
              <w:jc w:val="both"/>
              <w:rPr>
                <w:rFonts w:cs="Calibri"/>
                <w:b/>
                <w:color w:val="632423"/>
                <w:lang w:val="en-US"/>
              </w:rPr>
            </w:pPr>
            <w:r w:rsidRPr="00F60717">
              <w:rPr>
                <w:rFonts w:cs="Calibri"/>
                <w:b/>
                <w:color w:val="632423"/>
                <w:lang w:val="en-US"/>
              </w:rPr>
              <w:t>Formative assessment:</w:t>
            </w:r>
          </w:p>
          <w:p w:rsidR="008E40A5" w:rsidRPr="00F60717" w:rsidRDefault="008E40A5" w:rsidP="008E40A5">
            <w:pPr>
              <w:spacing w:after="0"/>
              <w:jc w:val="both"/>
              <w:rPr>
                <w:rFonts w:cs="Calibri"/>
                <w:color w:val="632423"/>
                <w:lang w:val="en-US"/>
              </w:rPr>
            </w:pPr>
            <w:r w:rsidRPr="00C63604">
              <w:rPr>
                <w:rFonts w:cs="Calibri"/>
                <w:lang w:val="en-US"/>
              </w:rPr>
              <w:t>Follow up of student’s competency development in basic clinical skills and observations/evaluations in clinical settings using guidelines for further planning</w:t>
            </w:r>
            <w:r w:rsidRPr="00F60717">
              <w:rPr>
                <w:rFonts w:cs="Calibri"/>
                <w:color w:val="632423"/>
                <w:lang w:val="en-US"/>
              </w:rPr>
              <w:t>.</w:t>
            </w:r>
          </w:p>
          <w:p w:rsidR="008E40A5" w:rsidRPr="00F60717" w:rsidRDefault="008E40A5" w:rsidP="008E40A5">
            <w:pPr>
              <w:spacing w:after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At the “</w:t>
            </w:r>
            <w:r w:rsidRPr="00C63604">
              <w:rPr>
                <w:rFonts w:cs="Calibri"/>
                <w:b/>
                <w:lang w:val="en-US"/>
              </w:rPr>
              <w:t>Reflection and Formative Assessment Session</w:t>
            </w:r>
            <w:r>
              <w:rPr>
                <w:rFonts w:cs="Calibri"/>
                <w:lang w:val="en-US"/>
              </w:rPr>
              <w:t xml:space="preserve">”, by using these guidelines, students’ developmental levels were evaluated and shared with them. 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6560" w:type="dxa"/>
            <w:gridSpan w:val="6"/>
            <w:shd w:val="clear" w:color="auto" w:fill="DFA7A6"/>
          </w:tcPr>
          <w:p w:rsidR="008E40A5" w:rsidRPr="0063332A" w:rsidRDefault="008E40A5" w:rsidP="008E40A5">
            <w:pPr>
              <w:spacing w:before="120"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PROGRAM DEĞERLENDİRME</w:t>
            </w:r>
          </w:p>
          <w:p w:rsidR="008E40A5" w:rsidRDefault="008E40A5" w:rsidP="008E40A5">
            <w:pPr>
              <w:spacing w:after="0"/>
              <w:jc w:val="both"/>
              <w:rPr>
                <w:rFonts w:cs="Calibri"/>
                <w:bCs/>
              </w:rPr>
            </w:pPr>
            <w:r w:rsidRPr="00BB1BB8">
              <w:rPr>
                <w:rFonts w:cs="Calibri"/>
                <w:bCs/>
              </w:rPr>
              <w:t>İlki stajın ikinci haftasın</w:t>
            </w:r>
            <w:r>
              <w:rPr>
                <w:rFonts w:cs="Calibri"/>
                <w:bCs/>
              </w:rPr>
              <w:t>da,ikincisi s</w:t>
            </w:r>
            <w:r w:rsidRPr="00BB1BB8">
              <w:rPr>
                <w:rFonts w:cs="Calibri"/>
                <w:bCs/>
              </w:rPr>
              <w:t xml:space="preserve">taj </w:t>
            </w:r>
            <w:r>
              <w:rPr>
                <w:rFonts w:cs="Calibri"/>
                <w:bCs/>
              </w:rPr>
              <w:t xml:space="preserve">sonunda olmak üzere, staj programı ile ilgili 2 değerlendirme yapılır. </w:t>
            </w:r>
          </w:p>
          <w:p w:rsidR="008E40A5" w:rsidRPr="00BB1BB8" w:rsidRDefault="008E40A5" w:rsidP="008E40A5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Staj içi değerlendirme sözlü, staj sonu değerlendirme ise hem değerlendirme formlarıyla yazılı hem de sözlü değerlendirmelerden oluşur. Staj sonu değerlendirmede öğrenciler ve eğiticiler için hazırlanmış 2 ayrı değerlendirme formu kullanılır.   </w:t>
            </w:r>
          </w:p>
        </w:tc>
        <w:tc>
          <w:tcPr>
            <w:tcW w:w="7395" w:type="dxa"/>
            <w:gridSpan w:val="4"/>
            <w:shd w:val="clear" w:color="auto" w:fill="DFA7A6"/>
          </w:tcPr>
          <w:p w:rsidR="008E40A5" w:rsidRPr="0063332A" w:rsidRDefault="008E40A5" w:rsidP="008E40A5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PROGRAM EVALUATION</w:t>
            </w:r>
          </w:p>
          <w:p w:rsidR="008E40A5" w:rsidRDefault="008E40A5" w:rsidP="008E40A5">
            <w:pPr>
              <w:spacing w:after="0"/>
              <w:rPr>
                <w:rFonts w:cs="Calibri"/>
                <w:lang w:val="en-US"/>
              </w:rPr>
            </w:pPr>
            <w:r w:rsidRPr="009F358C">
              <w:rPr>
                <w:rFonts w:cs="Calibri"/>
                <w:lang w:val="en-US"/>
              </w:rPr>
              <w:t xml:space="preserve">Two evaluations are done; first at the end of the second week of the clerkship, second at the end of the clerkship. </w:t>
            </w:r>
          </w:p>
          <w:p w:rsidR="008E40A5" w:rsidRPr="009F358C" w:rsidRDefault="008E40A5" w:rsidP="008E40A5">
            <w:pPr>
              <w:spacing w:after="0"/>
              <w:rPr>
                <w:rFonts w:cs="Calibri"/>
                <w:color w:val="FFFFFF"/>
                <w:lang w:val="en-US"/>
              </w:rPr>
            </w:pPr>
            <w:r w:rsidRPr="009F358C">
              <w:rPr>
                <w:rFonts w:cs="Calibri"/>
                <w:lang w:val="en-US"/>
              </w:rPr>
              <w:t>Evaluation during the clerkship is done orally; at the end of the clerkship, in addition to this, structured forms are used. For this evaluation, two forms - one for students and one for the teachers- are used.</w:t>
            </w:r>
          </w:p>
        </w:tc>
      </w:tr>
      <w:tr w:rsidR="008E40A5" w:rsidRPr="00394366" w:rsidTr="008E40A5">
        <w:trPr>
          <w:gridAfter w:val="1"/>
          <w:wAfter w:w="263" w:type="dxa"/>
        </w:trPr>
        <w:tc>
          <w:tcPr>
            <w:tcW w:w="13955" w:type="dxa"/>
            <w:gridSpan w:val="10"/>
            <w:shd w:val="clear" w:color="auto" w:fill="EFD3D2"/>
          </w:tcPr>
          <w:p w:rsidR="008E40A5" w:rsidRPr="0063332A" w:rsidRDefault="008E40A5" w:rsidP="008E40A5">
            <w:pPr>
              <w:spacing w:before="120" w:after="0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OKUMA/ÇALIŞMA MATERYALLERİ (READING/STUDYING MATERIALS)</w:t>
            </w:r>
          </w:p>
          <w:p w:rsidR="008E40A5" w:rsidRPr="009F358C" w:rsidRDefault="008E40A5" w:rsidP="008E40A5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lang w:val="en-US"/>
              </w:rPr>
            </w:pPr>
            <w:r w:rsidRPr="009F358C">
              <w:rPr>
                <w:rFonts w:cs="Calibri"/>
                <w:bCs/>
                <w:lang w:val="en-US"/>
              </w:rPr>
              <w:t>Current Diagnosis &amp; Treatment in Orthoapedics, Ed: Harry B. Skinne</w:t>
            </w:r>
            <w:r w:rsidR="001E11B4">
              <w:rPr>
                <w:rFonts w:cs="Calibri"/>
                <w:bCs/>
                <w:lang w:val="en-US"/>
              </w:rPr>
              <w:t>r</w:t>
            </w:r>
          </w:p>
          <w:p w:rsidR="008E40A5" w:rsidRPr="009F358C" w:rsidRDefault="008E40A5" w:rsidP="008E40A5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lang w:val="en-US"/>
              </w:rPr>
            </w:pPr>
            <w:r w:rsidRPr="009F358C">
              <w:rPr>
                <w:rFonts w:cs="Calibri"/>
                <w:bCs/>
              </w:rPr>
              <w:lastRenderedPageBreak/>
              <w:t>PhysicalMedicineandRehabilitation, Ed: Braddom</w:t>
            </w:r>
          </w:p>
          <w:p w:rsidR="008E40A5" w:rsidRPr="00FE5721" w:rsidRDefault="008E40A5" w:rsidP="008E40A5">
            <w:pPr>
              <w:numPr>
                <w:ilvl w:val="0"/>
                <w:numId w:val="1"/>
              </w:num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9F358C">
              <w:rPr>
                <w:rFonts w:cs="Calibri"/>
                <w:bCs/>
              </w:rPr>
              <w:t>Harrison'sPrinciplesofInternalMedicine, RheumatologySection</w:t>
            </w:r>
            <w:r w:rsidR="00A36C01">
              <w:rPr>
                <w:rFonts w:cs="Calibri"/>
                <w:bCs/>
              </w:rPr>
              <w:t xml:space="preserve">           </w:t>
            </w:r>
            <w:r w:rsidR="00A36C01" w:rsidRPr="003A08D0">
              <w:rPr>
                <w:rFonts w:cs="Calibri"/>
                <w:bCs/>
                <w:sz w:val="16"/>
                <w:szCs w:val="16"/>
              </w:rPr>
              <w:t>1. WEEK</w:t>
            </w:r>
          </w:p>
        </w:tc>
      </w:tr>
      <w:tr w:rsidR="00C32D76" w:rsidRPr="00C468AA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86" w:type="dxa"/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32D76" w:rsidRPr="00C468AA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51"/>
        </w:trPr>
        <w:tc>
          <w:tcPr>
            <w:tcW w:w="886" w:type="dxa"/>
          </w:tcPr>
          <w:p w:rsidR="00C32D76" w:rsidRPr="00C468AA" w:rsidRDefault="00C32D76" w:rsidP="00C32D7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09.30-</w:t>
            </w:r>
          </w:p>
          <w:p w:rsidR="00C32D76" w:rsidRPr="00C468AA" w:rsidRDefault="00C32D76" w:rsidP="00C32D7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10.00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C32D76" w:rsidRPr="00C468AA" w:rsidRDefault="00C32D76" w:rsidP="00C32D76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Orientation to the program</w:t>
            </w:r>
          </w:p>
          <w:p w:rsidR="00C32D76" w:rsidRPr="00B274D5" w:rsidRDefault="00BF1D6E" w:rsidP="00C32D76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</w:pPr>
            <w:r w:rsidRPr="00B274D5"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  <w:t>Ahmet Hamdi Akgülle</w:t>
            </w:r>
            <w:r w:rsidR="00C32D76" w:rsidRPr="00B274D5"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  <w:t>, MD</w:t>
            </w:r>
          </w:p>
          <w:p w:rsidR="00BF1D6E" w:rsidRPr="00B274D5" w:rsidRDefault="00BF1D6E" w:rsidP="00C32D76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</w:pPr>
            <w:r w:rsidRPr="00B274D5"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  <w:t>Canan Şanal Toprak, MD</w:t>
            </w:r>
          </w:p>
          <w:p w:rsidR="00B274D5" w:rsidRPr="00B274D5" w:rsidRDefault="00B274D5" w:rsidP="00B274D5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</w:pPr>
            <w:r w:rsidRPr="00B274D5">
              <w:rPr>
                <w:rFonts w:cs="Calibri"/>
                <w:color w:val="FF0000"/>
                <w:sz w:val="16"/>
                <w:szCs w:val="16"/>
                <w:highlight w:val="yellow"/>
                <w:lang w:val="en-US"/>
              </w:rPr>
              <w:t>(Program Coordinators)</w:t>
            </w:r>
          </w:p>
          <w:p w:rsidR="00B274D5" w:rsidRPr="00C468AA" w:rsidRDefault="00B274D5" w:rsidP="00C32D76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32D76" w:rsidRPr="00381905" w:rsidRDefault="00C32D76" w:rsidP="0038190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Outpatient clinic/ 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Diagnostic Procedures</w:t>
            </w:r>
            <w:r w:rsidR="00381905"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C32D76" w:rsidRPr="00C468AA" w:rsidRDefault="00C32D76" w:rsidP="00C32D76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6C6C37" w:rsidRPr="00C468AA" w:rsidRDefault="006C6C37" w:rsidP="006C6C3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Kardelen Gençer Atalay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, MD </w:t>
            </w:r>
          </w:p>
          <w:p w:rsidR="00C32D76" w:rsidRPr="00C468AA" w:rsidRDefault="00C32D76" w:rsidP="00C32D76">
            <w:pPr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D76" w:rsidRDefault="00C32D76" w:rsidP="0038190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/Diagnostic Procedures*</w:t>
            </w:r>
          </w:p>
          <w:p w:rsidR="00381905" w:rsidRPr="00381905" w:rsidRDefault="00381905" w:rsidP="003819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381905" w:rsidRPr="00C468AA" w:rsidRDefault="00381905" w:rsidP="0038190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381905" w:rsidRDefault="00381905" w:rsidP="0038190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Özge Keniş Coşkun, MD </w:t>
            </w:r>
          </w:p>
          <w:p w:rsidR="00381905" w:rsidRPr="00C468AA" w:rsidRDefault="00381905" w:rsidP="0038190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Kardelen Gençer Atalay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, MD </w:t>
            </w:r>
          </w:p>
          <w:p w:rsidR="00381905" w:rsidRPr="00C468AA" w:rsidRDefault="00381905" w:rsidP="003819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Living with Osteopororosis</w:t>
            </w:r>
          </w:p>
          <w:p w:rsidR="001B61BB" w:rsidRDefault="001B61BB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1B61BB" w:rsidRDefault="00C32D76" w:rsidP="00950C53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GülserenAkyüz, MD</w:t>
            </w:r>
          </w:p>
          <w:p w:rsidR="00C32D76" w:rsidRPr="00C468AA" w:rsidRDefault="00327532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yellow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Esra Giray</w:t>
            </w:r>
            <w:r w:rsidR="00C32D76"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Outpatient clinic/ </w: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Diagnostic Procedures</w:t>
            </w:r>
            <w:r w:rsidR="00381905"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C32D76" w:rsidRPr="00C468AA" w:rsidRDefault="00C32D76" w:rsidP="00C32D76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Özge Keniş Coşkun, MD 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Toprak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</w:tr>
      <w:tr w:rsidR="00C32D76" w:rsidRPr="0039688F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57"/>
        </w:trPr>
        <w:tc>
          <w:tcPr>
            <w:tcW w:w="886" w:type="dxa"/>
          </w:tcPr>
          <w:p w:rsidR="00C32D76" w:rsidRPr="00C468AA" w:rsidRDefault="00C32D76" w:rsidP="00C32D7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10.00</w:t>
            </w:r>
          </w:p>
          <w:p w:rsidR="00C32D76" w:rsidRPr="00C468AA" w:rsidRDefault="00C32D76" w:rsidP="00C32D7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10.40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C32D76" w:rsidRPr="00C468AA" w:rsidRDefault="00BF1D6E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="00C32D76"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C32D76" w:rsidRPr="00C468AA" w:rsidRDefault="00BF1D6E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="00C32D76"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7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F2041D" w:rsidP="00F2041D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                          </w:t>
            </w:r>
            <w:r w:rsidR="00C32D76"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32D76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  <w:p w:rsidR="00C32D76" w:rsidRPr="00C468AA" w:rsidRDefault="00C32D76" w:rsidP="00C32D76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32D76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II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C32D76" w:rsidRPr="00C468AA" w:rsidRDefault="00C32D76" w:rsidP="00C32D76">
            <w:pPr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</w:tc>
        <w:tc>
          <w:tcPr>
            <w:tcW w:w="2673" w:type="dxa"/>
            <w:gridSpan w:val="2"/>
            <w:shd w:val="clear" w:color="auto" w:fill="FFC000"/>
          </w:tcPr>
          <w:p w:rsidR="00C32D76" w:rsidRPr="00C468AA" w:rsidRDefault="00F2041D" w:rsidP="00F2041D">
            <w:pPr>
              <w:shd w:val="clear" w:color="auto" w:fill="FFC000"/>
              <w:spacing w:after="0" w:line="240" w:lineRule="auto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                        </w:t>
            </w:r>
            <w:r w:rsidR="00C32D76" w:rsidRPr="00C468AA">
              <w:rPr>
                <w:rFonts w:cs="Calibri"/>
                <w:b/>
                <w:sz w:val="16"/>
                <w:szCs w:val="16"/>
                <w:lang w:val="en-US"/>
              </w:rPr>
              <w:t xml:space="preserve">Lecture </w:t>
            </w:r>
          </w:p>
          <w:p w:rsidR="00C32D76" w:rsidRDefault="00C32D76" w:rsidP="00C32D76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Principles of Rehabilitation Medicine </w:t>
            </w:r>
          </w:p>
          <w:p w:rsidR="00F2041D" w:rsidRPr="00C468AA" w:rsidRDefault="00F2041D" w:rsidP="00F2041D">
            <w:pPr>
              <w:shd w:val="clear" w:color="auto" w:fill="FFC000"/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  <w:p w:rsidR="00A41BAD" w:rsidRDefault="00C32D76" w:rsidP="00751B9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C32D76" w:rsidRDefault="00C55A64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Evrim Karadag Saygi</w:t>
            </w:r>
            <w:r w:rsidR="00C32D76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C32D76" w:rsidRPr="00C468AA" w:rsidRDefault="00C32D76" w:rsidP="00C32D76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vMerge w:val="restart"/>
            <w:shd w:val="clear" w:color="auto" w:fill="FFC000"/>
          </w:tcPr>
          <w:p w:rsidR="00C32D76" w:rsidRPr="00F2041D" w:rsidRDefault="00C32D76" w:rsidP="00C32D76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F2041D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Lecture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The Management of Chronic Pain Syndromes</w:t>
            </w:r>
          </w:p>
          <w:p w:rsidR="001B61BB" w:rsidRDefault="001B61BB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1B61BB" w:rsidRDefault="00C32D76" w:rsidP="00751B9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GülserenAkyüz, MD</w:t>
            </w:r>
          </w:p>
          <w:p w:rsidR="00C32D76" w:rsidRPr="00C468AA" w:rsidRDefault="00C55A64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Sencan</w:t>
            </w:r>
            <w:r w:rsidR="00C32D76"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Osteoarthritis</w:t>
            </w:r>
          </w:p>
          <w:p w:rsidR="00F2041D" w:rsidRDefault="00F2041D" w:rsidP="00751B9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2041D" w:rsidRDefault="00F2041D" w:rsidP="00751B9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1B61BB" w:rsidRDefault="00C32D76" w:rsidP="00751B9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İlkerYağcı, MD</w:t>
            </w:r>
          </w:p>
          <w:p w:rsidR="00C32D76" w:rsidRPr="00C468AA" w:rsidRDefault="00C32D76" w:rsidP="001B61BB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GülserenAkyüz, MD</w:t>
            </w:r>
          </w:p>
        </w:tc>
      </w:tr>
      <w:tr w:rsidR="00C32D76" w:rsidRPr="0039688F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9"/>
        </w:trPr>
        <w:tc>
          <w:tcPr>
            <w:tcW w:w="886" w:type="dxa"/>
            <w:tcBorders>
              <w:bottom w:val="single" w:sz="4" w:space="0" w:color="auto"/>
            </w:tcBorders>
          </w:tcPr>
          <w:p w:rsidR="00C32D76" w:rsidRPr="00C468AA" w:rsidRDefault="00C32D76" w:rsidP="00C32D76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11.00-11.40</w:t>
            </w:r>
          </w:p>
        </w:tc>
        <w:tc>
          <w:tcPr>
            <w:tcW w:w="2225" w:type="dxa"/>
            <w:gridSpan w:val="2"/>
            <w:shd w:val="clear" w:color="auto" w:fill="FFC000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0DCA5FF" wp14:editId="2BD8C6A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-3176</wp:posOffset>
                      </wp:positionV>
                      <wp:extent cx="1933575" cy="0"/>
                      <wp:effectExtent l="0" t="0" r="9525" b="190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306D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2.45pt;margin-top:-.25pt;width:152.25pt;height:0;z-index:251666432;visibility:visible;mso-wrap-style:square;mso-width-percent:0;mso-height-percent:0;mso-wrap-distance-left:9pt;mso-wrap-distance-top:.¸mm;mso-wrap-distance-right:9pt;mso-wrap-distance-bottom:.¸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w9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cSXp9c2A6tC7o1PkJ7lq35R9LtFUhUNkTUPxm8XDb6J94jeufiL1RDk0H9WDGwI4Ida&#10;nSvTeUioAjqHllzuLeFnhyg8Jqv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OvSXN8AAAAMAQAADwAAAGRycy9kb3ducmV2LnhtbExPy07DMBC8&#10;I/EP1iJxQa3dqEEkjVNVIA4caStxdeMlCcTrKHaa0K9n4QKXkUazO49iO7tOnHEIrScNq6UCgVR5&#10;21Kt4Xh4XjyACNGQNZ0n1PCFAbbl9VVhcusnesXzPtaCTSjkRkMTY59LGaoGnQlL3yOx9u4HZyLT&#10;oZZ2MBObu04mSt1LZ1rihMb0+Nhg9bkfnQYMY7pSu8zVx5fLdPeWXD6m/qD17c38tGHYbUBEnOPf&#10;B/xs4P5QcrGTH8kG0WlI1DrjUw2LFATrqcrWIE6/XJaF/D+i/AYAAP//AwBQSwECLQAUAAYACAAA&#10;ACEAtoM4kv4AAADhAQAAEwAAAAAAAAAAAAAAAAAAAAAAW0NvbnRlbnRfVHlwZXNdLnhtbFBLAQIt&#10;ABQABgAIAAAAIQA4/SH/1gAAAJQBAAALAAAAAAAAAAAAAAAAAC8BAABfcmVscy8ucmVsc1BLAQIt&#10;ABQABgAIAAAAIQBKeAw9HgIAADsEAAAOAAAAAAAAAAAAAAAAAC4CAABkcnMvZTJvRG9jLnhtbFBL&#10;AQItABQABgAIAAAAIQAY69Jc3wAAAAwBAAAPAAAAAAAAAAAAAAAAAHgEAABkcnMvZG93bnJldi54&#10;bWxQSwUGAAAAAAQABADzAAAAhAUAAAAA&#10;"/>
                  </w:pict>
                </mc:Fallback>
              </mc:AlternateContent>
            </w: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II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BF1D6E" w:rsidRPr="00C468AA" w:rsidRDefault="00BF1D6E" w:rsidP="00BF1D6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C32D76" w:rsidRPr="00C468AA" w:rsidRDefault="00BF1D6E" w:rsidP="00BF1D6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706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C32D76" w:rsidP="00C32D76">
            <w:pPr>
              <w:shd w:val="clear" w:color="auto" w:fill="FFC000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32D76" w:rsidRPr="00C468AA" w:rsidRDefault="00C32D76" w:rsidP="00C32D76">
            <w:pPr>
              <w:shd w:val="clear" w:color="auto" w:fill="FFC000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Theuropatic interventions Physical therapy,</w:t>
            </w:r>
          </w:p>
          <w:p w:rsidR="00C32D76" w:rsidRPr="00C468AA" w:rsidRDefault="00C32D76" w:rsidP="00C32D76">
            <w:pPr>
              <w:shd w:val="clear" w:color="auto" w:fill="FFC000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Balneotherapy</w:t>
            </w:r>
          </w:p>
          <w:p w:rsidR="00772C6C" w:rsidRDefault="00C32D76" w:rsidP="001B61BB">
            <w:pPr>
              <w:spacing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Gülseren</w:t>
            </w:r>
            <w:r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 </w:t>
            </w:r>
            <w:r w:rsidRPr="00C468AA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Akyüz, MD</w:t>
            </w:r>
          </w:p>
          <w:p w:rsidR="002552A7" w:rsidRPr="00C32D76" w:rsidRDefault="007F3151" w:rsidP="001B61BB">
            <w:pPr>
              <w:spacing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Canan Şanal Toprak MD </w:t>
            </w:r>
          </w:p>
        </w:tc>
        <w:tc>
          <w:tcPr>
            <w:tcW w:w="2673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055" w:type="dxa"/>
            <w:gridSpan w:val="2"/>
            <w:shd w:val="clear" w:color="auto" w:fill="EAF1DD"/>
          </w:tcPr>
          <w:p w:rsidR="00C32D76" w:rsidRPr="00381905" w:rsidRDefault="003274D1" w:rsidP="00C32D7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C32D76" w:rsidRPr="00381905" w:rsidRDefault="00C32D76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sz w:val="16"/>
                <w:szCs w:val="16"/>
                <w:lang w:val="en-US"/>
              </w:rPr>
              <w:t>Musculoskeleletal Imaging</w:t>
            </w:r>
          </w:p>
          <w:p w:rsidR="00C32D76" w:rsidRPr="00381905" w:rsidRDefault="00C32D76" w:rsidP="00C32D76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C32D76" w:rsidRPr="00381905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6C6C37" w:rsidRDefault="006C6C37" w:rsidP="006C6C37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                     Özge Keniş Coşkun, MD</w:t>
            </w:r>
          </w:p>
          <w:p w:rsidR="00C32D76" w:rsidRPr="00C468AA" w:rsidRDefault="00C32D76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C32D76" w:rsidRPr="00C468AA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9"/>
          <w:wAfter w:w="11543" w:type="dxa"/>
          <w:cantSplit/>
          <w:trHeight w:val="255"/>
        </w:trPr>
        <w:tc>
          <w:tcPr>
            <w:tcW w:w="2675" w:type="dxa"/>
            <w:gridSpan w:val="2"/>
            <w:shd w:val="clear" w:color="auto" w:fill="A6A6A6"/>
            <w:textDirection w:val="btLr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2D76" w:rsidRPr="00C468AA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22"/>
        </w:trPr>
        <w:tc>
          <w:tcPr>
            <w:tcW w:w="886" w:type="dxa"/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13.30-15.00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050EB1" w:rsidRPr="00BF1D6E" w:rsidRDefault="00C32D76" w:rsidP="00BF1D6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History and Physical examination-I</w:t>
            </w:r>
          </w:p>
          <w:p w:rsidR="00C32D76" w:rsidRDefault="00C32D76" w:rsidP="002D352A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Esra Giray, MD</w:t>
            </w:r>
          </w:p>
          <w:p w:rsidR="00BF1D6E" w:rsidRPr="00C468AA" w:rsidRDefault="00BF1D6E" w:rsidP="002D352A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Şencan. MD</w:t>
            </w:r>
          </w:p>
        </w:tc>
        <w:tc>
          <w:tcPr>
            <w:tcW w:w="2706" w:type="dxa"/>
            <w:gridSpan w:val="2"/>
            <w:vMerge w:val="restart"/>
            <w:shd w:val="clear" w:color="auto" w:fill="993366"/>
          </w:tcPr>
          <w:p w:rsidR="00C32D76" w:rsidRPr="0039688F" w:rsidRDefault="00C32D76" w:rsidP="0039688F">
            <w:pPr>
              <w:shd w:val="clear" w:color="auto" w:fill="0099CC"/>
              <w:spacing w:after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C32D76" w:rsidRPr="0039688F" w:rsidRDefault="00C32D76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</w:p>
          <w:p w:rsidR="00C32D76" w:rsidRPr="0039688F" w:rsidRDefault="00C32D76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C32D76" w:rsidRPr="0039688F" w:rsidRDefault="00C32D76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C32D76" w:rsidRDefault="00C32D76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9836B2" w:rsidRDefault="009836B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836B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İlker Yağcı,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Gülseren Derya Akyüz,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Tuncay Duruöz,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Evrim </w:t>
            </w:r>
            <w:r w:rsidR="00381905">
              <w:rPr>
                <w:rFonts w:cs="Calibri"/>
                <w:sz w:val="16"/>
                <w:szCs w:val="16"/>
                <w:lang w:val="en-US"/>
              </w:rPr>
              <w:t>K</w:t>
            </w:r>
            <w:r>
              <w:rPr>
                <w:rFonts w:cs="Calibri"/>
                <w:sz w:val="16"/>
                <w:szCs w:val="16"/>
                <w:lang w:val="en-US"/>
              </w:rPr>
              <w:t>aradağ Saygı,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Özge Keniş Coşkun,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6C6BFA" w:rsidRDefault="006C6BFA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Kardelen Gencer Atalay, MD</w:t>
            </w:r>
          </w:p>
          <w:p w:rsidR="006C6BFA" w:rsidRDefault="006C6BFA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Esra Giray, MD</w:t>
            </w:r>
          </w:p>
          <w:p w:rsidR="006C6BFA" w:rsidRDefault="006C6BFA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İpek Edipoğlu,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Serhad Bilim,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Nuran Öz,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Sevtap Acar</w:t>
            </w:r>
            <w:r w:rsidR="006C6BFA">
              <w:rPr>
                <w:rFonts w:cs="Calibri"/>
                <w:sz w:val="16"/>
                <w:szCs w:val="16"/>
                <w:lang w:val="en-US"/>
              </w:rPr>
              <w:t xml:space="preserve"> Kasman</w:t>
            </w:r>
            <w:r>
              <w:rPr>
                <w:rFonts w:cs="Calibri"/>
                <w:sz w:val="16"/>
                <w:szCs w:val="16"/>
                <w:lang w:val="en-US"/>
              </w:rPr>
              <w:t>, MD</w:t>
            </w:r>
          </w:p>
          <w:p w:rsidR="00394812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Halise Hande Gezer, MD</w:t>
            </w:r>
          </w:p>
          <w:p w:rsidR="006C6BFA" w:rsidRDefault="006C6BFA" w:rsidP="00381905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394812" w:rsidRPr="00C468AA" w:rsidRDefault="00394812" w:rsidP="0039688F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shd w:val="clear" w:color="auto" w:fill="EAF1DD"/>
          </w:tcPr>
          <w:p w:rsidR="00C32D76" w:rsidRPr="00C468AA" w:rsidRDefault="002120C2" w:rsidP="00B56377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lastRenderedPageBreak/>
              <w:t>Outpatient clinic</w:t>
            </w:r>
          </w:p>
        </w:tc>
        <w:tc>
          <w:tcPr>
            <w:tcW w:w="2673" w:type="dxa"/>
            <w:gridSpan w:val="2"/>
            <w:vMerge w:val="restart"/>
            <w:shd w:val="clear" w:color="auto" w:fill="EAF1DD"/>
          </w:tcPr>
          <w:p w:rsidR="00381905" w:rsidRPr="00C468AA" w:rsidRDefault="00C32D76" w:rsidP="0038190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32D76" w:rsidRPr="00C468AA" w:rsidRDefault="00C32D76" w:rsidP="00C32D76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55" w:type="dxa"/>
            <w:gridSpan w:val="2"/>
            <w:vMerge w:val="restart"/>
            <w:shd w:val="clear" w:color="auto" w:fill="FFCC99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Interdisciplinary learning session</w:t>
            </w:r>
          </w:p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Assessment and management of patients with pain</w:t>
            </w:r>
          </w:p>
          <w:p w:rsidR="00C32D76" w:rsidRDefault="00C32D76" w:rsidP="00B56377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                       Savaş Sencan, MD</w:t>
            </w:r>
          </w:p>
          <w:p w:rsidR="00C32D76" w:rsidRDefault="00C32D76" w:rsidP="00B56377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                     </w:t>
            </w:r>
            <w:r w:rsidR="00772C6C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 MD</w:t>
            </w:r>
          </w:p>
          <w:p w:rsidR="00C32D76" w:rsidRPr="00C468AA" w:rsidRDefault="00C32D76" w:rsidP="00B56377">
            <w:pPr>
              <w:spacing w:after="0" w:line="240" w:lineRule="auto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                </w:t>
            </w:r>
            <w:r w:rsidR="00466643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Mehmet Tuncay Duruöz MD </w:t>
            </w:r>
          </w:p>
        </w:tc>
      </w:tr>
      <w:tr w:rsidR="00C32D76" w:rsidRPr="00C468AA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5"/>
        </w:trPr>
        <w:tc>
          <w:tcPr>
            <w:tcW w:w="886" w:type="dxa"/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gridSpan w:val="2"/>
            <w:vMerge w:val="restart"/>
            <w:shd w:val="clear" w:color="auto" w:fill="DBE5F1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706" w:type="dxa"/>
            <w:gridSpan w:val="2"/>
            <w:vMerge/>
            <w:shd w:val="clear" w:color="auto" w:fill="993366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shd w:val="clear" w:color="auto" w:fill="EAF1DD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vMerge/>
            <w:shd w:val="clear" w:color="auto" w:fill="EAF1DD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3055" w:type="dxa"/>
            <w:gridSpan w:val="2"/>
            <w:vMerge/>
            <w:shd w:val="clear" w:color="auto" w:fill="FFCC99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32D76" w:rsidRPr="00C468AA" w:rsidTr="008E4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2"/>
        </w:trPr>
        <w:tc>
          <w:tcPr>
            <w:tcW w:w="886" w:type="dxa"/>
          </w:tcPr>
          <w:p w:rsidR="00C32D76" w:rsidRPr="00C468AA" w:rsidRDefault="00C32D76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gridSpan w:val="2"/>
            <w:vMerge/>
            <w:shd w:val="clear" w:color="auto" w:fill="DBE5F1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706" w:type="dxa"/>
            <w:gridSpan w:val="2"/>
            <w:vMerge/>
            <w:shd w:val="clear" w:color="auto" w:fill="993366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shd w:val="clear" w:color="auto" w:fill="EAF1DD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gridSpan w:val="2"/>
            <w:vMerge/>
            <w:shd w:val="clear" w:color="auto" w:fill="EAF1DD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3055" w:type="dxa"/>
            <w:gridSpan w:val="2"/>
            <w:vMerge/>
            <w:shd w:val="clear" w:color="auto" w:fill="FFCC99"/>
          </w:tcPr>
          <w:p w:rsidR="00C32D76" w:rsidRPr="00C468AA" w:rsidRDefault="00C32D76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B50C7F" w:rsidRDefault="00B50C7F" w:rsidP="00E13A70">
      <w:pPr>
        <w:spacing w:after="0"/>
        <w:rPr>
          <w:rFonts w:cs="Calibri"/>
          <w:sz w:val="20"/>
          <w:szCs w:val="20"/>
          <w:lang w:val="en-US"/>
        </w:rPr>
      </w:pPr>
    </w:p>
    <w:p w:rsidR="00C32D76" w:rsidRDefault="00C32D76" w:rsidP="00E13A70">
      <w:pPr>
        <w:spacing w:after="0"/>
        <w:rPr>
          <w:rFonts w:cs="Calibri"/>
          <w:sz w:val="20"/>
          <w:szCs w:val="20"/>
          <w:lang w:val="en-US"/>
        </w:rPr>
      </w:pPr>
    </w:p>
    <w:p w:rsidR="00C32D76" w:rsidRDefault="00C32D76" w:rsidP="00E13A70">
      <w:pPr>
        <w:spacing w:after="0"/>
        <w:rPr>
          <w:rFonts w:cs="Calibri"/>
          <w:sz w:val="20"/>
          <w:szCs w:val="20"/>
          <w:lang w:val="en-US"/>
        </w:rPr>
      </w:pPr>
    </w:p>
    <w:p w:rsidR="00C32D76" w:rsidRDefault="00C32D76" w:rsidP="00E13A70">
      <w:pPr>
        <w:spacing w:after="0"/>
        <w:rPr>
          <w:rFonts w:cs="Calibri"/>
          <w:sz w:val="20"/>
          <w:szCs w:val="20"/>
          <w:lang w:val="en-US"/>
        </w:rPr>
      </w:pPr>
    </w:p>
    <w:p w:rsidR="00C32D76" w:rsidRDefault="00C32D76" w:rsidP="00E13A70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933"/>
        <w:gridCol w:w="2633"/>
        <w:gridCol w:w="1888"/>
        <w:gridCol w:w="3523"/>
        <w:gridCol w:w="2553"/>
      </w:tblGrid>
      <w:tr w:rsidR="0039688F" w:rsidRPr="0039688F" w:rsidTr="0039688F">
        <w:trPr>
          <w:trHeight w:val="224"/>
        </w:trPr>
        <w:tc>
          <w:tcPr>
            <w:tcW w:w="0" w:type="auto"/>
            <w:gridSpan w:val="6"/>
            <w:shd w:val="clear" w:color="auto" w:fill="E5B8B7" w:themeFill="accent2" w:themeFillTint="66"/>
          </w:tcPr>
          <w:p w:rsidR="0039688F" w:rsidRPr="0039688F" w:rsidRDefault="0039688F" w:rsidP="0039688F">
            <w:pPr>
              <w:spacing w:after="0"/>
              <w:ind w:left="108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2. WEEK</w:t>
            </w:r>
          </w:p>
        </w:tc>
      </w:tr>
      <w:tr w:rsidR="0039688F" w:rsidRPr="0039688F" w:rsidTr="006D4CC3">
        <w:trPr>
          <w:trHeight w:val="240"/>
        </w:trPr>
        <w:tc>
          <w:tcPr>
            <w:tcW w:w="0" w:type="auto"/>
          </w:tcPr>
          <w:p w:rsidR="0039688F" w:rsidRPr="0039688F" w:rsidRDefault="0039688F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381905" w:rsidRPr="0039688F" w:rsidTr="006D4CC3">
        <w:trPr>
          <w:trHeight w:val="466"/>
        </w:trPr>
        <w:tc>
          <w:tcPr>
            <w:tcW w:w="0" w:type="auto"/>
          </w:tcPr>
          <w:p w:rsidR="00381905" w:rsidRPr="0039688F" w:rsidRDefault="00381905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33" w:type="dxa"/>
            <w:vMerge w:val="restart"/>
            <w:shd w:val="clear" w:color="auto" w:fill="FFC000"/>
          </w:tcPr>
          <w:p w:rsidR="00381905" w:rsidRPr="0039688F" w:rsidRDefault="00381905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Lecture*</w:t>
            </w:r>
          </w:p>
          <w:p w:rsidR="00381905" w:rsidRPr="0039688F" w:rsidRDefault="00381905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Lumbar spine and related lower extremity disorders - 1</w:t>
            </w:r>
          </w:p>
          <w:p w:rsidR="00381905" w:rsidRDefault="00381905" w:rsidP="00C32D76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Hakan Gunduz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381905" w:rsidRDefault="00381905" w:rsidP="0039688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Savas Sencan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381905" w:rsidRPr="0039688F" w:rsidRDefault="00381905" w:rsidP="00C32D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vMerge w:val="restart"/>
            <w:shd w:val="clear" w:color="auto" w:fill="0099CC"/>
          </w:tcPr>
          <w:p w:rsidR="00381905" w:rsidRPr="0039688F" w:rsidRDefault="00381905" w:rsidP="0039688F">
            <w:pPr>
              <w:shd w:val="clear" w:color="auto" w:fill="0099CC"/>
              <w:spacing w:after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381905" w:rsidRPr="0039688F" w:rsidRDefault="00381905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</w:p>
          <w:p w:rsidR="00381905" w:rsidRPr="0039688F" w:rsidRDefault="00381905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381905" w:rsidRPr="0039688F" w:rsidRDefault="00381905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381905" w:rsidRDefault="00381905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Gülseren Derya Akyüz,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Tuncay Duruöz,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Kardelen Gencer Atalay,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İpek Edipoğlu,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Serhad Bilim,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Nuran Öz,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Sevtap Acar Kasman, MD</w:t>
            </w:r>
          </w:p>
          <w:p w:rsidR="00381905" w:rsidRDefault="00381905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Halise Hande Gezer, MD</w:t>
            </w:r>
          </w:p>
          <w:p w:rsidR="00381905" w:rsidRDefault="00381905" w:rsidP="00381905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381905" w:rsidRPr="0039688F" w:rsidRDefault="00381905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81905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81905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81905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Free study time</w:t>
            </w:r>
          </w:p>
          <w:p w:rsidR="00381905" w:rsidRPr="0039688F" w:rsidRDefault="00381905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81905" w:rsidRDefault="00381905" w:rsidP="003819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81905" w:rsidRPr="0039688F" w:rsidRDefault="00381905" w:rsidP="003819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Free study time</w:t>
            </w:r>
          </w:p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0" w:type="auto"/>
            <w:shd w:val="clear" w:color="auto" w:fill="auto"/>
          </w:tcPr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381905" w:rsidRPr="0039688F" w:rsidRDefault="00381905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81905" w:rsidRPr="0039688F" w:rsidTr="006D4CC3">
        <w:trPr>
          <w:trHeight w:val="389"/>
        </w:trPr>
        <w:tc>
          <w:tcPr>
            <w:tcW w:w="0" w:type="auto"/>
          </w:tcPr>
          <w:p w:rsidR="00381905" w:rsidRPr="0039688F" w:rsidRDefault="00381905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09.30-10.00</w:t>
            </w:r>
          </w:p>
        </w:tc>
        <w:tc>
          <w:tcPr>
            <w:tcW w:w="2933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381905" w:rsidRPr="0039688F" w:rsidRDefault="00381905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vMerge/>
            <w:shd w:val="clear" w:color="auto" w:fill="0099CC"/>
          </w:tcPr>
          <w:p w:rsidR="00381905" w:rsidRPr="0039688F" w:rsidRDefault="00381905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81905" w:rsidRPr="0039688F" w:rsidRDefault="00381905" w:rsidP="003819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:rsidR="00381905" w:rsidRPr="0039688F" w:rsidRDefault="00381905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81905" w:rsidRPr="00DD2C47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D2C4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381905" w:rsidRPr="00DD2C47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D2C47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The Immobilization effects on body systems</w:t>
            </w:r>
          </w:p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Özge Keniş Coşkun, MD</w:t>
            </w:r>
          </w:p>
          <w:p w:rsidR="00381905" w:rsidRPr="0039688F" w:rsidRDefault="00381905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Gülseren Derya Akyüz, MD </w:t>
            </w:r>
          </w:p>
          <w:p w:rsidR="00381905" w:rsidRPr="0039688F" w:rsidRDefault="00381905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6D4CC3">
        <w:trPr>
          <w:trHeight w:val="409"/>
        </w:trPr>
        <w:tc>
          <w:tcPr>
            <w:tcW w:w="0" w:type="auto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Lumbar spine and related lower extremity disorders - 2</w:t>
            </w:r>
          </w:p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HakanGündüz, MD</w:t>
            </w:r>
          </w:p>
          <w:p w:rsidR="0039688F" w:rsidRPr="0039688F" w:rsidRDefault="00C32D76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</w:t>
            </w:r>
            <w:r w:rsidR="00A1264E">
              <w:rPr>
                <w:rFonts w:cs="Calibri"/>
                <w:color w:val="FF0000"/>
                <w:sz w:val="16"/>
                <w:szCs w:val="16"/>
                <w:lang w:val="en-US"/>
              </w:rPr>
              <w:t>avas sencan</w:t>
            </w:r>
            <w:r w:rsidR="0039688F"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633" w:type="dxa"/>
            <w:vMerge/>
            <w:shd w:val="clear" w:color="auto" w:fill="0099CC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CC00"/>
          </w:tcPr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DD2C4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Crystal-Related Arthropathies</w:t>
            </w:r>
          </w:p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TuncayDuruöz, MD</w:t>
            </w:r>
          </w:p>
          <w:p w:rsidR="0039688F" w:rsidRPr="0039688F" w:rsidRDefault="0039688F" w:rsidP="0039688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İlkerYağcı, MD</w:t>
            </w:r>
          </w:p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FFC000"/>
          </w:tcPr>
          <w:p w:rsidR="0039688F" w:rsidRPr="0039688F" w:rsidRDefault="0039688F" w:rsidP="0039688F">
            <w:pPr>
              <w:widowControl w:val="0"/>
              <w:pBdr>
                <w:top w:val="single" w:sz="4" w:space="1" w:color="auto"/>
              </w:pBd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39688F" w:rsidRPr="0039688F" w:rsidRDefault="0039688F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</w:p>
          <w:p w:rsidR="0039688F" w:rsidRPr="0039688F" w:rsidRDefault="0039688F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 w:rsidR="00AD544C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 w:rsidR="00AD544C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Saygı, MD</w:t>
            </w:r>
          </w:p>
          <w:p w:rsidR="0039688F" w:rsidRPr="0039688F" w:rsidRDefault="0039688F" w:rsidP="00DD2C47">
            <w:pPr>
              <w:widowControl w:val="0"/>
              <w:suppressAutoHyphens/>
              <w:autoSpaceDN w:val="0"/>
              <w:spacing w:after="0" w:line="240" w:lineRule="exact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9688F" w:rsidRPr="0039688F" w:rsidRDefault="0039688F" w:rsidP="0039688F">
            <w:pPr>
              <w:widowControl w:val="0"/>
              <w:pBdr>
                <w:top w:val="single" w:sz="4" w:space="1" w:color="auto"/>
              </w:pBd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39688F" w:rsidRPr="0039688F" w:rsidRDefault="0039688F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II</w:t>
            </w: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 w:rsidR="00AD544C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 w:rsidR="00AD544C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Saygı, MD</w:t>
            </w:r>
          </w:p>
        </w:tc>
        <w:tc>
          <w:tcPr>
            <w:tcW w:w="0" w:type="auto"/>
            <w:vMerge w:val="restart"/>
            <w:shd w:val="clear" w:color="auto" w:fill="FFC000"/>
          </w:tcPr>
          <w:p w:rsidR="00C32D76" w:rsidRPr="00DD2C47" w:rsidRDefault="00DD2C47" w:rsidP="00DD2C4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DD2C47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D2C47">
              <w:rPr>
                <w:rFonts w:cs="Calibri"/>
                <w:sz w:val="16"/>
                <w:szCs w:val="16"/>
                <w:lang w:val="en-US"/>
              </w:rPr>
              <w:t xml:space="preserve">Cases </w:t>
            </w:r>
          </w:p>
          <w:p w:rsidR="0039688F" w:rsidRPr="0039688F" w:rsidRDefault="00772C6C" w:rsidP="0039688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39688F" w:rsidRPr="0039688F" w:rsidRDefault="00DD2C47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Kardelen Gençer Atalay, MD</w:t>
            </w:r>
          </w:p>
        </w:tc>
      </w:tr>
      <w:tr w:rsidR="0039688F" w:rsidRPr="0039688F" w:rsidTr="006D4CC3">
        <w:trPr>
          <w:trHeight w:val="572"/>
        </w:trPr>
        <w:tc>
          <w:tcPr>
            <w:tcW w:w="0" w:type="auto"/>
            <w:tcBorders>
              <w:bottom w:val="single" w:sz="4" w:space="0" w:color="auto"/>
            </w:tcBorders>
          </w:tcPr>
          <w:p w:rsidR="0039688F" w:rsidRPr="0039688F" w:rsidRDefault="0039688F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 xml:space="preserve">Cervical spine and related upper extremity disorders </w:t>
            </w:r>
          </w:p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 w:rsidR="00AD544C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39688F" w:rsidRPr="0039688F" w:rsidRDefault="00015815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lastRenderedPageBreak/>
              <w:t>Savaş Sencan</w:t>
            </w:r>
            <w:r w:rsidR="0039688F"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6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39688F">
        <w:trPr>
          <w:trHeight w:val="218"/>
        </w:trPr>
        <w:tc>
          <w:tcPr>
            <w:tcW w:w="0" w:type="auto"/>
            <w:gridSpan w:val="6"/>
            <w:shd w:val="clear" w:color="auto" w:fill="A6A6A6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6D4CC3">
        <w:trPr>
          <w:trHeight w:val="616"/>
        </w:trPr>
        <w:tc>
          <w:tcPr>
            <w:tcW w:w="0" w:type="auto"/>
          </w:tcPr>
          <w:p w:rsidR="0039688F" w:rsidRPr="0039688F" w:rsidRDefault="0039688F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9688F" w:rsidRPr="0039688F" w:rsidRDefault="00A1264E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9688F" w:rsidRPr="0039688F" w:rsidRDefault="0039688F" w:rsidP="00A1264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vMerge w:val="restart"/>
            <w:shd w:val="clear" w:color="auto" w:fill="993366"/>
          </w:tcPr>
          <w:p w:rsidR="0039688F" w:rsidRPr="0039688F" w:rsidRDefault="0039688F" w:rsidP="0039688F">
            <w:pPr>
              <w:shd w:val="clear" w:color="auto" w:fill="0099CC"/>
              <w:spacing w:after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39688F" w:rsidRPr="0039688F" w:rsidRDefault="0039688F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</w:p>
          <w:p w:rsidR="0039688F" w:rsidRPr="0039688F" w:rsidRDefault="0039688F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39688F" w:rsidRPr="0039688F" w:rsidRDefault="0039688F" w:rsidP="0039688F">
            <w:pPr>
              <w:shd w:val="clear" w:color="auto" w:fill="0099CC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39688F" w:rsidRDefault="0039688F" w:rsidP="0039688F">
            <w:pPr>
              <w:shd w:val="clear" w:color="auto" w:fill="993366"/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381905" w:rsidRPr="00381905" w:rsidRDefault="00381905" w:rsidP="0039688F">
            <w:pPr>
              <w:shd w:val="clear" w:color="auto" w:fill="993366"/>
              <w:spacing w:after="0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İlker 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Y</w:t>
            </w:r>
            <w:r w:rsidRPr="00381905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ağcı,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Evrim </w:t>
            </w:r>
            <w:r w:rsidR="00381905">
              <w:rPr>
                <w:rFonts w:cs="Calibri"/>
                <w:sz w:val="16"/>
                <w:szCs w:val="16"/>
                <w:lang w:val="en-US"/>
              </w:rPr>
              <w:t>K</w:t>
            </w:r>
            <w:r>
              <w:rPr>
                <w:rFonts w:cs="Calibri"/>
                <w:sz w:val="16"/>
                <w:szCs w:val="16"/>
                <w:lang w:val="en-US"/>
              </w:rPr>
              <w:t>aradağ Saygı,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Özge Keniş Coşkun,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Esra Giray,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İpek Edipoğlu,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Serhad Bilim,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Nuran Öz,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Sevtap Acar Kasman,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Halise Hande Gezer, MD</w:t>
            </w:r>
          </w:p>
          <w:p w:rsidR="006C6BFA" w:rsidRDefault="006C6BFA" w:rsidP="006C6BFA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6C6BFA" w:rsidRPr="0039688F" w:rsidRDefault="006C6BFA" w:rsidP="00381905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9688F" w:rsidRPr="0039688F" w:rsidRDefault="0039688F" w:rsidP="0039688F">
            <w:pPr>
              <w:shd w:val="clear" w:color="auto" w:fill="EEECE1" w:themeFill="background2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0" w:type="auto"/>
            <w:vMerge w:val="restart"/>
            <w:shd w:val="clear" w:color="auto" w:fill="CC99FF"/>
          </w:tcPr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Assessment of cases from outpatient clinics</w:t>
            </w:r>
          </w:p>
          <w:p w:rsidR="0039688F" w:rsidRPr="0039688F" w:rsidRDefault="0039688F" w:rsidP="0039688F">
            <w:pPr>
              <w:shd w:val="clear" w:color="auto" w:fill="CC99FF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İlkerYağcı, MD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Free Time</w:t>
            </w:r>
          </w:p>
        </w:tc>
      </w:tr>
      <w:tr w:rsidR="0039688F" w:rsidRPr="0039688F" w:rsidTr="006D4CC3">
        <w:trPr>
          <w:trHeight w:val="281"/>
        </w:trPr>
        <w:tc>
          <w:tcPr>
            <w:tcW w:w="0" w:type="auto"/>
            <w:vMerge w:val="restart"/>
          </w:tcPr>
          <w:p w:rsidR="0039688F" w:rsidRPr="0039688F" w:rsidRDefault="0039688F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33" w:type="dxa"/>
            <w:vMerge w:val="restart"/>
            <w:shd w:val="clear" w:color="auto" w:fill="DBE5F1"/>
          </w:tcPr>
          <w:p w:rsidR="0039688F" w:rsidRPr="0039688F" w:rsidRDefault="0039688F" w:rsidP="0039688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vMerge/>
            <w:shd w:val="clear" w:color="auto" w:fill="993366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C99FF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6D4CC3">
        <w:trPr>
          <w:trHeight w:val="513"/>
        </w:trPr>
        <w:tc>
          <w:tcPr>
            <w:tcW w:w="0" w:type="auto"/>
            <w:vMerge/>
          </w:tcPr>
          <w:p w:rsidR="0039688F" w:rsidRPr="0039688F" w:rsidRDefault="0039688F" w:rsidP="0039688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33" w:type="dxa"/>
            <w:vMerge/>
            <w:shd w:val="clear" w:color="auto" w:fill="DBE5F1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33" w:type="dxa"/>
            <w:vMerge/>
            <w:shd w:val="clear" w:color="auto" w:fill="993366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E6E6E6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9966FF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Reflection session and Midterm-evaluation</w:t>
            </w: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Evaluation of clerkship program and the 2-week training process</w:t>
            </w:r>
          </w:p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Murat Bezer, MD</w:t>
            </w:r>
          </w:p>
        </w:tc>
        <w:tc>
          <w:tcPr>
            <w:tcW w:w="0" w:type="auto"/>
            <w:vMerge/>
            <w:shd w:val="clear" w:color="auto" w:fill="auto"/>
          </w:tcPr>
          <w:p w:rsidR="0039688F" w:rsidRPr="0039688F" w:rsidRDefault="0039688F" w:rsidP="0039688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Default="00FE5721" w:rsidP="00FE5721">
      <w:pPr>
        <w:spacing w:before="120"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* </w:t>
      </w:r>
      <w:r w:rsidR="00381905">
        <w:rPr>
          <w:rFonts w:cs="Calibri"/>
          <w:sz w:val="20"/>
          <w:szCs w:val="20"/>
        </w:rPr>
        <w:t>The outpatient clinics starts at 9:00 am. All students have to attend.</w:t>
      </w:r>
    </w:p>
    <w:p w:rsidR="000B0F20" w:rsidRDefault="000B0F20" w:rsidP="00FE5721">
      <w:pPr>
        <w:spacing w:before="120" w:after="120"/>
        <w:rPr>
          <w:rFonts w:cs="Calibri"/>
          <w:sz w:val="20"/>
          <w:szCs w:val="20"/>
          <w:lang w:val="en-US"/>
        </w:rPr>
      </w:pPr>
    </w:p>
    <w:p w:rsidR="0039688F" w:rsidRDefault="0039688F" w:rsidP="00FE5721">
      <w:pPr>
        <w:spacing w:before="120" w:after="120"/>
        <w:rPr>
          <w:rFonts w:cs="Calibri"/>
          <w:sz w:val="20"/>
          <w:szCs w:val="20"/>
          <w:lang w:val="en-US"/>
        </w:rPr>
      </w:pPr>
    </w:p>
    <w:p w:rsidR="00772C6C" w:rsidRDefault="00772C6C" w:rsidP="00FE5721">
      <w:pPr>
        <w:spacing w:before="120" w:after="120"/>
        <w:rPr>
          <w:rFonts w:cs="Calibri"/>
          <w:sz w:val="20"/>
          <w:szCs w:val="20"/>
          <w:lang w:val="en-US"/>
        </w:rPr>
      </w:pPr>
    </w:p>
    <w:p w:rsidR="00772C6C" w:rsidRDefault="00772C6C" w:rsidP="00FE5721">
      <w:pPr>
        <w:spacing w:before="120" w:after="120"/>
        <w:rPr>
          <w:rFonts w:cs="Calibri"/>
          <w:sz w:val="20"/>
          <w:szCs w:val="20"/>
          <w:lang w:val="en-US"/>
        </w:rPr>
      </w:pPr>
    </w:p>
    <w:tbl>
      <w:tblPr>
        <w:tblStyle w:val="TableNormal1"/>
        <w:tblW w:w="14091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"/>
        <w:gridCol w:w="2185"/>
        <w:gridCol w:w="338"/>
        <w:gridCol w:w="2548"/>
        <w:gridCol w:w="89"/>
        <w:gridCol w:w="2600"/>
        <w:gridCol w:w="91"/>
        <w:gridCol w:w="2833"/>
        <w:gridCol w:w="30"/>
        <w:gridCol w:w="2445"/>
      </w:tblGrid>
      <w:tr w:rsidR="000B0F20" w:rsidRPr="0039688F" w:rsidTr="007A293A">
        <w:trPr>
          <w:trHeight w:val="230"/>
        </w:trPr>
        <w:tc>
          <w:tcPr>
            <w:tcW w:w="1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ind w:left="1080"/>
              <w:jc w:val="center"/>
              <w:rPr>
                <w:sz w:val="16"/>
                <w:szCs w:val="16"/>
              </w:rPr>
            </w:pPr>
            <w:r w:rsidRPr="0039688F">
              <w:rPr>
                <w:b/>
                <w:bCs/>
                <w:color w:val="FFFFFF"/>
                <w:sz w:val="16"/>
                <w:szCs w:val="16"/>
                <w:u w:color="FFFFFF"/>
                <w:lang w:val="en-US"/>
              </w:rPr>
              <w:t xml:space="preserve">3. WEEK </w:t>
            </w:r>
          </w:p>
        </w:tc>
      </w:tr>
      <w:tr w:rsidR="000B0F20" w:rsidRPr="0039688F" w:rsidTr="0039688F">
        <w:trPr>
          <w:trHeight w:val="230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Friday</w:t>
            </w:r>
          </w:p>
        </w:tc>
      </w:tr>
      <w:tr w:rsidR="000B0F20" w:rsidRPr="0039688F" w:rsidTr="0039688F">
        <w:trPr>
          <w:trHeight w:val="1110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lastRenderedPageBreak/>
              <w:t>9.30-10.30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 xml:space="preserve">Approach to arthritis 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Nevsunİnanç, MD 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952A2E">
            <w:pPr>
              <w:pStyle w:val="Gvde"/>
              <w:pBdr>
                <w:bottom w:val="single" w:sz="4" w:space="1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B0F20" w:rsidRPr="0039688F" w:rsidRDefault="000B0F20" w:rsidP="00952A2E">
            <w:pPr>
              <w:pStyle w:val="Gvde"/>
              <w:pBdr>
                <w:bottom w:val="single" w:sz="4" w:space="1" w:color="auto"/>
              </w:pBd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</w:t>
            </w:r>
          </w:p>
          <w:p w:rsidR="000B0F20" w:rsidRPr="0039688F" w:rsidRDefault="000B0F20" w:rsidP="00952A2E">
            <w:pPr>
              <w:pStyle w:val="Gvde"/>
              <w:pBdr>
                <w:bottom w:val="single" w:sz="4" w:space="1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Pamir Atagündüz, MD</w:t>
            </w:r>
          </w:p>
          <w:p w:rsidR="000B0F20" w:rsidRPr="0039688F" w:rsidRDefault="000B0F20" w:rsidP="00952A2E">
            <w:pPr>
              <w:pStyle w:val="Gvde"/>
              <w:pBdr>
                <w:bottom w:val="single" w:sz="4" w:space="1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  <w:p w:rsidR="000B0F20" w:rsidRPr="0039688F" w:rsidRDefault="000B0F20" w:rsidP="00952A2E">
            <w:pPr>
              <w:pStyle w:val="Gvde"/>
              <w:pBdr>
                <w:bottom w:val="single" w:sz="4" w:space="1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b/>
                <w:color w:val="auto"/>
                <w:sz w:val="16"/>
                <w:szCs w:val="16"/>
                <w:u w:color="FF0000"/>
                <w:lang w:val="en-US"/>
              </w:rPr>
              <w:t>Bed-Side</w:t>
            </w:r>
          </w:p>
          <w:p w:rsidR="00952A2E" w:rsidRPr="0039688F" w:rsidRDefault="00952A2E" w:rsidP="00952A2E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Haner.Direskeneli, MD</w:t>
            </w:r>
          </w:p>
          <w:p w:rsidR="00952A2E" w:rsidRPr="0039688F" w:rsidRDefault="00952A2E" w:rsidP="00952A2E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952A2E" w:rsidRPr="0039688F" w:rsidRDefault="00952A2E" w:rsidP="00952A2E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Nevsunİnanç, MD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 xml:space="preserve">Evidence-Based 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>Medicine in Rheumatology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HanerDireskeneli, MD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E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Lacture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color w:val="auto"/>
                <w:sz w:val="16"/>
                <w:szCs w:val="16"/>
                <w:u w:color="FFFF00"/>
                <w:lang w:val="en-US"/>
              </w:rPr>
              <w:t>Acute Rheumatic Fever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u w:color="FFFF00"/>
                <w:lang w:val="en-US"/>
              </w:rPr>
              <w:t>Pamir Atagündüz, MD</w:t>
            </w:r>
          </w:p>
        </w:tc>
      </w:tr>
      <w:tr w:rsidR="000B0F20" w:rsidRPr="0039688F" w:rsidTr="0039688F">
        <w:trPr>
          <w:trHeight w:val="1110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10.30-11.30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Rheumatoid arthritis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 w:rsidR="00FB18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9688F">
              <w:rPr>
                <w:b/>
                <w:sz w:val="16"/>
                <w:szCs w:val="16"/>
              </w:rPr>
              <w:t>Bed-Side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EBM in Rheumatology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HanerDireskeneli, MD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–II</w:t>
            </w:r>
          </w:p>
          <w:p w:rsidR="00952A2E" w:rsidRPr="0039688F" w:rsidRDefault="00952A2E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Tuncay</w:t>
            </w:r>
            <w:r w:rsidR="00FB18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Duruöz, MD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İlker</w:t>
            </w:r>
            <w:r w:rsidR="00FB180C"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Yağcı, MD</w:t>
            </w:r>
          </w:p>
        </w:tc>
      </w:tr>
      <w:tr w:rsidR="000B0F20" w:rsidRPr="0039688F" w:rsidTr="0039688F">
        <w:trPr>
          <w:trHeight w:val="541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</w:tr>
      <w:tr w:rsidR="000B0F20" w:rsidRPr="0039688F" w:rsidTr="0039688F">
        <w:trPr>
          <w:gridAfter w:val="1"/>
          <w:wAfter w:w="2445" w:type="dxa"/>
          <w:trHeight w:val="510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</w:tr>
      <w:tr w:rsidR="000B0F20" w:rsidRPr="0039688F" w:rsidTr="007A293A">
        <w:trPr>
          <w:trHeight w:val="230"/>
        </w:trPr>
        <w:tc>
          <w:tcPr>
            <w:tcW w:w="14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rPr>
                <w:sz w:val="16"/>
                <w:szCs w:val="16"/>
              </w:rPr>
            </w:pPr>
          </w:p>
        </w:tc>
      </w:tr>
      <w:tr w:rsidR="000B0F20" w:rsidRPr="0039688F" w:rsidTr="0039688F">
        <w:trPr>
          <w:trHeight w:val="2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both"/>
              <w:rPr>
                <w:sz w:val="16"/>
                <w:szCs w:val="16"/>
              </w:rPr>
            </w:pPr>
            <w:r w:rsidRPr="0039688F">
              <w:rPr>
                <w:sz w:val="16"/>
                <w:szCs w:val="16"/>
                <w:lang w:val="en-US"/>
              </w:rPr>
              <w:t>14.00-16.00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>aner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.Direskeneli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 xml:space="preserve">amir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Atagündüz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>evsun</w:t>
            </w:r>
            <w:r w:rsidR="00FB180C"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  <w:p w:rsidR="000B0F20" w:rsidRPr="0039688F" w:rsidRDefault="000B0F20" w:rsidP="00952A2E">
            <w:pPr>
              <w:pStyle w:val="Gvde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0929CB">
            <w:pPr>
              <w:pStyle w:val="Gvde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99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Lecture</w:t>
            </w: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Laboratory and biomarkers in Rheumatology</w:t>
            </w: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 w:rsidR="00FB180C"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</w:t>
            </w:r>
            <w:r w:rsidR="00952A2E"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0B0F20" w:rsidRPr="0039688F" w:rsidRDefault="000B0F20" w:rsidP="002148FB">
            <w:pPr>
              <w:pStyle w:val="Gvde"/>
              <w:shd w:val="clear" w:color="auto" w:fill="0099CC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 with fellows</w:t>
            </w:r>
          </w:p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</w:p>
          <w:p w:rsidR="000B0F20" w:rsidRPr="0039688F" w:rsidRDefault="00952A2E" w:rsidP="00952A2E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Rheumatology fellows</w:t>
            </w:r>
          </w:p>
          <w:p w:rsidR="00952A2E" w:rsidRPr="0039688F" w:rsidRDefault="00952A2E" w:rsidP="00952A2E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 w:rsidR="00FB180C"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F20" w:rsidRPr="0039688F" w:rsidRDefault="000B0F20" w:rsidP="002148FB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Reflectio</w:t>
            </w:r>
            <w:r w:rsidRPr="0039688F">
              <w:rPr>
                <w:sz w:val="16"/>
                <w:szCs w:val="16"/>
                <w:lang w:val="en-US"/>
              </w:rPr>
              <w:t>n</w:t>
            </w:r>
          </w:p>
        </w:tc>
      </w:tr>
    </w:tbl>
    <w:p w:rsidR="00E13A70" w:rsidRDefault="00E13A70" w:rsidP="00FE5721">
      <w:pPr>
        <w:spacing w:after="0"/>
        <w:rPr>
          <w:rFonts w:cs="Calibri"/>
          <w:sz w:val="20"/>
          <w:szCs w:val="20"/>
          <w:lang w:val="en-US"/>
        </w:rPr>
      </w:pPr>
    </w:p>
    <w:p w:rsidR="00B50C7F" w:rsidRDefault="00B50C7F" w:rsidP="00FE5721">
      <w:pPr>
        <w:spacing w:after="0"/>
        <w:rPr>
          <w:rFonts w:cs="Calibri"/>
          <w:sz w:val="20"/>
          <w:szCs w:val="20"/>
          <w:lang w:val="en-US"/>
        </w:rPr>
      </w:pPr>
    </w:p>
    <w:p w:rsidR="0039688F" w:rsidRDefault="0039688F" w:rsidP="00FE5721">
      <w:pPr>
        <w:spacing w:after="0"/>
        <w:rPr>
          <w:rFonts w:cs="Calibri"/>
          <w:sz w:val="20"/>
          <w:szCs w:val="20"/>
          <w:lang w:val="en-US"/>
        </w:rPr>
      </w:pPr>
    </w:p>
    <w:p w:rsidR="0039688F" w:rsidRDefault="0039688F" w:rsidP="00FE5721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46"/>
        <w:gridCol w:w="2961"/>
        <w:gridCol w:w="2677"/>
        <w:gridCol w:w="2817"/>
        <w:gridCol w:w="2679"/>
      </w:tblGrid>
      <w:tr w:rsidR="0039688F" w:rsidRPr="0039688F" w:rsidTr="00B56377">
        <w:tc>
          <w:tcPr>
            <w:tcW w:w="14220" w:type="dxa"/>
            <w:gridSpan w:val="6"/>
            <w:shd w:val="clear" w:color="auto" w:fill="E5B8B7" w:themeFill="accent2" w:themeFillTint="66"/>
          </w:tcPr>
          <w:p w:rsidR="0039688F" w:rsidRPr="0039688F" w:rsidRDefault="0039688F" w:rsidP="00B56377">
            <w:pPr>
              <w:spacing w:after="0" w:line="240" w:lineRule="auto"/>
              <w:ind w:left="72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br w:type="page"/>
            </w: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 xml:space="preserve">4. WEEK </w:t>
            </w:r>
          </w:p>
        </w:tc>
      </w:tr>
      <w:tr w:rsidR="0039688F" w:rsidRPr="0039688F" w:rsidTr="00D84214">
        <w:trPr>
          <w:trHeight w:val="314"/>
        </w:trPr>
        <w:tc>
          <w:tcPr>
            <w:tcW w:w="840" w:type="dxa"/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39688F" w:rsidRPr="0039688F" w:rsidTr="00B56377">
        <w:trPr>
          <w:cantSplit/>
          <w:trHeight w:val="651"/>
        </w:trPr>
        <w:tc>
          <w:tcPr>
            <w:tcW w:w="840" w:type="dxa"/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08.30-09.15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</w:tr>
      <w:tr w:rsidR="0039688F" w:rsidRPr="0039688F" w:rsidTr="00D84214">
        <w:trPr>
          <w:cantSplit/>
          <w:trHeight w:val="468"/>
        </w:trPr>
        <w:tc>
          <w:tcPr>
            <w:tcW w:w="840" w:type="dxa"/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AB420F">
        <w:trPr>
          <w:cantSplit/>
          <w:trHeight w:val="70"/>
        </w:trPr>
        <w:tc>
          <w:tcPr>
            <w:tcW w:w="840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246" w:type="dxa"/>
            <w:shd w:val="clear" w:color="auto" w:fill="FFC000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terminology, history and symptomatology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 w:rsidR="00FB180C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</w:t>
            </w:r>
            <w:r w:rsidR="00BF1D6E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MD</w:t>
            </w:r>
          </w:p>
          <w:p w:rsidR="0039688F" w:rsidRPr="0039688F" w:rsidRDefault="00BF1D6E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Kaan Irgıt</w:t>
            </w:r>
            <w:r w:rsidR="0039688F"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,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="0039688F"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MD</w:t>
            </w:r>
          </w:p>
          <w:p w:rsidR="0039688F" w:rsidRPr="0039688F" w:rsidRDefault="0039688F" w:rsidP="00B56377">
            <w:pPr>
              <w:spacing w:after="0"/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  <w:p w:rsidR="0039688F" w:rsidRPr="0039688F" w:rsidRDefault="0039688F" w:rsidP="00B56377">
            <w:pPr>
              <w:spacing w:after="0"/>
              <w:contextualSpacing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FFC000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B56377">
            <w:pPr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Orthopedic management of Osteoarthritis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Evrim</w:t>
            </w:r>
            <w:r w:rsidR="00BF1D6E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Şirin,</w:t>
            </w:r>
            <w:r w:rsidR="00BF1D6E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Hasan</w:t>
            </w:r>
            <w:r w:rsidR="00BF1D6E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Hilmi</w:t>
            </w:r>
            <w:r w:rsidR="00BF1D6E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Muratlı,</w:t>
            </w:r>
            <w:r w:rsidR="00BF1D6E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77" w:type="dxa"/>
            <w:shd w:val="clear" w:color="auto" w:fill="auto"/>
          </w:tcPr>
          <w:p w:rsidR="00AB420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AB420F" w:rsidRPr="00AB420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Emergencies</w:t>
            </w:r>
          </w:p>
          <w:p w:rsidR="00AB420F" w:rsidRPr="00AB420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39688F" w:rsidRPr="00AB420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Ahmet</w:t>
            </w:r>
            <w:r w:rsidR="008E40A5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Hamdi</w:t>
            </w:r>
            <w:r w:rsidR="008E40A5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B1958" w:rsidRPr="0039688F" w:rsidRDefault="008B1958" w:rsidP="008B1958">
            <w:pPr>
              <w:spacing w:after="0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8B1958" w:rsidRPr="0039688F" w:rsidRDefault="008B1958" w:rsidP="008B1958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 Infections</w:t>
            </w:r>
          </w:p>
          <w:p w:rsidR="008B1958" w:rsidRPr="0039688F" w:rsidRDefault="008B1958" w:rsidP="008B1958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Osteomyelitis/Septic Arthritis</w:t>
            </w:r>
          </w:p>
          <w:p w:rsidR="008B1958" w:rsidRPr="0039688F" w:rsidRDefault="008B1958" w:rsidP="008B1958">
            <w:pPr>
              <w:spacing w:after="0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Orthopedics</w:t>
            </w:r>
          </w:p>
          <w:p w:rsidR="008B1958" w:rsidRPr="0039688F" w:rsidRDefault="008B1958" w:rsidP="008B1958">
            <w:pPr>
              <w:spacing w:after="0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Fatih</w:t>
            </w:r>
            <w:r w:rsidR="00BF1D6E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Küçükdurmaz,MD</w:t>
            </w:r>
          </w:p>
          <w:p w:rsidR="0039688F" w:rsidRPr="0039688F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 w:rsidR="00BF1D6E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 w:rsidR="00BF1D6E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Akgülle,MD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rehabilitation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Rehabilitation of Rheumatoid Arthritis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İlker</w:t>
            </w:r>
            <w:r w:rsidR="00BF1D6E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Yağcı, 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Gülseren</w:t>
            </w:r>
            <w:r w:rsidR="00BF1D6E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Akyüz, MD</w:t>
            </w:r>
          </w:p>
        </w:tc>
      </w:tr>
      <w:tr w:rsidR="0039688F" w:rsidRPr="0039688F" w:rsidTr="00AB420F">
        <w:trPr>
          <w:cantSplit/>
          <w:trHeight w:val="1467"/>
        </w:trPr>
        <w:tc>
          <w:tcPr>
            <w:tcW w:w="840" w:type="dxa"/>
            <w:tcBorders>
              <w:bottom w:val="single" w:sz="4" w:space="0" w:color="auto"/>
            </w:tcBorders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FFC000"/>
          </w:tcPr>
          <w:p w:rsidR="00AB420F" w:rsidRPr="0039688F" w:rsidRDefault="00AB420F" w:rsidP="00AB420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AB420F" w:rsidRPr="0039688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Upper Extremity Fractures</w:t>
            </w:r>
          </w:p>
          <w:p w:rsidR="00AB420F" w:rsidRPr="0039688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MertTopkar, MD</w:t>
            </w:r>
          </w:p>
          <w:p w:rsidR="0039688F" w:rsidRPr="0039688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ErenCansü,MD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Sports Medicine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b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Shoulder-Elbow-Spinal İnjuries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 Bezer, 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Mert</w:t>
            </w:r>
            <w:r w:rsidR="00BF1D6E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Topkar,MD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39688F" w:rsidRPr="00AB420F" w:rsidRDefault="0039688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C000"/>
          </w:tcPr>
          <w:p w:rsidR="008B1958" w:rsidRPr="0039688F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Bone Healing, complications, compartment syndrome</w:t>
            </w:r>
          </w:p>
          <w:p w:rsidR="00BF1D6E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Fatih</w:t>
            </w:r>
            <w:r w:rsidR="00BF1D6E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Küçükdurmaz, MD</w:t>
            </w:r>
          </w:p>
          <w:p w:rsidR="008B1958" w:rsidRPr="0039688F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 w:rsidR="00BF1D6E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 w:rsidR="00BF1D6E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000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39688F" w:rsidRPr="0039688F" w:rsidTr="00B56377">
        <w:trPr>
          <w:cantSplit/>
          <w:trHeight w:val="255"/>
        </w:trPr>
        <w:tc>
          <w:tcPr>
            <w:tcW w:w="14220" w:type="dxa"/>
            <w:gridSpan w:val="6"/>
            <w:shd w:val="clear" w:color="auto" w:fill="A6A6A6"/>
            <w:textDirection w:val="btLr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B56377">
        <w:trPr>
          <w:cantSplit/>
          <w:trHeight w:val="722"/>
        </w:trPr>
        <w:tc>
          <w:tcPr>
            <w:tcW w:w="840" w:type="dxa"/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8B1958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</w:t>
            </w:r>
            <w:r w:rsidR="0039688F"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npatient clinic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shd w:val="clear" w:color="auto" w:fill="993366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77" w:type="dxa"/>
            <w:vMerge w:val="restart"/>
            <w:shd w:val="clear" w:color="auto" w:fill="EAF1DD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Reduction Techniques of common  fractures and dislocations in orthopedics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BF1D6E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 w:rsidR="00BF1D6E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 w:rsidR="00BF1D6E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</w:t>
            </w:r>
            <w:r w:rsidR="00BF1D6E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Cansü, MD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817" w:type="dxa"/>
            <w:vMerge w:val="restart"/>
            <w:shd w:val="clear" w:color="auto" w:fill="CC99FF"/>
          </w:tcPr>
          <w:p w:rsidR="0039688F" w:rsidRPr="0039688F" w:rsidRDefault="0039688F" w:rsidP="00B56377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 xml:space="preserve">Reflection session 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Inpatient Clinics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Trauma Patients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Orthopedic Materials </w:t>
            </w: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AhmetHamdiAkgülle, MD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9688F" w:rsidRPr="0039688F" w:rsidRDefault="008B1958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</w:t>
            </w:r>
            <w:r w:rsidR="0039688F"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npatient clinic</w:t>
            </w: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39688F" w:rsidRPr="0039688F" w:rsidRDefault="0039688F" w:rsidP="00B56377">
            <w:pPr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39688F" w:rsidRPr="0039688F" w:rsidRDefault="0039688F" w:rsidP="00B56377">
            <w:pPr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  <w:p w:rsidR="0039688F" w:rsidRPr="0039688F" w:rsidRDefault="0039688F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B56377">
        <w:trPr>
          <w:cantSplit/>
          <w:trHeight w:val="700"/>
        </w:trPr>
        <w:tc>
          <w:tcPr>
            <w:tcW w:w="840" w:type="dxa"/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246" w:type="dxa"/>
            <w:vMerge/>
            <w:shd w:val="clear" w:color="auto" w:fill="CCFFFF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7" w:type="dxa"/>
            <w:vMerge/>
            <w:shd w:val="clear" w:color="auto" w:fill="EAF1DD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vMerge/>
            <w:shd w:val="clear" w:color="auto" w:fill="CC99FF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B56377">
        <w:trPr>
          <w:cantSplit/>
          <w:trHeight w:val="370"/>
        </w:trPr>
        <w:tc>
          <w:tcPr>
            <w:tcW w:w="840" w:type="dxa"/>
          </w:tcPr>
          <w:p w:rsidR="0039688F" w:rsidRPr="0039688F" w:rsidRDefault="0039688F" w:rsidP="00B5637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246" w:type="dxa"/>
            <w:vMerge/>
            <w:shd w:val="clear" w:color="auto" w:fill="CCFFFF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61" w:type="dxa"/>
            <w:vMerge/>
            <w:shd w:val="clear" w:color="auto" w:fill="auto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7" w:type="dxa"/>
            <w:vMerge/>
            <w:shd w:val="clear" w:color="auto" w:fill="EAF1DD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vMerge/>
            <w:shd w:val="clear" w:color="auto" w:fill="CC99FF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79" w:type="dxa"/>
            <w:vMerge/>
            <w:shd w:val="clear" w:color="auto" w:fill="auto"/>
          </w:tcPr>
          <w:p w:rsidR="0039688F" w:rsidRPr="0039688F" w:rsidRDefault="0039688F" w:rsidP="00B563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39688F" w:rsidRPr="005037FF" w:rsidRDefault="0039688F" w:rsidP="0039688F">
      <w:pPr>
        <w:spacing w:after="0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39688F" w:rsidRPr="005037FF" w:rsidRDefault="0039688F" w:rsidP="0039688F">
      <w:pPr>
        <w:spacing w:after="0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39688F" w:rsidRPr="005037FF" w:rsidRDefault="0039688F" w:rsidP="0039688F">
      <w:pPr>
        <w:spacing w:after="0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Pr="005037FF">
        <w:rPr>
          <w:rFonts w:cs="Calibri"/>
          <w:sz w:val="20"/>
          <w:szCs w:val="20"/>
          <w:lang w:val="en-US"/>
        </w:rPr>
        <w:t>Operating Room</w:t>
      </w:r>
    </w:p>
    <w:p w:rsidR="0039688F" w:rsidRDefault="0039688F" w:rsidP="00FE5721">
      <w:pPr>
        <w:spacing w:after="0"/>
        <w:rPr>
          <w:rFonts w:cs="Calibri"/>
          <w:sz w:val="20"/>
          <w:szCs w:val="20"/>
          <w:lang w:val="en-US"/>
        </w:rPr>
      </w:pPr>
    </w:p>
    <w:p w:rsidR="0039688F" w:rsidRDefault="0039688F" w:rsidP="00FE5721">
      <w:pPr>
        <w:spacing w:after="0"/>
        <w:rPr>
          <w:rFonts w:cs="Calibri"/>
          <w:sz w:val="20"/>
          <w:szCs w:val="20"/>
          <w:lang w:val="en-US"/>
        </w:rPr>
      </w:pPr>
    </w:p>
    <w:p w:rsidR="0039688F" w:rsidRDefault="0039688F" w:rsidP="00FE5721">
      <w:pPr>
        <w:spacing w:after="0"/>
        <w:rPr>
          <w:rFonts w:cs="Calibri"/>
          <w:sz w:val="20"/>
          <w:szCs w:val="20"/>
          <w:lang w:val="en-US"/>
        </w:rPr>
      </w:pPr>
    </w:p>
    <w:p w:rsidR="0039688F" w:rsidRDefault="0039688F" w:rsidP="00FE5721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445"/>
        <w:gridCol w:w="2776"/>
        <w:gridCol w:w="2977"/>
        <w:gridCol w:w="2581"/>
        <w:gridCol w:w="2600"/>
      </w:tblGrid>
      <w:tr w:rsidR="00FE5721" w:rsidRPr="0039688F" w:rsidTr="00DC6617">
        <w:tc>
          <w:tcPr>
            <w:tcW w:w="14220" w:type="dxa"/>
            <w:gridSpan w:val="6"/>
            <w:shd w:val="clear" w:color="auto" w:fill="E5B8B7" w:themeFill="accent2" w:themeFillTint="66"/>
          </w:tcPr>
          <w:p w:rsidR="00FE5721" w:rsidRPr="0039688F" w:rsidRDefault="00FE5721" w:rsidP="00E13A70">
            <w:pPr>
              <w:spacing w:after="0"/>
              <w:ind w:left="144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 xml:space="preserve">5. WEEK </w:t>
            </w:r>
          </w:p>
        </w:tc>
      </w:tr>
      <w:tr w:rsidR="00FE5721" w:rsidRPr="0039688F" w:rsidTr="00E13A70">
        <w:tc>
          <w:tcPr>
            <w:tcW w:w="841" w:type="dxa"/>
          </w:tcPr>
          <w:p w:rsidR="00FE5721" w:rsidRPr="0039688F" w:rsidRDefault="00FE5721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FE5721" w:rsidRPr="0039688F" w:rsidTr="00E13A70">
        <w:trPr>
          <w:cantSplit/>
          <w:trHeight w:val="551"/>
        </w:trPr>
        <w:tc>
          <w:tcPr>
            <w:tcW w:w="841" w:type="dxa"/>
          </w:tcPr>
          <w:p w:rsidR="00FE5721" w:rsidRPr="0039688F" w:rsidRDefault="00FE5721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08.30-09.15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776" w:type="dxa"/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</w:tr>
      <w:tr w:rsidR="00FE5721" w:rsidRPr="0039688F" w:rsidTr="00D6377F">
        <w:trPr>
          <w:cantSplit/>
          <w:trHeight w:val="446"/>
        </w:trPr>
        <w:tc>
          <w:tcPr>
            <w:tcW w:w="841" w:type="dxa"/>
          </w:tcPr>
          <w:p w:rsidR="00FE5721" w:rsidRPr="0039688F" w:rsidRDefault="00FE5721" w:rsidP="00D6377F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</w:t>
            </w:r>
            <w:r w:rsidR="00D6377F" w:rsidRPr="0039688F">
              <w:rPr>
                <w:rFonts w:cs="Calibri"/>
                <w:sz w:val="16"/>
                <w:szCs w:val="16"/>
                <w:lang w:val="en-US"/>
              </w:rPr>
              <w:t>15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-10.00</w:t>
            </w: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C000"/>
          </w:tcPr>
          <w:p w:rsidR="00D6377F" w:rsidRPr="0039688F" w:rsidRDefault="00D6377F" w:rsidP="00D6377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D6377F" w:rsidRPr="0039688F" w:rsidRDefault="00D6377F" w:rsidP="00D6377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İnjuries</w:t>
            </w:r>
          </w:p>
          <w:p w:rsidR="00D6377F" w:rsidRPr="0039688F" w:rsidRDefault="00D6377F" w:rsidP="00D6377F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FE5721" w:rsidRPr="0039688F" w:rsidRDefault="00B2685A" w:rsidP="00B2685A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721" w:rsidRPr="0039688F" w:rsidRDefault="00FE5721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7F47" w:rsidRPr="0039688F" w:rsidTr="0024476D">
        <w:trPr>
          <w:cantSplit/>
          <w:trHeight w:val="1225"/>
        </w:trPr>
        <w:tc>
          <w:tcPr>
            <w:tcW w:w="841" w:type="dxa"/>
            <w:vMerge w:val="restart"/>
          </w:tcPr>
          <w:p w:rsidR="00397F47" w:rsidRPr="0039688F" w:rsidRDefault="00397F47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10.00-12.00</w:t>
            </w:r>
          </w:p>
        </w:tc>
        <w:tc>
          <w:tcPr>
            <w:tcW w:w="2445" w:type="dxa"/>
            <w:shd w:val="clear" w:color="auto" w:fill="FFC000"/>
          </w:tcPr>
          <w:p w:rsidR="00397F47" w:rsidRPr="0039688F" w:rsidRDefault="00397F47" w:rsidP="007A293A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Lower Extremity Fractures</w:t>
            </w:r>
          </w:p>
          <w:p w:rsidR="00397F47" w:rsidRPr="0039688F" w:rsidRDefault="00397F47" w:rsidP="007A293A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Kaan</w:t>
            </w:r>
            <w:r w:rsidR="008E40A5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Irgıt,MD</w:t>
            </w:r>
          </w:p>
          <w:p w:rsidR="00397F47" w:rsidRPr="0039688F" w:rsidRDefault="00397F47" w:rsidP="007A293A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Ahmet</w:t>
            </w:r>
            <w:r w:rsidR="008E40A5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Hamdi</w:t>
            </w:r>
            <w:r w:rsidR="008E40A5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Akgülle, MD</w:t>
            </w:r>
          </w:p>
          <w:p w:rsidR="00397F47" w:rsidRPr="0039688F" w:rsidRDefault="00397F47" w:rsidP="00A6566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776" w:type="dxa"/>
            <w:shd w:val="clear" w:color="auto" w:fill="FFC000"/>
          </w:tcPr>
          <w:p w:rsidR="00397F47" w:rsidRPr="0039688F" w:rsidRDefault="00397F47" w:rsidP="00D637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397F47" w:rsidRPr="0039688F" w:rsidRDefault="00397F47" w:rsidP="00D637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Spinal İnjuries</w:t>
            </w:r>
          </w:p>
          <w:p w:rsidR="00397F47" w:rsidRPr="0039688F" w:rsidRDefault="00397F47" w:rsidP="00D637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Bezer, MD</w:t>
            </w:r>
          </w:p>
          <w:p w:rsidR="00397F47" w:rsidRPr="0039688F" w:rsidRDefault="00397F47" w:rsidP="00D637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 w:rsidR="008E40A5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 w:rsidR="008E40A5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77" w:type="dxa"/>
            <w:shd w:val="clear" w:color="auto" w:fill="FFC000"/>
          </w:tcPr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7F47" w:rsidRPr="0039688F" w:rsidRDefault="00397F47" w:rsidP="00E13A70">
            <w:pPr>
              <w:spacing w:after="0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General features of Orthopedic Tumors</w:t>
            </w:r>
          </w:p>
          <w:p w:rsidR="00397F47" w:rsidRPr="0039688F" w:rsidRDefault="00397F47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Bülent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Erol, MD </w:t>
            </w:r>
          </w:p>
          <w:p w:rsidR="00397F47" w:rsidRPr="0039688F" w:rsidRDefault="00397F47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</w:p>
          <w:p w:rsidR="00397F47" w:rsidRPr="0039688F" w:rsidRDefault="00397F47" w:rsidP="00E13A70">
            <w:pPr>
              <w:spacing w:after="0"/>
              <w:contextualSpacing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581" w:type="dxa"/>
            <w:shd w:val="clear" w:color="auto" w:fill="FFC000"/>
          </w:tcPr>
          <w:p w:rsidR="00397F47" w:rsidRPr="0039688F" w:rsidRDefault="00397F47" w:rsidP="003E756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397F47" w:rsidRPr="0039688F" w:rsidRDefault="00B56377" w:rsidP="003E756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Pediatric Hip Problems</w:t>
            </w:r>
          </w:p>
          <w:p w:rsidR="00397F47" w:rsidRPr="0039688F" w:rsidRDefault="00397F47" w:rsidP="003E756F">
            <w:pPr>
              <w:spacing w:after="0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Hasan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Hilmi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Muratlı MD</w:t>
            </w:r>
          </w:p>
          <w:p w:rsidR="00397F47" w:rsidRPr="0039688F" w:rsidRDefault="00397F47" w:rsidP="003E756F">
            <w:pPr>
              <w:spacing w:after="0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 MD</w:t>
            </w:r>
          </w:p>
          <w:p w:rsidR="00397F47" w:rsidRPr="0039688F" w:rsidRDefault="00397F47" w:rsidP="003E756F">
            <w:pPr>
              <w:spacing w:after="0"/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600" w:type="dxa"/>
            <w:shd w:val="clear" w:color="auto" w:fill="FFC000"/>
          </w:tcPr>
          <w:p w:rsidR="0024476D" w:rsidRPr="0039688F" w:rsidRDefault="0024476D" w:rsidP="0024476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4476D" w:rsidRPr="0039688F" w:rsidRDefault="0024476D" w:rsidP="0024476D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Fractures</w:t>
            </w:r>
          </w:p>
          <w:p w:rsidR="0024476D" w:rsidRPr="0039688F" w:rsidRDefault="0024476D" w:rsidP="0024476D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397F47" w:rsidRPr="0039688F" w:rsidRDefault="0024476D" w:rsidP="0024476D">
            <w:pPr>
              <w:spacing w:after="0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 w:rsidR="008E40A5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</w:p>
        </w:tc>
      </w:tr>
      <w:tr w:rsidR="00397F47" w:rsidRPr="0039688F" w:rsidTr="008B1958">
        <w:trPr>
          <w:cantSplit/>
          <w:trHeight w:val="1225"/>
        </w:trPr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397F47" w:rsidRPr="0039688F" w:rsidRDefault="00397F47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FC000"/>
          </w:tcPr>
          <w:p w:rsidR="00397F47" w:rsidRPr="0039688F" w:rsidRDefault="00397F47" w:rsidP="007A293A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C000"/>
          </w:tcPr>
          <w:p w:rsidR="00397F47" w:rsidRPr="0039688F" w:rsidRDefault="00397F47" w:rsidP="00D637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Prectice</w:t>
            </w:r>
          </w:p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Tumors-malign/benign radiology</w:t>
            </w:r>
          </w:p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BülentErol,MD</w:t>
            </w:r>
          </w:p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EvrimŞirin, MD</w:t>
            </w:r>
          </w:p>
        </w:tc>
        <w:tc>
          <w:tcPr>
            <w:tcW w:w="2581" w:type="dxa"/>
            <w:shd w:val="clear" w:color="auto" w:fill="FFC000"/>
          </w:tcPr>
          <w:p w:rsidR="00397F47" w:rsidRPr="0039688F" w:rsidRDefault="00397F47" w:rsidP="00397F4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 xml:space="preserve">Pediatric Examination and 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Limping Child</w:t>
            </w:r>
          </w:p>
          <w:p w:rsidR="00397F47" w:rsidRPr="0039688F" w:rsidRDefault="00397F47" w:rsidP="00397F4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HasanHilmiMuratlı , MD</w:t>
            </w:r>
          </w:p>
          <w:p w:rsidR="003B1321" w:rsidRPr="0039688F" w:rsidRDefault="003B1321" w:rsidP="00397F4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AhmetHamdiAkgülle, MD</w:t>
            </w:r>
          </w:p>
          <w:p w:rsidR="00397F47" w:rsidRPr="0039688F" w:rsidRDefault="00397F47" w:rsidP="00397F4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shd w:val="clear" w:color="auto" w:fill="FFC000"/>
          </w:tcPr>
          <w:p w:rsidR="00397F47" w:rsidRPr="0039688F" w:rsidRDefault="00397F47" w:rsidP="00D6377F">
            <w:pPr>
              <w:spacing w:after="0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FE5721" w:rsidRPr="0039688F" w:rsidTr="00E13A70">
        <w:trPr>
          <w:cantSplit/>
          <w:trHeight w:val="255"/>
        </w:trPr>
        <w:tc>
          <w:tcPr>
            <w:tcW w:w="14220" w:type="dxa"/>
            <w:gridSpan w:val="6"/>
            <w:shd w:val="clear" w:color="auto" w:fill="A6A6A6"/>
            <w:textDirection w:val="btLr"/>
          </w:tcPr>
          <w:p w:rsidR="00FE5721" w:rsidRPr="0039688F" w:rsidRDefault="00FE5721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8B1958" w:rsidRPr="0039688F" w:rsidTr="008B1958">
        <w:trPr>
          <w:cantSplit/>
          <w:trHeight w:val="722"/>
        </w:trPr>
        <w:tc>
          <w:tcPr>
            <w:tcW w:w="841" w:type="dxa"/>
          </w:tcPr>
          <w:p w:rsidR="008B1958" w:rsidRPr="0039688F" w:rsidRDefault="008B1958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8B1958" w:rsidRPr="0039688F" w:rsidRDefault="008B1958" w:rsidP="008B1958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  <w:p w:rsidR="008B1958" w:rsidRPr="0039688F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B1958" w:rsidRPr="0039688F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</w:t>
            </w: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npatient clinic</w:t>
            </w:r>
          </w:p>
          <w:p w:rsidR="008B1958" w:rsidRPr="0039688F" w:rsidRDefault="008B1958" w:rsidP="008B195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B1958" w:rsidRPr="0039688F" w:rsidRDefault="008B1958" w:rsidP="008B1958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B1958" w:rsidRPr="0039688F" w:rsidRDefault="008B1958" w:rsidP="00E13A70">
            <w:pPr>
              <w:pStyle w:val="AklamaMetni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776" w:type="dxa"/>
            <w:vMerge w:val="restart"/>
            <w:shd w:val="clear" w:color="auto" w:fill="auto"/>
          </w:tcPr>
          <w:p w:rsidR="008B1958" w:rsidRPr="0039688F" w:rsidRDefault="008B1958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B1958" w:rsidRPr="0039688F" w:rsidRDefault="008B1958" w:rsidP="0039688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B1958" w:rsidRPr="0039688F" w:rsidRDefault="008B1958" w:rsidP="0039688F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B1958" w:rsidRPr="0039688F" w:rsidRDefault="008B1958" w:rsidP="0039688F">
            <w:pPr>
              <w:shd w:val="clear" w:color="auto" w:fill="993366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977" w:type="dxa"/>
            <w:vMerge w:val="restart"/>
            <w:shd w:val="clear" w:color="auto" w:fill="EAF1DD"/>
          </w:tcPr>
          <w:p w:rsidR="008B1958" w:rsidRPr="0039688F" w:rsidRDefault="008B1958" w:rsidP="00E13A7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8B1958" w:rsidRPr="0039688F" w:rsidRDefault="008B1958" w:rsidP="00E13A70">
            <w:pPr>
              <w:spacing w:after="0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Skin Traction Training</w:t>
            </w:r>
          </w:p>
          <w:p w:rsidR="008B1958" w:rsidRPr="0039688F" w:rsidRDefault="008B1958" w:rsidP="00E13A70">
            <w:pPr>
              <w:spacing w:after="0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B1958" w:rsidRPr="0039688F" w:rsidRDefault="008B1958" w:rsidP="004B77DE">
            <w:pPr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AhmetHamdiAkgülle,MD</w:t>
            </w:r>
          </w:p>
          <w:p w:rsidR="008B1958" w:rsidRPr="0039688F" w:rsidRDefault="008B1958" w:rsidP="004B77DE">
            <w:pPr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EvrimŞirin,MD</w:t>
            </w:r>
          </w:p>
          <w:p w:rsidR="008B1958" w:rsidRPr="0039688F" w:rsidRDefault="008B1958" w:rsidP="0039688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MertTopkar,MD</w:t>
            </w:r>
          </w:p>
          <w:p w:rsidR="008B1958" w:rsidRPr="0039688F" w:rsidRDefault="008B1958" w:rsidP="004B77DE">
            <w:pPr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581" w:type="dxa"/>
            <w:vMerge w:val="restart"/>
            <w:shd w:val="clear" w:color="auto" w:fill="CC99FF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 xml:space="preserve">Reflection session </w:t>
            </w:r>
          </w:p>
          <w:p w:rsidR="008B1958" w:rsidRPr="0039688F" w:rsidRDefault="008B1958" w:rsidP="00E13A70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Radiologic Evaluation in Orthopedics</w:t>
            </w:r>
          </w:p>
          <w:p w:rsidR="008B1958" w:rsidRPr="0039688F" w:rsidRDefault="008B1958" w:rsidP="00E13A70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  <w:p w:rsidR="008B1958" w:rsidRPr="0039688F" w:rsidRDefault="008B1958" w:rsidP="00E13A70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SimSun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B1958" w:rsidRPr="0039688F" w:rsidRDefault="008B1958" w:rsidP="00E13A70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HasanHilmiMuratlı MD</w:t>
            </w:r>
          </w:p>
          <w:p w:rsidR="008B1958" w:rsidRPr="0039688F" w:rsidRDefault="008B1958" w:rsidP="00E13A70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BülentErol, MD</w:t>
            </w:r>
          </w:p>
          <w:p w:rsidR="008B1958" w:rsidRPr="0039688F" w:rsidRDefault="008B1958" w:rsidP="00E13A70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AhmetHamdiAkgülle, MD</w:t>
            </w:r>
          </w:p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 w:val="restart"/>
            <w:shd w:val="clear" w:color="auto" w:fill="auto"/>
          </w:tcPr>
          <w:p w:rsidR="008B1958" w:rsidRPr="0039688F" w:rsidRDefault="008B1958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B1958" w:rsidRPr="0039688F" w:rsidRDefault="008B1958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</w:t>
            </w: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npatient clinic</w:t>
            </w:r>
          </w:p>
          <w:p w:rsidR="008B1958" w:rsidRPr="0039688F" w:rsidRDefault="008B1958" w:rsidP="00D6377F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B1958" w:rsidRPr="0039688F" w:rsidRDefault="008B1958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B1958" w:rsidRPr="0039688F" w:rsidRDefault="008B1958" w:rsidP="00E13A70">
            <w:pPr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*The session will start 14 00</w:t>
            </w:r>
          </w:p>
        </w:tc>
      </w:tr>
      <w:tr w:rsidR="008B1958" w:rsidRPr="0039688F" w:rsidTr="008B1958">
        <w:trPr>
          <w:cantSplit/>
          <w:trHeight w:val="1108"/>
        </w:trPr>
        <w:tc>
          <w:tcPr>
            <w:tcW w:w="841" w:type="dxa"/>
          </w:tcPr>
          <w:p w:rsidR="008B1958" w:rsidRPr="0039688F" w:rsidRDefault="008B1958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445" w:type="dxa"/>
            <w:vMerge/>
            <w:shd w:val="clear" w:color="auto" w:fill="auto"/>
          </w:tcPr>
          <w:p w:rsidR="008B1958" w:rsidRPr="0039688F" w:rsidRDefault="008B1958" w:rsidP="00E13A70">
            <w:pPr>
              <w:pStyle w:val="AklamaMetni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EAF1DD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vMerge/>
            <w:shd w:val="clear" w:color="auto" w:fill="CC99FF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8B1958" w:rsidRPr="0039688F" w:rsidTr="004815B9">
        <w:trPr>
          <w:cantSplit/>
          <w:trHeight w:val="180"/>
        </w:trPr>
        <w:tc>
          <w:tcPr>
            <w:tcW w:w="841" w:type="dxa"/>
          </w:tcPr>
          <w:p w:rsidR="008B1958" w:rsidRPr="0039688F" w:rsidRDefault="008B1958" w:rsidP="00E13A70">
            <w:pPr>
              <w:spacing w:after="0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445" w:type="dxa"/>
            <w:vMerge/>
            <w:shd w:val="clear" w:color="auto" w:fill="auto"/>
          </w:tcPr>
          <w:p w:rsidR="008B1958" w:rsidRPr="0039688F" w:rsidRDefault="008B1958" w:rsidP="00E13A70">
            <w:pPr>
              <w:tabs>
                <w:tab w:val="left" w:pos="880"/>
                <w:tab w:val="center" w:pos="1018"/>
              </w:tabs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EAF1DD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581" w:type="dxa"/>
            <w:vMerge/>
            <w:shd w:val="clear" w:color="auto" w:fill="CC99FF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8B1958" w:rsidRPr="0039688F" w:rsidRDefault="008B1958" w:rsidP="00E13A70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FE5721">
      <w:pPr>
        <w:spacing w:after="0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E5721" w:rsidRPr="005037FF" w:rsidRDefault="00FE5721" w:rsidP="00FE5721">
      <w:pPr>
        <w:spacing w:after="0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FE5721" w:rsidRDefault="00FE5721" w:rsidP="00FE5721">
      <w:pPr>
        <w:spacing w:after="0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B50C7F" w:rsidRPr="005037FF" w:rsidRDefault="00B50C7F" w:rsidP="00FE5721">
      <w:pPr>
        <w:spacing w:after="0"/>
        <w:rPr>
          <w:rFonts w:cs="Calibri"/>
          <w:sz w:val="20"/>
          <w:szCs w:val="20"/>
          <w:lang w:val="en-US"/>
        </w:rPr>
      </w:pPr>
    </w:p>
    <w:p w:rsidR="00FE5721" w:rsidRPr="005037FF" w:rsidRDefault="00FE5721" w:rsidP="00FE5721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387"/>
        <w:gridCol w:w="2804"/>
        <w:gridCol w:w="2681"/>
        <w:gridCol w:w="2817"/>
        <w:gridCol w:w="2691"/>
      </w:tblGrid>
      <w:tr w:rsidR="00FE5721" w:rsidRPr="0039688F" w:rsidTr="00DC6617">
        <w:tc>
          <w:tcPr>
            <w:tcW w:w="14220" w:type="dxa"/>
            <w:gridSpan w:val="6"/>
            <w:shd w:val="clear" w:color="auto" w:fill="E5B8B7" w:themeFill="accent2" w:themeFillTint="66"/>
          </w:tcPr>
          <w:p w:rsidR="00FE5721" w:rsidRPr="0039688F" w:rsidRDefault="00FE5721" w:rsidP="00E13A70">
            <w:pPr>
              <w:spacing w:after="0" w:line="240" w:lineRule="auto"/>
              <w:ind w:left="1416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6. WEEK</w:t>
            </w:r>
          </w:p>
        </w:tc>
      </w:tr>
      <w:tr w:rsidR="00FE5721" w:rsidRPr="0039688F" w:rsidTr="00E13A70">
        <w:tc>
          <w:tcPr>
            <w:tcW w:w="840" w:type="dxa"/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A65669" w:rsidRPr="0039688F" w:rsidTr="00A65669">
        <w:trPr>
          <w:cantSplit/>
          <w:trHeight w:val="651"/>
        </w:trPr>
        <w:tc>
          <w:tcPr>
            <w:tcW w:w="840" w:type="dxa"/>
          </w:tcPr>
          <w:p w:rsidR="00A65669" w:rsidRPr="0039688F" w:rsidRDefault="00A65669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08.30-09.15</w:t>
            </w:r>
          </w:p>
        </w:tc>
        <w:tc>
          <w:tcPr>
            <w:tcW w:w="2387" w:type="dxa"/>
            <w:vMerge w:val="restart"/>
            <w:shd w:val="clear" w:color="auto" w:fill="FFFFFF" w:themeFill="background1"/>
          </w:tcPr>
          <w:p w:rsidR="00A65669" w:rsidRPr="0039688F" w:rsidRDefault="00A65669" w:rsidP="00A65669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D6377F" w:rsidRPr="0039688F" w:rsidRDefault="00A65669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</w:t>
            </w:r>
            <w:r w:rsidR="00D6377F"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npatient clinic</w:t>
            </w:r>
          </w:p>
          <w:p w:rsidR="00A65669" w:rsidRPr="0039688F" w:rsidRDefault="00A65669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A65669" w:rsidRPr="0039688F" w:rsidRDefault="00A65669" w:rsidP="00A65669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804" w:type="dxa"/>
            <w:shd w:val="clear" w:color="auto" w:fill="auto"/>
          </w:tcPr>
          <w:p w:rsidR="006B51BD" w:rsidRPr="0039688F" w:rsidRDefault="006B51BD" w:rsidP="006B51BD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6B51BD" w:rsidRPr="0039688F" w:rsidRDefault="006B51BD" w:rsidP="006B51BD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6B51BD" w:rsidRPr="0039688F" w:rsidRDefault="006B51BD" w:rsidP="006B51BD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A65669" w:rsidRPr="0039688F" w:rsidRDefault="006B51BD" w:rsidP="006B51BD">
            <w:pPr>
              <w:widowControl w:val="0"/>
              <w:suppressAutoHyphens/>
              <w:autoSpaceDN w:val="0"/>
              <w:spacing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81" w:type="dxa"/>
            <w:vMerge w:val="restart"/>
            <w:shd w:val="clear" w:color="auto" w:fill="auto"/>
          </w:tcPr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A65669" w:rsidRPr="0039688F" w:rsidRDefault="00A65669" w:rsidP="00E13A70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A65669" w:rsidRPr="0039688F" w:rsidRDefault="00A65669" w:rsidP="00E13A70">
            <w:pPr>
              <w:widowControl w:val="0"/>
              <w:suppressAutoHyphens/>
              <w:autoSpaceDN w:val="0"/>
              <w:spacing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91" w:type="dxa"/>
            <w:vMerge w:val="restart"/>
            <w:shd w:val="clear" w:color="auto" w:fill="D6E3BC"/>
          </w:tcPr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ASSESSMENT</w:t>
            </w:r>
          </w:p>
        </w:tc>
      </w:tr>
      <w:tr w:rsidR="00A65669" w:rsidRPr="0039688F" w:rsidTr="00D6377F">
        <w:trPr>
          <w:cantSplit/>
          <w:trHeight w:val="698"/>
        </w:trPr>
        <w:tc>
          <w:tcPr>
            <w:tcW w:w="840" w:type="dxa"/>
          </w:tcPr>
          <w:p w:rsidR="00A65669" w:rsidRPr="0039688F" w:rsidRDefault="00A65669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FC000"/>
          </w:tcPr>
          <w:p w:rsidR="00D6377F" w:rsidRPr="0039688F" w:rsidRDefault="00D6377F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6377F" w:rsidRPr="0039688F" w:rsidRDefault="00D6377F" w:rsidP="00D6377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Disorders</w:t>
            </w:r>
          </w:p>
          <w:p w:rsidR="00D6377F" w:rsidRPr="0039688F" w:rsidRDefault="00D6377F" w:rsidP="00D6377F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A65669" w:rsidRPr="0039688F" w:rsidRDefault="0072163E" w:rsidP="0072163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</w:p>
        </w:tc>
        <w:tc>
          <w:tcPr>
            <w:tcW w:w="26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669" w:rsidRPr="0039688F" w:rsidRDefault="00A65669" w:rsidP="00E13A70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691" w:type="dxa"/>
            <w:vMerge/>
            <w:shd w:val="clear" w:color="auto" w:fill="D6E3BC"/>
          </w:tcPr>
          <w:p w:rsidR="00A65669" w:rsidRPr="0039688F" w:rsidRDefault="00A65669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7A293A">
        <w:trPr>
          <w:cantSplit/>
          <w:trHeight w:val="847"/>
        </w:trPr>
        <w:tc>
          <w:tcPr>
            <w:tcW w:w="840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387" w:type="dxa"/>
            <w:shd w:val="clear" w:color="auto" w:fill="FFC000"/>
          </w:tcPr>
          <w:p w:rsidR="00D6377F" w:rsidRPr="0039688F" w:rsidRDefault="00D6377F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6377F" w:rsidRPr="0039688F" w:rsidRDefault="00D6377F" w:rsidP="00D6377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Foot and Ankle Disorders</w:t>
            </w:r>
          </w:p>
          <w:p w:rsidR="00D6377F" w:rsidRPr="0039688F" w:rsidRDefault="00B2685A" w:rsidP="00D6377F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Kaan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Irgıt,MD</w:t>
            </w:r>
          </w:p>
          <w:p w:rsidR="0072163E" w:rsidRPr="0039688F" w:rsidRDefault="0072163E" w:rsidP="00D6377F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Muratlı,MD</w:t>
            </w:r>
          </w:p>
          <w:p w:rsidR="00FE5721" w:rsidRPr="0039688F" w:rsidRDefault="00FE5721" w:rsidP="00E13A70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FC000"/>
          </w:tcPr>
          <w:p w:rsidR="00D6377F" w:rsidRPr="0039688F" w:rsidRDefault="00D6377F" w:rsidP="00D6377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D6377F" w:rsidRPr="0039688F" w:rsidRDefault="00D6377F" w:rsidP="00D6377F">
            <w:pPr>
              <w:spacing w:after="0"/>
              <w:ind w:left="-25" w:firstLine="25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Spinal Deformities</w:t>
            </w:r>
          </w:p>
          <w:p w:rsidR="00D6377F" w:rsidRPr="0039688F" w:rsidRDefault="00D6377F" w:rsidP="00D6377F">
            <w:pPr>
              <w:pStyle w:val="Standard"/>
              <w:spacing w:line="240" w:lineRule="exact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  <w:t>Murat Bezer, MD</w:t>
            </w:r>
          </w:p>
          <w:p w:rsidR="00FE5721" w:rsidRPr="0039688F" w:rsidRDefault="0072163E" w:rsidP="0061414A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</w:tc>
        <w:tc>
          <w:tcPr>
            <w:tcW w:w="2681" w:type="dxa"/>
            <w:shd w:val="clear" w:color="auto" w:fill="FFC000"/>
          </w:tcPr>
          <w:p w:rsidR="00FE5721" w:rsidRPr="0039688F" w:rsidRDefault="007A293A" w:rsidP="00E13A70">
            <w:pPr>
              <w:spacing w:after="0"/>
              <w:ind w:left="3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72163E" w:rsidRPr="0039688F" w:rsidRDefault="000929CB" w:rsidP="000929CB">
            <w:pPr>
              <w:spacing w:after="0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Other </w:t>
            </w:r>
            <w:r w:rsidR="00B56377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Common </w:t>
            </w: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Pediatric Disorders</w:t>
            </w:r>
          </w:p>
          <w:p w:rsidR="000929CB" w:rsidRPr="0039688F" w:rsidRDefault="000929CB" w:rsidP="000929CB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 MD</w:t>
            </w:r>
          </w:p>
          <w:p w:rsidR="000929CB" w:rsidRPr="0039688F" w:rsidRDefault="000929CB" w:rsidP="000929CB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  <w:p w:rsidR="000929CB" w:rsidRPr="0039688F" w:rsidRDefault="000929CB" w:rsidP="000929CB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vMerge w:val="restart"/>
            <w:shd w:val="clear" w:color="auto" w:fill="FFC000"/>
          </w:tcPr>
          <w:p w:rsidR="00FE5721" w:rsidRPr="0039688F" w:rsidRDefault="00FE5721" w:rsidP="00D6377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D6E3BC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7A293A">
        <w:trPr>
          <w:cantSplit/>
          <w:trHeight w:val="883"/>
        </w:trPr>
        <w:tc>
          <w:tcPr>
            <w:tcW w:w="840" w:type="dxa"/>
            <w:tcBorders>
              <w:bottom w:val="single" w:sz="4" w:space="0" w:color="auto"/>
            </w:tcBorders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C000"/>
          </w:tcPr>
          <w:p w:rsidR="00FE5721" w:rsidRPr="0039688F" w:rsidRDefault="00FE5721" w:rsidP="00E13A70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FC000"/>
          </w:tcPr>
          <w:p w:rsidR="00FE5721" w:rsidRPr="0039688F" w:rsidRDefault="00FE5721" w:rsidP="00D6377F">
            <w:pPr>
              <w:pStyle w:val="Standard"/>
              <w:spacing w:line="240" w:lineRule="exact"/>
              <w:jc w:val="center"/>
              <w:rPr>
                <w:rFonts w:ascii="Calibri" w:eastAsia="Calibri, sans-serif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C000"/>
          </w:tcPr>
          <w:p w:rsidR="00FE5721" w:rsidRPr="0039688F" w:rsidRDefault="00FE5721" w:rsidP="00E13A70">
            <w:pPr>
              <w:pStyle w:val="Standard"/>
              <w:spacing w:line="240" w:lineRule="exact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FE5721" w:rsidRPr="0039688F" w:rsidRDefault="00FE5721" w:rsidP="00E13A70">
            <w:pPr>
              <w:pStyle w:val="Standard"/>
              <w:spacing w:line="240" w:lineRule="exact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E13A70">
        <w:trPr>
          <w:cantSplit/>
          <w:trHeight w:val="255"/>
        </w:trPr>
        <w:tc>
          <w:tcPr>
            <w:tcW w:w="14220" w:type="dxa"/>
            <w:gridSpan w:val="6"/>
            <w:shd w:val="clear" w:color="auto" w:fill="A6A6A6"/>
            <w:textDirection w:val="btLr"/>
          </w:tcPr>
          <w:p w:rsidR="00FE5721" w:rsidRPr="0039688F" w:rsidRDefault="00FE5721" w:rsidP="00E13A70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7A293A">
        <w:trPr>
          <w:cantSplit/>
          <w:trHeight w:val="439"/>
        </w:trPr>
        <w:tc>
          <w:tcPr>
            <w:tcW w:w="840" w:type="dxa"/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E5721" w:rsidRPr="0039688F" w:rsidRDefault="00397F47" w:rsidP="00E13A7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Sports injuries , physical exam</w:t>
            </w:r>
          </w:p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Kaan</w:t>
            </w:r>
            <w:r w:rsidR="008E40A5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Irgıt , MD</w:t>
            </w:r>
          </w:p>
          <w:p w:rsidR="00397F47" w:rsidRPr="0039688F" w:rsidRDefault="00397F47" w:rsidP="00E13A70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Mert</w:t>
            </w:r>
            <w:r w:rsidR="008E40A5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Topkar, MD</w:t>
            </w:r>
          </w:p>
          <w:p w:rsidR="00FE5721" w:rsidRPr="0039688F" w:rsidRDefault="00FE5721" w:rsidP="00D8421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FE5721" w:rsidRPr="0039688F" w:rsidRDefault="00FE5721" w:rsidP="00AB420F">
            <w:pPr>
              <w:shd w:val="clear" w:color="auto" w:fill="993366"/>
              <w:tabs>
                <w:tab w:val="left" w:pos="673"/>
                <w:tab w:val="center" w:pos="1294"/>
              </w:tabs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</w:p>
          <w:p w:rsidR="00AB420F" w:rsidRPr="0039688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AB420F" w:rsidRPr="0039688F" w:rsidRDefault="00AB420F" w:rsidP="00AB420F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AB420F" w:rsidRPr="0039688F" w:rsidRDefault="00AB420F" w:rsidP="00AB420F">
            <w:pPr>
              <w:widowControl w:val="0"/>
              <w:suppressAutoHyphens/>
              <w:autoSpaceDN w:val="0"/>
              <w:spacing w:after="0" w:line="240" w:lineRule="exact"/>
              <w:ind w:firstLine="708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7A293A" w:rsidRPr="0039688F" w:rsidRDefault="00AB420F" w:rsidP="00AB420F">
            <w:pPr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</w:tc>
        <w:tc>
          <w:tcPr>
            <w:tcW w:w="2681" w:type="dxa"/>
            <w:vMerge w:val="restart"/>
            <w:shd w:val="clear" w:color="auto" w:fill="EAF1DD"/>
          </w:tcPr>
          <w:p w:rsidR="00FE5721" w:rsidRPr="0039688F" w:rsidRDefault="00FE5721" w:rsidP="00E13A70">
            <w:pPr>
              <w:pStyle w:val="Standard"/>
              <w:spacing w:line="240" w:lineRule="exact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FE5721" w:rsidRPr="0039688F" w:rsidRDefault="00FE5721" w:rsidP="00E13A70">
            <w:pPr>
              <w:pStyle w:val="Standard"/>
              <w:spacing w:line="240" w:lineRule="exact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  <w:t>Splint practice</w:t>
            </w:r>
          </w:p>
          <w:p w:rsidR="00FE5721" w:rsidRPr="0039688F" w:rsidRDefault="00FE5721" w:rsidP="00E13A70">
            <w:pPr>
              <w:pStyle w:val="Standard"/>
              <w:spacing w:line="240" w:lineRule="exact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color w:val="FF0000"/>
                <w:sz w:val="16"/>
                <w:szCs w:val="16"/>
                <w:lang w:val="en-US"/>
              </w:rPr>
              <w:t>Orthopedics</w:t>
            </w:r>
          </w:p>
          <w:p w:rsidR="00FE5721" w:rsidRPr="0039688F" w:rsidRDefault="004B77DE" w:rsidP="004B77DE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Mert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Topkar, MD</w:t>
            </w:r>
          </w:p>
          <w:p w:rsidR="0072163E" w:rsidRPr="0039688F" w:rsidRDefault="0072163E" w:rsidP="004B77DE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  <w:p w:rsidR="0072163E" w:rsidRPr="0039688F" w:rsidRDefault="0072163E" w:rsidP="004B77DE">
            <w:pPr>
              <w:spacing w:after="0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 w:rsidR="008E40A5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  <w:vMerge w:val="restart"/>
            <w:shd w:val="clear" w:color="auto" w:fill="9966FF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PROGRAM EVALUATION</w:t>
            </w:r>
          </w:p>
          <w:p w:rsidR="00FE5721" w:rsidRPr="0039688F" w:rsidRDefault="00FE5721" w:rsidP="00E13A70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Evaluation of clerkship program and the 6-week training process</w:t>
            </w:r>
          </w:p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eastAsia="Microsoft Sans Serif"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sz w:val="16"/>
                <w:szCs w:val="16"/>
                <w:lang w:val="en-US"/>
              </w:rPr>
              <w:t>Gülseren</w:t>
            </w:r>
            <w:r w:rsidR="008E40A5">
              <w:rPr>
                <w:rFonts w:eastAsia="Microsoft Sans Serif" w:cs="Calibri"/>
                <w:color w:val="FFFF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sz w:val="16"/>
                <w:szCs w:val="16"/>
                <w:lang w:val="en-US"/>
              </w:rPr>
              <w:t>Akyüz, MD</w:t>
            </w:r>
          </w:p>
          <w:p w:rsidR="00FE5721" w:rsidRPr="0039688F" w:rsidRDefault="00FE5721" w:rsidP="00E13A70">
            <w:pPr>
              <w:shd w:val="clear" w:color="auto" w:fill="9966FF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(Program Coordinator)</w:t>
            </w:r>
          </w:p>
        </w:tc>
      </w:tr>
      <w:tr w:rsidR="00FE5721" w:rsidRPr="0039688F" w:rsidTr="007A293A">
        <w:trPr>
          <w:cantSplit/>
          <w:trHeight w:val="490"/>
        </w:trPr>
        <w:tc>
          <w:tcPr>
            <w:tcW w:w="840" w:type="dxa"/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387" w:type="dxa"/>
            <w:vMerge/>
            <w:shd w:val="clear" w:color="auto" w:fill="B6DDE8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81" w:type="dxa"/>
            <w:vMerge/>
            <w:shd w:val="clear" w:color="auto" w:fill="EAF1DD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vMerge w:val="restart"/>
            <w:shd w:val="clear" w:color="auto" w:fill="CC99FF"/>
          </w:tcPr>
          <w:p w:rsidR="00FE5721" w:rsidRPr="0039688F" w:rsidRDefault="00FE5721" w:rsidP="00E13A70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and Formative Assessment Session</w:t>
            </w:r>
          </w:p>
          <w:p w:rsidR="00FE5721" w:rsidRPr="0039688F" w:rsidRDefault="00FE5721" w:rsidP="00E13A70">
            <w:pPr>
              <w:shd w:val="clear" w:color="auto" w:fill="CC99FF"/>
              <w:spacing w:after="0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Reflection on clinical/educational experiences and learning performances of students</w:t>
            </w:r>
          </w:p>
          <w:p w:rsidR="00FE5721" w:rsidRPr="0039688F" w:rsidRDefault="00FE5721" w:rsidP="00E13A70">
            <w:pPr>
              <w:shd w:val="clear" w:color="auto" w:fill="CC99FF"/>
              <w:spacing w:after="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FE5721" w:rsidRPr="0039688F" w:rsidRDefault="00FE5721" w:rsidP="00E13A70">
            <w:pPr>
              <w:spacing w:after="0"/>
              <w:ind w:left="3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Rheumatology</w:t>
            </w:r>
          </w:p>
        </w:tc>
        <w:tc>
          <w:tcPr>
            <w:tcW w:w="2691" w:type="dxa"/>
            <w:vMerge/>
            <w:shd w:val="clear" w:color="auto" w:fill="9966FF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7A293A">
        <w:trPr>
          <w:cantSplit/>
          <w:trHeight w:val="1526"/>
        </w:trPr>
        <w:tc>
          <w:tcPr>
            <w:tcW w:w="840" w:type="dxa"/>
          </w:tcPr>
          <w:p w:rsidR="00FE5721" w:rsidRPr="0039688F" w:rsidRDefault="00FE5721" w:rsidP="00E13A70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387" w:type="dxa"/>
            <w:vMerge/>
            <w:shd w:val="clear" w:color="auto" w:fill="B6DDE8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81" w:type="dxa"/>
            <w:vMerge/>
            <w:shd w:val="clear" w:color="auto" w:fill="EAF1DD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817" w:type="dxa"/>
            <w:vMerge/>
            <w:shd w:val="clear" w:color="auto" w:fill="CC99FF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691" w:type="dxa"/>
            <w:vMerge/>
            <w:shd w:val="clear" w:color="auto" w:fill="9966FF"/>
          </w:tcPr>
          <w:p w:rsidR="00FE5721" w:rsidRPr="0039688F" w:rsidRDefault="00FE5721" w:rsidP="00E13A7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Default="00FE5721" w:rsidP="00FE5721">
      <w:pPr>
        <w:spacing w:before="120" w:after="120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* </w:t>
      </w:r>
      <w:r>
        <w:rPr>
          <w:rFonts w:cs="Calibri"/>
          <w:sz w:val="20"/>
          <w:szCs w:val="20"/>
        </w:rPr>
        <w:t>Programda peş peşe sınıf dersi olan yerlerde her bir ders 60 dakika yerine 50 dakikadır, dersler arasında 10 dakika ara verilmelidir</w:t>
      </w:r>
      <w:r>
        <w:rPr>
          <w:rFonts w:cs="Calibri"/>
          <w:sz w:val="20"/>
          <w:szCs w:val="20"/>
          <w:lang w:val="en-US"/>
        </w:rPr>
        <w:t>.</w:t>
      </w:r>
    </w:p>
    <w:p w:rsidR="00FE5721" w:rsidRPr="005037FF" w:rsidRDefault="00FE5721" w:rsidP="00FE5721">
      <w:pPr>
        <w:spacing w:after="0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FE5721" w:rsidRPr="005037FF" w:rsidRDefault="00FE5721" w:rsidP="00FE5721">
      <w:pPr>
        <w:spacing w:after="0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4F5A24" w:rsidRPr="005037FF" w:rsidRDefault="00FE5721" w:rsidP="003F5FCA">
      <w:pPr>
        <w:spacing w:after="0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tbl>
      <w:tblPr>
        <w:tblW w:w="15310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820"/>
        <w:gridCol w:w="6257"/>
        <w:gridCol w:w="7348"/>
        <w:gridCol w:w="851"/>
      </w:tblGrid>
      <w:tr w:rsidR="004F5A24" w:rsidTr="00641A89">
        <w:trPr>
          <w:trHeight w:val="274"/>
        </w:trPr>
        <w:tc>
          <w:tcPr>
            <w:tcW w:w="854" w:type="dxa"/>
            <w:gridSpan w:val="2"/>
            <w:shd w:val="clear" w:color="auto" w:fill="D99594"/>
          </w:tcPr>
          <w:p w:rsidR="004F5A24" w:rsidRPr="00B763F4" w:rsidRDefault="00FE5721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76250" cy="485775"/>
                  <wp:effectExtent l="19050" t="0" r="0" b="0"/>
                  <wp:docPr id="3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  <w:shd w:val="clear" w:color="auto" w:fill="D99594"/>
          </w:tcPr>
          <w:p w:rsidR="004F5A24" w:rsidRPr="00B763F4" w:rsidRDefault="004F5A24" w:rsidP="00315FDA">
            <w:pPr>
              <w:pStyle w:val="stbilgi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MARMARA ÜNİVERSİTESİ TIP FAKÜLTESİ</w:t>
            </w:r>
          </w:p>
          <w:p w:rsidR="004F5A24" w:rsidRPr="00B763F4" w:rsidRDefault="004F5A24" w:rsidP="00315FDA">
            <w:pPr>
              <w:pStyle w:val="stbilgi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FAZ -2 KLİNİK EĞİTİM PROGRAMI</w:t>
            </w:r>
          </w:p>
          <w:p w:rsidR="004F5A24" w:rsidRPr="00B763F4" w:rsidRDefault="004F5A24" w:rsidP="00315FDA">
            <w:pPr>
              <w:pStyle w:val="stbilgi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lastRenderedPageBreak/>
              <w:t>KAS-İSKELET SAĞLIĞI VE HASTALIKLARI STAJ PROGRAMI</w:t>
            </w:r>
          </w:p>
        </w:tc>
        <w:tc>
          <w:tcPr>
            <w:tcW w:w="7348" w:type="dxa"/>
            <w:shd w:val="clear" w:color="auto" w:fill="D99594"/>
          </w:tcPr>
          <w:p w:rsidR="004F5A24" w:rsidRPr="00B763F4" w:rsidRDefault="004F5A24" w:rsidP="00315FDA">
            <w:pPr>
              <w:pStyle w:val="stbilgi"/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lastRenderedPageBreak/>
              <w:t>MARMARA UNIVERSITY SCHOOL OF MEDICINE</w:t>
            </w:r>
          </w:p>
          <w:p w:rsidR="004F5A24" w:rsidRPr="00B763F4" w:rsidRDefault="004F5A24" w:rsidP="00315FDA">
            <w:pPr>
              <w:pStyle w:val="stbilgi"/>
              <w:jc w:val="right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PHASES-2 CLINICAL EDUCATION PROGRAM</w:t>
            </w:r>
          </w:p>
          <w:p w:rsidR="004F5A24" w:rsidRPr="00B763F4" w:rsidRDefault="004F5A24" w:rsidP="00641A89">
            <w:pPr>
              <w:pStyle w:val="stbilgi"/>
              <w:jc w:val="right"/>
              <w:rPr>
                <w:color w:val="17365D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lastRenderedPageBreak/>
              <w:t>MUSCULOSKELETAL SYS. HEALTH and RELATED DIS. CLERKSHIP PROG</w:t>
            </w:r>
            <w:r w:rsidR="00641A89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851" w:type="dxa"/>
            <w:shd w:val="clear" w:color="auto" w:fill="D99594"/>
          </w:tcPr>
          <w:p w:rsidR="004F5A24" w:rsidRPr="00B763F4" w:rsidRDefault="00FE5721" w:rsidP="00315FDA">
            <w:pPr>
              <w:pStyle w:val="stbilgi"/>
              <w:ind w:left="-108"/>
              <w:rPr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466725" cy="485775"/>
                  <wp:effectExtent l="19050" t="0" r="9525" b="0"/>
                  <wp:docPr id="4" name="Resim 2" descr="C:\DEKANLIK\MUTF 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DEKANLIK\MUTF 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641A89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15276" w:type="dxa"/>
            <w:gridSpan w:val="4"/>
            <w:shd w:val="clear" w:color="auto" w:fill="EFD3D2"/>
          </w:tcPr>
          <w:p w:rsidR="004F5A24" w:rsidRPr="00315FDA" w:rsidRDefault="001F25B6" w:rsidP="00315FDA">
            <w:pPr>
              <w:tabs>
                <w:tab w:val="left" w:pos="5865"/>
                <w:tab w:val="center" w:pos="7033"/>
              </w:tabs>
              <w:spacing w:before="120"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lastRenderedPageBreak/>
              <w:t>DEĞERLENDİRME YÖNTEMİ VE SINAV MATRİSİ (ASSESSMENT METHODS / TOOLS &amp; BLUEPRINT)</w:t>
            </w:r>
          </w:p>
        </w:tc>
      </w:tr>
    </w:tbl>
    <w:p w:rsidR="004F5A24" w:rsidRPr="00CF28FD" w:rsidRDefault="004F5A24" w:rsidP="003F5FCA">
      <w:pPr>
        <w:spacing w:after="0"/>
        <w:rPr>
          <w:rFonts w:cs="Calibri"/>
          <w:sz w:val="8"/>
          <w:szCs w:val="8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268"/>
        <w:gridCol w:w="3685"/>
        <w:gridCol w:w="1134"/>
        <w:gridCol w:w="709"/>
        <w:gridCol w:w="1701"/>
        <w:gridCol w:w="1843"/>
        <w:gridCol w:w="2835"/>
      </w:tblGrid>
      <w:tr w:rsidR="00641A89" w:rsidRPr="00C57BB3" w:rsidTr="00B84705">
        <w:tc>
          <w:tcPr>
            <w:tcW w:w="959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b/>
              </w:rPr>
            </w:pPr>
            <w:r w:rsidRPr="00B84705">
              <w:rPr>
                <w:b/>
              </w:rPr>
              <w:t>Oturum türü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b/>
              </w:rPr>
            </w:pPr>
            <w:r w:rsidRPr="00B84705">
              <w:rPr>
                <w:b/>
              </w:rPr>
              <w:t>Oturumun adı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ind w:right="-108"/>
              <w:jc w:val="both"/>
              <w:rPr>
                <w:b/>
              </w:rPr>
            </w:pPr>
            <w:r w:rsidRPr="00B84705">
              <w:rPr>
                <w:b/>
              </w:rPr>
              <w:t>Oturum saati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b/>
              </w:rPr>
            </w:pPr>
            <w:r w:rsidRPr="00B84705">
              <w:rPr>
                <w:b/>
              </w:rPr>
              <w:t>Değerlendirme yöntemi ve aracı ve soru sayısı</w:t>
            </w:r>
          </w:p>
        </w:tc>
      </w:tr>
      <w:tr w:rsidR="00641A89" w:rsidRPr="00C57BB3" w:rsidTr="00B84705">
        <w:tc>
          <w:tcPr>
            <w:tcW w:w="959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ÇSS</w:t>
            </w:r>
          </w:p>
          <w:p w:rsidR="00641A89" w:rsidRPr="00B84705" w:rsidRDefault="00641A89" w:rsidP="00B84705">
            <w:pPr>
              <w:spacing w:after="0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(Klinik bilgi)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CF28FD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Olgu üzerinden ÇSS veya </w:t>
            </w:r>
            <w:r w:rsidR="00CF28FD">
              <w:rPr>
                <w:sz w:val="20"/>
                <w:szCs w:val="20"/>
              </w:rPr>
              <w:t>M</w:t>
            </w:r>
            <w:r w:rsidRPr="00B84705">
              <w:rPr>
                <w:sz w:val="20"/>
                <w:szCs w:val="20"/>
              </w:rPr>
              <w:t xml:space="preserve">odifiye Yazılı Soru </w:t>
            </w:r>
          </w:p>
          <w:p w:rsidR="00641A89" w:rsidRPr="00B84705" w:rsidRDefault="00641A89" w:rsidP="00CF28FD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(Klinik karar)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Olgu-yapılandırılmış sözlü sınav -</w:t>
            </w:r>
          </w:p>
          <w:p w:rsidR="00641A89" w:rsidRPr="00B84705" w:rsidRDefault="00641A89" w:rsidP="00B847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(Klinik karar ve değerlendirme)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Klinikte ve Uygulamalı Oturumlar sırasında değerlendirme</w:t>
            </w:r>
          </w:p>
          <w:p w:rsidR="00641A89" w:rsidRPr="00B84705" w:rsidRDefault="00641A89" w:rsidP="00B8470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(Temel Hekimlik Yeterlikleri)</w:t>
            </w:r>
          </w:p>
        </w:tc>
      </w:tr>
      <w:tr w:rsidR="00641A89" w:rsidRPr="00C57BB3" w:rsidTr="00B84705">
        <w:tc>
          <w:tcPr>
            <w:tcW w:w="959" w:type="dxa"/>
            <w:vMerge w:val="restart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Introduction to rehabilitation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examination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OSCE, Hastabaşı değerlendirme</w:t>
            </w: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Osteopororosis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Chronic Pain Syndromes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Anatomy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neck pain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low back pain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Diagnostic procedures for musculoskeletal disorders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OSCE, Hastabaşı değerlendirme</w:t>
            </w: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Rehabilitation of rheumatoid arthritis and other inflamatory disorders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Theuropatic interventions Physical therapy, Balneotherapy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 xml:space="preserve">Approach to arthritis 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Reactive arthritis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Acute rheumatic fever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Spondyloarthropathies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fractures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Spinal and Pelvic İnjuries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Upper Extremity Fractures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Lower Extremity Fractures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Orthopaedic rehabilitation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Knee-Foot İnjuries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Shoulder-Elbow-Spinal İnjuries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427C27" w:rsidP="00B84705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General Features of 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Orthop</w:t>
            </w:r>
            <w:r w:rsidR="00B918F8">
              <w:rPr>
                <w:rFonts w:eastAsia="Times New Roman" w:cs="Calibri"/>
                <w:sz w:val="20"/>
                <w:szCs w:val="20"/>
                <w:lang w:val="en-US" w:eastAsia="tr-TR"/>
              </w:rPr>
              <w:t>a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edic Tumors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B918F8" w:rsidP="00B918F8">
            <w:pPr>
              <w:spacing w:after="0"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Orthopedic management of Osteoarthritis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56377" w:rsidRPr="00C57BB3" w:rsidTr="00B84705">
        <w:tc>
          <w:tcPr>
            <w:tcW w:w="959" w:type="dxa"/>
            <w:vMerge/>
            <w:shd w:val="clear" w:color="auto" w:fill="auto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377" w:rsidRDefault="00B56377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Pediatric Hip Problems</w:t>
            </w:r>
          </w:p>
        </w:tc>
        <w:tc>
          <w:tcPr>
            <w:tcW w:w="1134" w:type="dxa"/>
            <w:shd w:val="clear" w:color="auto" w:fill="auto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E07D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B56377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Other Common 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Pediatric Orthopedic Problems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pStyle w:val="ListeParagraf"/>
              <w:spacing w:after="0"/>
              <w:ind w:left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Basic principles of hand surgery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 w:line="276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Bite and chewing disorders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rehabilitation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Disorders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56377" w:rsidRPr="00C57BB3" w:rsidTr="00B84705">
        <w:tc>
          <w:tcPr>
            <w:tcW w:w="959" w:type="dxa"/>
            <w:vMerge/>
            <w:shd w:val="clear" w:color="auto" w:fill="auto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B56377" w:rsidRPr="00B56377" w:rsidRDefault="00B56377" w:rsidP="00B56377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56377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Bone Healing, complications, compartment syndrome</w:t>
            </w:r>
          </w:p>
        </w:tc>
        <w:tc>
          <w:tcPr>
            <w:tcW w:w="1134" w:type="dxa"/>
            <w:shd w:val="clear" w:color="auto" w:fill="auto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B56377" w:rsidRPr="00B84705" w:rsidRDefault="00B56377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İnjuries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1-2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Spinal Deformities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/>
              <w:contextualSpacing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Foot and Ankle Disorders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427C27" w:rsidP="00B8470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427C27" w:rsidP="00B8470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/>
          </w:tcPr>
          <w:p w:rsidR="00641A89" w:rsidRPr="00B84705" w:rsidRDefault="00641A89" w:rsidP="00B84705">
            <w:pPr>
              <w:widowControl w:val="0"/>
              <w:suppressAutoHyphens/>
              <w:autoSpaceDN w:val="0"/>
              <w:spacing w:after="0"/>
              <w:contextualSpacing/>
              <w:jc w:val="right"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TOPLAM</w:t>
            </w:r>
          </w:p>
        </w:tc>
        <w:tc>
          <w:tcPr>
            <w:tcW w:w="1134" w:type="dxa"/>
            <w:shd w:val="clear" w:color="auto" w:fill="F2F2F2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ind w:right="-108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6 olgu, 6-12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DC6617" w:rsidP="00DC6617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="00641A89" w:rsidRPr="00B84705">
              <w:rPr>
                <w:b/>
                <w:sz w:val="20"/>
                <w:szCs w:val="20"/>
              </w:rPr>
              <w:t xml:space="preserve"> olgu, </w:t>
            </w:r>
            <w:r>
              <w:rPr>
                <w:b/>
                <w:sz w:val="20"/>
                <w:szCs w:val="20"/>
              </w:rPr>
              <w:t>14</w:t>
            </w:r>
            <w:r w:rsidR="00641A89" w:rsidRPr="00B8470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8</w:t>
            </w:r>
            <w:r w:rsidR="00641A89" w:rsidRPr="00B84705">
              <w:rPr>
                <w:b/>
                <w:sz w:val="20"/>
                <w:szCs w:val="20"/>
              </w:rPr>
              <w:t xml:space="preserve">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rPr>
          <w:trHeight w:val="584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641A89" w:rsidRPr="00B84705" w:rsidRDefault="00641A89" w:rsidP="00CF28FD">
            <w:pPr>
              <w:spacing w:after="0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Interdis</w:t>
            </w:r>
            <w:r w:rsidR="00CF28FD">
              <w:rPr>
                <w:rFonts w:cs="Calibri"/>
                <w:b/>
                <w:sz w:val="20"/>
                <w:szCs w:val="20"/>
                <w:lang w:val="en-US"/>
              </w:rPr>
              <w:t xml:space="preserve">. </w:t>
            </w: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 xml:space="preserve">learning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patients with pain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CF28FD">
        <w:trPr>
          <w:trHeight w:val="418"/>
        </w:trPr>
        <w:tc>
          <w:tcPr>
            <w:tcW w:w="959" w:type="dxa"/>
            <w:vMerge/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/>
          </w:tcPr>
          <w:p w:rsidR="00641A89" w:rsidRPr="00B84705" w:rsidRDefault="00641A89" w:rsidP="00B84705">
            <w:pPr>
              <w:spacing w:after="0"/>
              <w:jc w:val="right"/>
              <w:rPr>
                <w:sz w:val="20"/>
                <w:szCs w:val="20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TOPLAM</w:t>
            </w:r>
          </w:p>
        </w:tc>
        <w:tc>
          <w:tcPr>
            <w:tcW w:w="1134" w:type="dxa"/>
            <w:shd w:val="clear" w:color="auto" w:fill="F2F2F2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 olgu, 1-2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 w:val="restart"/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Clinicaltutorial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A2637B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 case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 xml:space="preserve"> from inpatient clinics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Connective tissue disorders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ind w:left="3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Orthopedic İnfections Osteomyelitis/Septic Arthritis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 olgu, 1-2 soru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shd w:val="clear" w:color="auto" w:fill="F2F2F2"/>
          </w:tcPr>
          <w:p w:rsidR="00641A89" w:rsidRPr="00B84705" w:rsidRDefault="00641A89" w:rsidP="00B84705">
            <w:pPr>
              <w:spacing w:after="0"/>
              <w:jc w:val="right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TOPLAM</w:t>
            </w:r>
          </w:p>
        </w:tc>
        <w:tc>
          <w:tcPr>
            <w:tcW w:w="1134" w:type="dxa"/>
            <w:shd w:val="clear" w:color="auto" w:fill="F2F2F2"/>
          </w:tcPr>
          <w:p w:rsidR="00641A89" w:rsidRPr="00B84705" w:rsidRDefault="00427C27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427C27" w:rsidP="00427C27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89" w:rsidRPr="00B84705">
              <w:rPr>
                <w:b/>
                <w:sz w:val="20"/>
                <w:szCs w:val="20"/>
              </w:rPr>
              <w:t xml:space="preserve"> olgu, </w:t>
            </w:r>
            <w:r>
              <w:rPr>
                <w:b/>
                <w:sz w:val="20"/>
                <w:szCs w:val="20"/>
              </w:rPr>
              <w:t>2-4</w:t>
            </w:r>
            <w:r w:rsidR="00641A89" w:rsidRPr="00B84705">
              <w:rPr>
                <w:b/>
                <w:sz w:val="20"/>
                <w:szCs w:val="20"/>
              </w:rPr>
              <w:t xml:space="preserve"> soru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 olgu, 2-4 soru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 w:val="restart"/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Diagnosticproedures</w:t>
            </w:r>
          </w:p>
          <w:p w:rsidR="00641A89" w:rsidRPr="00B84705" w:rsidRDefault="00641A89" w:rsidP="00CF28FD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F28FD">
              <w:rPr>
                <w:b/>
                <w:sz w:val="20"/>
                <w:szCs w:val="20"/>
              </w:rPr>
              <w:t>P</w:t>
            </w:r>
            <w:r w:rsidRPr="00B84705">
              <w:rPr>
                <w:b/>
                <w:sz w:val="20"/>
                <w:szCs w:val="20"/>
              </w:rPr>
              <w:t>ratice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CF28FD">
            <w:pPr>
              <w:spacing w:after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History and Physical examination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CF28FD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Musculoskeleletal Imaging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OSCE, Hastabaşı değerlendirme</w:t>
            </w: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CF28FD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Reduction Techniques of common  fractures and dislocations in orthopedics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CF28FD">
        <w:trPr>
          <w:trHeight w:val="320"/>
        </w:trPr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641A89" w:rsidRPr="00B84705" w:rsidRDefault="00641A89" w:rsidP="00CF28FD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Skin Traction Training</w:t>
            </w:r>
          </w:p>
        </w:tc>
        <w:tc>
          <w:tcPr>
            <w:tcW w:w="1134" w:type="dxa"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sz w:val="20"/>
                <w:szCs w:val="20"/>
                <w:lang w:val="en-US"/>
              </w:rPr>
              <w:t>Splint practice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41A89" w:rsidRPr="00C57BB3" w:rsidTr="00B84705">
        <w:tc>
          <w:tcPr>
            <w:tcW w:w="959" w:type="dxa"/>
            <w:vMerge/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F2F2F2"/>
          </w:tcPr>
          <w:p w:rsidR="00641A89" w:rsidRPr="00B84705" w:rsidRDefault="00641A89" w:rsidP="00B84705">
            <w:pPr>
              <w:spacing w:after="0"/>
              <w:jc w:val="right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TOPLAM</w:t>
            </w:r>
          </w:p>
        </w:tc>
        <w:tc>
          <w:tcPr>
            <w:tcW w:w="1134" w:type="dxa"/>
            <w:shd w:val="clear" w:color="auto" w:fill="F2F2F2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41A89" w:rsidRPr="00C57BB3" w:rsidTr="00B84705">
        <w:trPr>
          <w:cantSplit/>
          <w:trHeight w:val="3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lastRenderedPageBreak/>
              <w:t xml:space="preserve">On-the-job learning and assessment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PRM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B84705">
        <w:trPr>
          <w:cantSplit/>
          <w:trHeight w:val="411"/>
        </w:trPr>
        <w:tc>
          <w:tcPr>
            <w:tcW w:w="959" w:type="dxa"/>
            <w:vMerge/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B84705">
        <w:trPr>
          <w:cantSplit/>
          <w:trHeight w:val="411"/>
        </w:trPr>
        <w:tc>
          <w:tcPr>
            <w:tcW w:w="959" w:type="dxa"/>
            <w:vMerge/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center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Orthopedics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B84705">
        <w:trPr>
          <w:cantSplit/>
          <w:trHeight w:val="411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1A89" w:rsidRPr="00B84705" w:rsidRDefault="00641A89" w:rsidP="00B84705">
            <w:pPr>
              <w:spacing w:after="0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641A89" w:rsidRPr="00B84705" w:rsidRDefault="00641A89" w:rsidP="00B8470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641A89" w:rsidRPr="00C57BB3" w:rsidTr="00B84705">
        <w:trPr>
          <w:cantSplit/>
          <w:trHeight w:val="411"/>
        </w:trPr>
        <w:tc>
          <w:tcPr>
            <w:tcW w:w="705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41A89" w:rsidRPr="00B84705" w:rsidRDefault="00641A89" w:rsidP="00B84705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07D"/>
          </w:tcPr>
          <w:p w:rsidR="00641A89" w:rsidRPr="00B84705" w:rsidRDefault="00641A89" w:rsidP="00B84705">
            <w:pPr>
              <w:spacing w:after="0"/>
              <w:ind w:right="-108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10 olgu 10-20 soru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CF28F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</w:t>
            </w:r>
            <w:r w:rsidR="00CF28FD">
              <w:rPr>
                <w:b/>
                <w:sz w:val="20"/>
                <w:szCs w:val="20"/>
              </w:rPr>
              <w:t>0-14</w:t>
            </w:r>
            <w:r w:rsidRPr="00B84705">
              <w:rPr>
                <w:b/>
                <w:sz w:val="20"/>
                <w:szCs w:val="20"/>
              </w:rPr>
              <w:t xml:space="preserve"> olgu 2</w:t>
            </w:r>
            <w:r w:rsidR="00CF28FD">
              <w:rPr>
                <w:b/>
                <w:sz w:val="20"/>
                <w:szCs w:val="20"/>
              </w:rPr>
              <w:t>0</w:t>
            </w:r>
            <w:r w:rsidRPr="00B84705">
              <w:rPr>
                <w:b/>
                <w:sz w:val="20"/>
                <w:szCs w:val="20"/>
              </w:rPr>
              <w:t>-2</w:t>
            </w:r>
            <w:r w:rsidR="00CF28FD">
              <w:rPr>
                <w:b/>
                <w:sz w:val="20"/>
                <w:szCs w:val="20"/>
              </w:rPr>
              <w:t>8</w:t>
            </w:r>
            <w:r w:rsidRPr="00B84705">
              <w:rPr>
                <w:b/>
                <w:sz w:val="20"/>
                <w:szCs w:val="20"/>
              </w:rPr>
              <w:t xml:space="preserve"> soru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99"/>
          </w:tcPr>
          <w:p w:rsidR="00641A89" w:rsidRPr="00B84705" w:rsidRDefault="00641A89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45A60" w:rsidRPr="00C57BB3" w:rsidTr="00E95907">
        <w:trPr>
          <w:cantSplit/>
          <w:trHeight w:val="411"/>
        </w:trPr>
        <w:tc>
          <w:tcPr>
            <w:tcW w:w="1101" w:type="dxa"/>
            <w:gridSpan w:val="2"/>
            <w:shd w:val="clear" w:color="auto" w:fill="D9D9D9"/>
          </w:tcPr>
          <w:p w:rsidR="00B45A60" w:rsidRPr="00B84705" w:rsidRDefault="00B45A60" w:rsidP="004038D7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SINAVLAR</w:t>
            </w:r>
          </w:p>
        </w:tc>
        <w:tc>
          <w:tcPr>
            <w:tcW w:w="2268" w:type="dxa"/>
            <w:shd w:val="clear" w:color="auto" w:fill="FFE07D"/>
          </w:tcPr>
          <w:p w:rsidR="00B45A60" w:rsidRPr="00E95907" w:rsidRDefault="00B45A60" w:rsidP="002E7589">
            <w:pPr>
              <w:spacing w:after="0"/>
              <w:ind w:right="-108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STAJ SONU SINAV</w:t>
            </w:r>
            <w:r w:rsidR="002E758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907" w:type="dxa"/>
            <w:gridSpan w:val="6"/>
            <w:shd w:val="clear" w:color="auto" w:fill="FFFF99"/>
          </w:tcPr>
          <w:p w:rsidR="00B45A60" w:rsidRPr="00B84705" w:rsidRDefault="00B45A60" w:rsidP="00E95907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sınav </w:t>
            </w:r>
            <w:r w:rsidR="002E7589">
              <w:rPr>
                <w:sz w:val="20"/>
                <w:szCs w:val="20"/>
              </w:rPr>
              <w:t>3</w:t>
            </w:r>
            <w:r w:rsidRPr="00B84705">
              <w:rPr>
                <w:sz w:val="20"/>
                <w:szCs w:val="20"/>
              </w:rPr>
              <w:t>bölümden oluşur:</w:t>
            </w:r>
          </w:p>
          <w:p w:rsidR="002E7589" w:rsidRPr="002E7589" w:rsidRDefault="00B45A60" w:rsidP="00E95907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Bölüm: </w:t>
            </w:r>
            <w:r w:rsidR="002E7589" w:rsidRPr="002E7589">
              <w:rPr>
                <w:sz w:val="20"/>
                <w:szCs w:val="20"/>
              </w:rPr>
              <w:t>Muayene</w:t>
            </w:r>
            <w:r w:rsidR="002E7589">
              <w:rPr>
                <w:sz w:val="20"/>
                <w:szCs w:val="20"/>
              </w:rPr>
              <w:t>yöntemleri pratik sınavıdır ve bu sınav baraj sınavıdır. Bu sınavdan soruların %50’sinin bilinmesi gereklidir.</w:t>
            </w:r>
          </w:p>
          <w:p w:rsidR="00B45A60" w:rsidRPr="00B84705" w:rsidRDefault="002E7589" w:rsidP="00E95907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Bölüm: </w:t>
            </w:r>
            <w:r w:rsidR="00B45A60" w:rsidRPr="00B84705">
              <w:rPr>
                <w:sz w:val="20"/>
                <w:szCs w:val="20"/>
              </w:rPr>
              <w:t xml:space="preserve">Klinik bilgileri değerlendiren </w:t>
            </w:r>
            <w:r>
              <w:rPr>
                <w:sz w:val="20"/>
                <w:szCs w:val="20"/>
              </w:rPr>
              <w:t xml:space="preserve">Sözlü Sınavdan </w:t>
            </w:r>
            <w:r w:rsidR="00B45A60" w:rsidRPr="00B84705">
              <w:rPr>
                <w:sz w:val="20"/>
                <w:szCs w:val="20"/>
              </w:rPr>
              <w:t xml:space="preserve">oluşur. </w:t>
            </w:r>
            <w:r>
              <w:rPr>
                <w:sz w:val="20"/>
                <w:szCs w:val="20"/>
              </w:rPr>
              <w:t>K</w:t>
            </w:r>
            <w:r w:rsidRPr="00E95907">
              <w:rPr>
                <w:sz w:val="20"/>
                <w:szCs w:val="20"/>
              </w:rPr>
              <w:t xml:space="preserve">linik karar verme (tanısal süreçler, tanı, ayırıcı tanı,  tedavi, izlem vb) yeterliğini değerlendirir.  </w:t>
            </w:r>
          </w:p>
          <w:p w:rsidR="00B45A60" w:rsidRPr="002E7589" w:rsidRDefault="00B45A60" w:rsidP="002E758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5907">
              <w:rPr>
                <w:b/>
                <w:sz w:val="20"/>
                <w:szCs w:val="20"/>
              </w:rPr>
              <w:t>Bölüm:</w:t>
            </w:r>
            <w:r w:rsidR="002E7589">
              <w:rPr>
                <w:sz w:val="20"/>
                <w:szCs w:val="20"/>
              </w:rPr>
              <w:t>Çoktan seçmeli ve/veya açık uçlu sorulardan oluşan yazılı sınavdır.</w:t>
            </w:r>
          </w:p>
        </w:tc>
      </w:tr>
      <w:tr w:rsidR="002A6D6E" w:rsidRPr="00C57BB3" w:rsidTr="002E7589">
        <w:trPr>
          <w:cantSplit/>
          <w:trHeight w:val="411"/>
        </w:trPr>
        <w:tc>
          <w:tcPr>
            <w:tcW w:w="3369" w:type="dxa"/>
            <w:gridSpan w:val="3"/>
            <w:shd w:val="clear" w:color="auto" w:fill="D9D9D9"/>
          </w:tcPr>
          <w:p w:rsidR="002A6D6E" w:rsidRPr="00B84705" w:rsidRDefault="002A6D6E" w:rsidP="00B84705">
            <w:pPr>
              <w:spacing w:after="0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GELİŞİMİ İZLEMEYE YÖNELİK DEĞERLENDİRME</w:t>
            </w:r>
          </w:p>
        </w:tc>
        <w:tc>
          <w:tcPr>
            <w:tcW w:w="11907" w:type="dxa"/>
            <w:gridSpan w:val="6"/>
            <w:shd w:val="clear" w:color="auto" w:fill="FFC000"/>
          </w:tcPr>
          <w:p w:rsidR="002A6D6E" w:rsidRPr="00B84705" w:rsidRDefault="002A6D6E" w:rsidP="00B84705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STAJ SÜRECİNDE İŞ BAŞINDA GÖZLEM VE DEĞERLENDİRME:</w:t>
            </w:r>
          </w:p>
          <w:p w:rsidR="002A6D6E" w:rsidRPr="00B84705" w:rsidRDefault="002A6D6E" w:rsidP="0029317D">
            <w:pPr>
              <w:spacing w:after="0"/>
              <w:jc w:val="both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Gözlem ve değerlendirme formlarını kullanarak öğrencilerin staj boyunca temel hekimlik yeterliklerine yönelik gelişimlerinin</w:t>
            </w:r>
            <w:r w:rsidR="0029317D" w:rsidRPr="00B84705">
              <w:rPr>
                <w:sz w:val="20"/>
                <w:szCs w:val="20"/>
              </w:rPr>
              <w:t>değerlendirilmesi</w:t>
            </w:r>
            <w:r w:rsidR="0029317D">
              <w:rPr>
                <w:sz w:val="20"/>
                <w:szCs w:val="20"/>
              </w:rPr>
              <w:t>,izlenmesi</w:t>
            </w:r>
            <w:r w:rsidRPr="00B84705">
              <w:rPr>
                <w:sz w:val="20"/>
                <w:szCs w:val="20"/>
              </w:rPr>
              <w:t>ve ileri gelişimlerinin planlanması</w:t>
            </w:r>
          </w:p>
        </w:tc>
      </w:tr>
    </w:tbl>
    <w:p w:rsidR="002942CD" w:rsidRDefault="002942CD" w:rsidP="003F5FCA">
      <w:pPr>
        <w:spacing w:after="0"/>
        <w:rPr>
          <w:rFonts w:cs="Calibri"/>
          <w:sz w:val="20"/>
          <w:szCs w:val="20"/>
          <w:lang w:val="en-US"/>
        </w:rPr>
      </w:pPr>
    </w:p>
    <w:p w:rsidR="004F5A24" w:rsidRDefault="004F5A24" w:rsidP="003F5FCA">
      <w:pPr>
        <w:spacing w:after="0"/>
        <w:rPr>
          <w:rFonts w:cs="Calibri"/>
          <w:sz w:val="20"/>
          <w:szCs w:val="20"/>
          <w:lang w:val="en-US"/>
        </w:rPr>
        <w:sectPr w:rsidR="004F5A24" w:rsidSect="002942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2127"/>
        <w:gridCol w:w="2126"/>
        <w:gridCol w:w="4252"/>
        <w:gridCol w:w="709"/>
      </w:tblGrid>
      <w:tr w:rsidR="004F5A24" w:rsidTr="00D93270">
        <w:trPr>
          <w:trHeight w:val="274"/>
        </w:trPr>
        <w:tc>
          <w:tcPr>
            <w:tcW w:w="709" w:type="dxa"/>
            <w:gridSpan w:val="2"/>
            <w:shd w:val="clear" w:color="auto" w:fill="D99594"/>
          </w:tcPr>
          <w:p w:rsidR="004F5A24" w:rsidRPr="00B763F4" w:rsidRDefault="00FE5721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409575" cy="419100"/>
                  <wp:effectExtent l="19050" t="0" r="9525" b="0"/>
                  <wp:docPr id="5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  <w:shd w:val="clear" w:color="auto" w:fill="D99594"/>
          </w:tcPr>
          <w:p w:rsidR="004F5A24" w:rsidRPr="00D93270" w:rsidRDefault="004F5A24" w:rsidP="00315FDA">
            <w:pPr>
              <w:pStyle w:val="stbilgi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MARMARA ÜNİVERSİTESİ TIP FAKÜLTESİ</w:t>
            </w:r>
          </w:p>
          <w:p w:rsidR="004F5A24" w:rsidRPr="00D93270" w:rsidRDefault="004F5A24" w:rsidP="00315FDA">
            <w:pPr>
              <w:pStyle w:val="stbilgi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FAZ -2 KLİNİK EĞİTİM PROGRAMI</w:t>
            </w:r>
          </w:p>
          <w:p w:rsidR="004F5A24" w:rsidRPr="00D93270" w:rsidRDefault="004F5A24" w:rsidP="004F5A24">
            <w:pPr>
              <w:pStyle w:val="stbilgi"/>
              <w:rPr>
                <w:rFonts w:ascii="Calibri" w:hAnsi="Calibri" w:cs="Calibri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KAS-İSKELET SAĞLIĞI VE HASTALIKLARI STAJ PROG. </w:t>
            </w:r>
          </w:p>
        </w:tc>
        <w:tc>
          <w:tcPr>
            <w:tcW w:w="4252" w:type="dxa"/>
            <w:shd w:val="clear" w:color="auto" w:fill="D99594"/>
          </w:tcPr>
          <w:p w:rsidR="004F5A24" w:rsidRPr="00D93270" w:rsidRDefault="004F5A24" w:rsidP="00315FDA">
            <w:pPr>
              <w:pStyle w:val="stbilgi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MARMARA UNIVERSITY SCHOOL OF MEDICINE</w:t>
            </w:r>
          </w:p>
          <w:p w:rsidR="004F5A24" w:rsidRPr="00D93270" w:rsidRDefault="004F5A24" w:rsidP="00315FDA">
            <w:pPr>
              <w:pStyle w:val="stbilgi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PHASES-2 CLINICAL EDUCATION PROGRAM</w:t>
            </w:r>
          </w:p>
          <w:p w:rsidR="004F5A24" w:rsidRPr="00D93270" w:rsidRDefault="004F5A24" w:rsidP="00B24B31">
            <w:pPr>
              <w:pStyle w:val="stbilgi"/>
              <w:ind w:left="-108"/>
              <w:jc w:val="right"/>
              <w:rPr>
                <w:color w:val="17365D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MUSCULOSKE</w:t>
            </w:r>
            <w:r w:rsidR="00B24B31"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.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SYS. HEALTH and RELATED DIS.ROG.   </w:t>
            </w:r>
          </w:p>
        </w:tc>
        <w:tc>
          <w:tcPr>
            <w:tcW w:w="709" w:type="dxa"/>
            <w:shd w:val="clear" w:color="auto" w:fill="D99594"/>
          </w:tcPr>
          <w:p w:rsidR="004F5A24" w:rsidRPr="00B763F4" w:rsidRDefault="00D93270" w:rsidP="00D93270">
            <w:pPr>
              <w:pStyle w:val="stbilgi"/>
              <w:ind w:left="-108"/>
              <w:jc w:val="right"/>
              <w:rPr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419100" cy="438150"/>
                  <wp:effectExtent l="19050" t="0" r="0" b="0"/>
                  <wp:docPr id="6" name="Resim 2" descr="C:\DEKANLIK\MUTF 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DEKANLIK\MUTF log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D93270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9889" w:type="dxa"/>
            <w:gridSpan w:val="5"/>
            <w:shd w:val="clear" w:color="auto" w:fill="EFD3D2"/>
          </w:tcPr>
          <w:p w:rsidR="004F5A24" w:rsidRPr="00315FDA" w:rsidRDefault="007F334C" w:rsidP="007F334C">
            <w:pPr>
              <w:spacing w:before="120" w:after="120"/>
              <w:jc w:val="center"/>
              <w:rPr>
                <w:b/>
                <w:color w:val="632423"/>
              </w:rPr>
            </w:pPr>
            <w:r w:rsidRPr="00315FDA">
              <w:rPr>
                <w:b/>
                <w:color w:val="632423"/>
              </w:rPr>
              <w:t>HEKİMLİK UYGULAMALARI LİSTESİ</w:t>
            </w:r>
          </w:p>
        </w:tc>
      </w:tr>
      <w:tr w:rsidR="00FE5721" w:rsidRPr="0052323A" w:rsidTr="00D9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2802" w:type="dxa"/>
            <w:gridSpan w:val="2"/>
            <w:shd w:val="clear" w:color="auto" w:fill="auto"/>
          </w:tcPr>
          <w:p w:rsidR="00FE5721" w:rsidRDefault="00FE5721" w:rsidP="00E13A70">
            <w:pPr>
              <w:spacing w:after="0"/>
            </w:pPr>
            <w:r>
              <w:t>Bloğun / Stajın Adı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E5721" w:rsidRPr="00CE4FD2" w:rsidRDefault="00FE5721" w:rsidP="00E13A70">
            <w:pPr>
              <w:spacing w:after="0"/>
            </w:pPr>
            <w:r w:rsidRPr="00CE4FD2">
              <w:t>KAS İSKELET SİSTEMİ SAĞLIĞI VE HASTALIKLARI</w:t>
            </w:r>
          </w:p>
        </w:tc>
      </w:tr>
      <w:tr w:rsidR="00FE5721" w:rsidRPr="0052323A" w:rsidTr="00D9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2802" w:type="dxa"/>
            <w:gridSpan w:val="2"/>
            <w:shd w:val="clear" w:color="auto" w:fill="auto"/>
          </w:tcPr>
          <w:p w:rsidR="00FE5721" w:rsidRDefault="00FE5721" w:rsidP="00E13A70">
            <w:pPr>
              <w:spacing w:after="0"/>
            </w:pPr>
            <w:r>
              <w:t>Bloğun / Stajın Süresi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E5721" w:rsidRDefault="00FE5721" w:rsidP="00E13A70">
            <w:pPr>
              <w:spacing w:after="0"/>
            </w:pPr>
            <w:r>
              <w:t>6 HAFTA</w:t>
            </w:r>
          </w:p>
        </w:tc>
      </w:tr>
      <w:tr w:rsidR="00FE5721" w:rsidRPr="0052323A" w:rsidTr="00D9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2802" w:type="dxa"/>
            <w:gridSpan w:val="2"/>
            <w:shd w:val="clear" w:color="auto" w:fill="auto"/>
          </w:tcPr>
          <w:p w:rsidR="00FE5721" w:rsidRDefault="00FE5721" w:rsidP="00E13A70">
            <w:pPr>
              <w:spacing w:after="0"/>
            </w:pPr>
            <w:r>
              <w:t>Uygulama, gözlem ve değerlendirme yapacak anabilim dalları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93270" w:rsidRDefault="00FE5721" w:rsidP="00E13A70">
            <w:pPr>
              <w:spacing w:after="0"/>
            </w:pPr>
            <w:r>
              <w:t>Fiziksel Tıp ve Rehabilitasyon</w:t>
            </w:r>
          </w:p>
          <w:p w:rsidR="00D93270" w:rsidRDefault="00FE5721" w:rsidP="00E13A70">
            <w:pPr>
              <w:spacing w:after="0"/>
            </w:pPr>
            <w:r>
              <w:t>Ortopedi ve Travmatoloji</w:t>
            </w:r>
          </w:p>
          <w:p w:rsidR="00FE5721" w:rsidRDefault="00FE5721" w:rsidP="00E13A70">
            <w:pPr>
              <w:spacing w:after="0"/>
            </w:pPr>
            <w:r>
              <w:t>Romatoloji</w:t>
            </w:r>
          </w:p>
        </w:tc>
      </w:tr>
      <w:tr w:rsidR="00FE5721" w:rsidRPr="0052323A" w:rsidTr="00D9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2802" w:type="dxa"/>
            <w:gridSpan w:val="2"/>
            <w:shd w:val="clear" w:color="auto" w:fill="auto"/>
          </w:tcPr>
          <w:p w:rsidR="00FE5721" w:rsidRDefault="00FE5721" w:rsidP="00E13A70">
            <w:pPr>
              <w:spacing w:after="0"/>
            </w:pPr>
            <w:r>
              <w:t>Uygulama, gözlem ve değerlendirmenin yapılacağı birimler (plk, servis, girişim odası, saha</w:t>
            </w:r>
            <w:r w:rsidR="009F358C">
              <w:t>vb</w:t>
            </w:r>
            <w:r>
              <w:t>)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FE5721" w:rsidRDefault="00FE5721" w:rsidP="00E13A70">
            <w:pPr>
              <w:spacing w:after="0"/>
            </w:pPr>
            <w:r>
              <w:t>Poliklinikler</w:t>
            </w:r>
          </w:p>
          <w:p w:rsidR="00FE5721" w:rsidRDefault="00FE5721" w:rsidP="00E13A70">
            <w:pPr>
              <w:spacing w:after="0"/>
            </w:pPr>
            <w:r>
              <w:t>Servis</w:t>
            </w:r>
          </w:p>
          <w:p w:rsidR="00FE5721" w:rsidRDefault="00FE5721" w:rsidP="00E13A70">
            <w:pPr>
              <w:spacing w:after="0"/>
            </w:pPr>
            <w:r>
              <w:t>Girişim odaları</w:t>
            </w:r>
          </w:p>
        </w:tc>
      </w:tr>
    </w:tbl>
    <w:p w:rsidR="00641A89" w:rsidRPr="00D93270" w:rsidRDefault="00641A89" w:rsidP="00641A89">
      <w:pPr>
        <w:spacing w:after="0"/>
        <w:jc w:val="center"/>
        <w:rPr>
          <w:sz w:val="16"/>
          <w:szCs w:val="16"/>
        </w:rPr>
      </w:pPr>
    </w:p>
    <w:p w:rsidR="00641A89" w:rsidRPr="00641A89" w:rsidRDefault="00641A89" w:rsidP="00641A89">
      <w:pPr>
        <w:spacing w:after="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701"/>
      </w:tblGrid>
      <w:tr w:rsidR="00FE5721" w:rsidRPr="0052323A" w:rsidTr="00D93270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Asgari 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Uygulama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/</w:t>
            </w:r>
          </w:p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GözlemSayısı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Düzeyi</w:t>
            </w:r>
            <w:r>
              <w:rPr>
                <w:rStyle w:val="DipnotBavurusu"/>
                <w:rFonts w:ascii="Microsoft Sans Serif" w:hAnsi="Microsoft Sans Serif" w:cs="Microsoft Sans Serif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İş Başında Gözlem Ve Değerlendirme</w:t>
            </w:r>
            <w:r>
              <w:rPr>
                <w:rStyle w:val="DipnotBavurusu"/>
                <w:rFonts w:ascii="Microsoft Sans Serif" w:hAnsi="Microsoft Sans Serif" w:cs="Microsoft Sans Serif"/>
                <w:sz w:val="20"/>
                <w:szCs w:val="20"/>
              </w:rPr>
              <w:footnoteReference w:id="2"/>
            </w:r>
          </w:p>
        </w:tc>
      </w:tr>
      <w:tr w:rsidR="00FE5721" w:rsidRPr="0052323A" w:rsidTr="00D93270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701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Nitelikli h</w:t>
            </w:r>
            <w:r w:rsidRPr="00DA792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asta bakımı (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Poliklinikte, serviste)</w:t>
            </w:r>
          </w:p>
        </w:tc>
        <w:tc>
          <w:tcPr>
            <w:tcW w:w="851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721" w:rsidRDefault="00FE5721" w:rsidP="00E13A70">
            <w:pPr>
              <w:spacing w:after="0"/>
            </w:pPr>
          </w:p>
        </w:tc>
        <w:tc>
          <w:tcPr>
            <w:tcW w:w="1701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D93270">
        <w:tc>
          <w:tcPr>
            <w:tcW w:w="6345" w:type="dxa"/>
            <w:vMerge w:val="restart"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Lokomotor sistem</w:t>
            </w: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muayene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si</w:t>
            </w:r>
          </w:p>
        </w:tc>
        <w:tc>
          <w:tcPr>
            <w:tcW w:w="851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D93270">
        <w:tc>
          <w:tcPr>
            <w:tcW w:w="6345" w:type="dxa"/>
            <w:vMerge/>
          </w:tcPr>
          <w:p w:rsid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D93270">
        <w:tc>
          <w:tcPr>
            <w:tcW w:w="6345" w:type="dxa"/>
            <w:vMerge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E064B" w:rsidRPr="004E064B" w:rsidRDefault="004E064B" w:rsidP="00E13A70">
            <w:pPr>
              <w:spacing w:after="0"/>
            </w:pPr>
            <w:r w:rsidRPr="004E064B">
              <w:t>YAY</w:t>
            </w:r>
          </w:p>
        </w:tc>
        <w:tc>
          <w:tcPr>
            <w:tcW w:w="1701" w:type="dxa"/>
          </w:tcPr>
          <w:p w:rsidR="004E064B" w:rsidRP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FE5721" w:rsidRPr="0052323A" w:rsidTr="00D93270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Tanı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 tedavi amaçlı</w:t>
            </w: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işlemler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ve değerlendirme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</w:pP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Kas iskelet sistemi yaralanmalarında ilk yardım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</w:pPr>
            <w:r w:rsidRPr="004E064B">
              <w:t>YY</w:t>
            </w: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Bandaj uygulaması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Atel yapma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315505" w:rsidRDefault="00FE5721" w:rsidP="00E13A70">
            <w:pPr>
              <w:spacing w:after="0"/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Girişimsel uygulamalar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E0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Araştırma, Proje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D93270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Makale okuma, yorumlama</w:t>
            </w:r>
          </w:p>
        </w:tc>
        <w:tc>
          <w:tcPr>
            <w:tcW w:w="85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YAY</w:t>
            </w:r>
          </w:p>
        </w:tc>
        <w:tc>
          <w:tcPr>
            <w:tcW w:w="1701" w:type="dxa"/>
          </w:tcPr>
          <w:p w:rsidR="00FE5721" w:rsidRPr="004E064B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9F358C" w:rsidRDefault="009F358C">
      <w:r>
        <w:br w:type="page"/>
      </w: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C12DF" w:rsidRPr="00394366" w:rsidTr="009F358C">
        <w:tc>
          <w:tcPr>
            <w:tcW w:w="9322" w:type="dxa"/>
            <w:shd w:val="clear" w:color="auto" w:fill="DFA7A6"/>
          </w:tcPr>
          <w:p w:rsidR="00AC12DF" w:rsidRPr="00AC12DF" w:rsidRDefault="00AC12DF" w:rsidP="00AC12DF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 w:rsidRPr="00AC12DF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lastRenderedPageBreak/>
              <w:t>PROGRAMLA İLGİLİ KISA AÇIKLAMA ve TEŞEKKÜR</w:t>
            </w:r>
          </w:p>
        </w:tc>
      </w:tr>
      <w:tr w:rsidR="00AC12DF" w:rsidRPr="00394366" w:rsidTr="009F358C">
        <w:tc>
          <w:tcPr>
            <w:tcW w:w="9322" w:type="dxa"/>
            <w:shd w:val="clear" w:color="auto" w:fill="EFD3D2"/>
          </w:tcPr>
          <w:p w:rsidR="00AC12DF" w:rsidRPr="004C7061" w:rsidRDefault="00AC12DF" w:rsidP="00E1511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Yaklaşık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2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yıllık bir süre içinde tamamlanan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bu programın geliştirilmesine katkı veren, aşağıda sıralanan öğretim üyelerine, öğrencilere ve anabilim dallarına gösterdikleri yoğun emeklerinden dolayı teşekkür</w:t>
            </w:r>
            <w:r w:rsidR="00D004A8" w:rsidRPr="004C7061">
              <w:rPr>
                <w:rFonts w:cs="Calibri"/>
                <w:bCs/>
                <w:sz w:val="24"/>
                <w:szCs w:val="24"/>
              </w:rPr>
              <w:t xml:space="preserve"> eder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iz.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Klinik Eğitim Programı Yeniden Yapılandırma Süreci Koordinatörleri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M. Ali GÜLPINAR, Dr. Berrak Ç. YEĞEN, Dr. Sibel KALAÇA</w:t>
            </w:r>
            <w:r w:rsidR="00D004A8">
              <w:rPr>
                <w:rFonts w:cs="Calibri"/>
                <w:b/>
                <w:bCs/>
                <w:color w:val="632423"/>
                <w:sz w:val="24"/>
                <w:szCs w:val="24"/>
              </w:rPr>
              <w:t>&amp;</w:t>
            </w: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Hasan F. BATIREL</w:t>
            </w:r>
          </w:p>
          <w:p w:rsidR="005C44D2" w:rsidRDefault="005C44D2" w:rsidP="005C44D2">
            <w:p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Staj Çalışma Grubu Üyeleri:</w:t>
            </w:r>
          </w:p>
          <w:p w:rsidR="00AC12DF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Gülseren AKYÜZ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Koordinatörü)</w:t>
            </w:r>
          </w:p>
          <w:p w:rsidR="005C44D2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İlker YAĞCI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Raportörü)</w:t>
            </w:r>
          </w:p>
          <w:p w:rsidR="00C4277C" w:rsidRPr="004C7061" w:rsidRDefault="00C4277C" w:rsidP="00C4277C">
            <w:pPr>
              <w:spacing w:after="0"/>
              <w:jc w:val="center"/>
              <w:rPr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Hakan GÜNDÜZ</w:t>
            </w:r>
            <w:r w:rsidR="00084B04" w:rsidRPr="004C7061">
              <w:rPr>
                <w:sz w:val="24"/>
                <w:szCs w:val="24"/>
              </w:rPr>
              <w:t>, FTR</w:t>
            </w:r>
          </w:p>
          <w:p w:rsidR="00084B04" w:rsidRPr="004C7061" w:rsidRDefault="00084B04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Murat BEZER, Ortopedi Travmatoloji</w:t>
            </w:r>
          </w:p>
          <w:p w:rsidR="00F10D56" w:rsidRPr="004C7061" w:rsidRDefault="00F10D56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Dr. Bülent </w:t>
            </w:r>
            <w:r w:rsidR="00A01B5D" w:rsidRPr="004C7061">
              <w:rPr>
                <w:rFonts w:cs="Calibri"/>
                <w:bCs/>
                <w:sz w:val="24"/>
                <w:szCs w:val="24"/>
              </w:rPr>
              <w:t>EROL</w:t>
            </w:r>
            <w:r w:rsidRPr="004C7061">
              <w:rPr>
                <w:rFonts w:cs="Calibri"/>
                <w:bCs/>
                <w:sz w:val="24"/>
                <w:szCs w:val="24"/>
              </w:rPr>
              <w:t>, Ortopedi ve Travmatoloji</w:t>
            </w:r>
          </w:p>
          <w:p w:rsidR="005C44D2" w:rsidRPr="004C7061" w:rsidRDefault="005C44D2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Haner DİRESKENELİ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Romatoloji</w:t>
            </w:r>
          </w:p>
          <w:p w:rsidR="00161E25" w:rsidRPr="004C7061" w:rsidRDefault="00161E25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 xml:space="preserve">Dr. Ömer </w:t>
            </w:r>
            <w:r w:rsidR="00A01B5D" w:rsidRPr="004C7061">
              <w:rPr>
                <w:sz w:val="24"/>
                <w:szCs w:val="24"/>
              </w:rPr>
              <w:t>AYANOĞLU</w:t>
            </w:r>
            <w:r w:rsidR="005A45DC" w:rsidRPr="004C7061">
              <w:rPr>
                <w:sz w:val="24"/>
                <w:szCs w:val="24"/>
              </w:rPr>
              <w:t>, Anesteziyoloji ve Reanimasyon</w:t>
            </w:r>
          </w:p>
          <w:p w:rsidR="00AA1C62" w:rsidRPr="004C7061" w:rsidRDefault="00C4277C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Ümit ŞEHİRLİ</w:t>
            </w:r>
            <w:r w:rsidR="00084B04" w:rsidRPr="004C7061">
              <w:rPr>
                <w:sz w:val="24"/>
                <w:szCs w:val="24"/>
              </w:rPr>
              <w:t>, Anatomi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Hasan AVCI, Öğrenci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Ali KOCABAŞ, Öğrenci</w:t>
            </w:r>
          </w:p>
          <w:p w:rsidR="00084B04" w:rsidRPr="00C4277C" w:rsidRDefault="00084B04" w:rsidP="00C4277C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Katkı Veren Anabilim Dalları: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Fizik Tedavi ve Rehabilitasyon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Ortopedi ve Travmatoloji</w:t>
            </w:r>
          </w:p>
          <w:p w:rsidR="005C44D2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Romatoloji</w:t>
            </w:r>
          </w:p>
          <w:p w:rsidR="00DF7249" w:rsidRPr="004C7061" w:rsidRDefault="00DF7249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Plastik ve Rekonstruktif Cerrahi</w:t>
            </w:r>
          </w:p>
          <w:p w:rsidR="00DF7249" w:rsidRPr="005C44D2" w:rsidRDefault="00DF7249" w:rsidP="00084B04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</w:t>
            </w:r>
            <w:r w:rsidR="00197440" w:rsidRPr="004C7061">
              <w:rPr>
                <w:rFonts w:cs="Calibri"/>
                <w:bCs/>
                <w:sz w:val="24"/>
                <w:szCs w:val="24"/>
              </w:rPr>
              <w:t>natomi</w:t>
            </w:r>
          </w:p>
        </w:tc>
      </w:tr>
    </w:tbl>
    <w:p w:rsidR="007F334C" w:rsidRDefault="007F334C" w:rsidP="004F5A24">
      <w:pPr>
        <w:spacing w:after="0"/>
        <w:rPr>
          <w:rFonts w:cs="Calibri"/>
          <w:sz w:val="20"/>
          <w:szCs w:val="20"/>
          <w:lang w:val="en-US"/>
        </w:rPr>
      </w:pPr>
    </w:p>
    <w:p w:rsidR="00A30352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p w:rsidR="00A30352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p w:rsidR="00A30352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30352" w:rsidRPr="00394366" w:rsidTr="0045502D">
        <w:tc>
          <w:tcPr>
            <w:tcW w:w="9322" w:type="dxa"/>
            <w:gridSpan w:val="2"/>
            <w:shd w:val="clear" w:color="auto" w:fill="DFA7A6"/>
          </w:tcPr>
          <w:p w:rsidR="00A30352" w:rsidRPr="00AC12DF" w:rsidRDefault="00D62559" w:rsidP="00D62559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İ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LETİŞİM ADRESİ / </w:t>
            </w:r>
            <w:r w:rsidRPr="00D62559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CORRESPONDENCE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ADRESS</w:t>
            </w:r>
          </w:p>
        </w:tc>
      </w:tr>
      <w:tr w:rsidR="00A30352" w:rsidRPr="00394366" w:rsidTr="0045502D">
        <w:tc>
          <w:tcPr>
            <w:tcW w:w="4661" w:type="dxa"/>
            <w:shd w:val="clear" w:color="auto" w:fill="EFD3D2"/>
          </w:tcPr>
          <w:p w:rsidR="00C4731B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Marmara Üniversitesi Tıp Fakültesi Başıbüyük Yerleşkesi Başıbüyük Mh. Başıbüyük Yolu Sk. No: 9/11 Maltepe – İstanbul </w:t>
            </w:r>
          </w:p>
          <w:p w:rsidR="00C4731B" w:rsidRDefault="00C4731B" w:rsidP="00A30352">
            <w:pPr>
              <w:pStyle w:val="CompanyAddress"/>
              <w:rPr>
                <w:color w:val="auto"/>
              </w:rPr>
            </w:pP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Web: http//tip.marmara.edu.tr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 E-posta: </w:t>
            </w:r>
            <w:hyperlink r:id="rId21" w:history="1">
              <w:r w:rsidR="000B63FE" w:rsidRPr="00F73C73">
                <w:rPr>
                  <w:rStyle w:val="Kpr"/>
                </w:rPr>
                <w:t>tip.egitim@marmara.edu.tr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22" w:history="1">
              <w:r w:rsidR="000B63FE" w:rsidRPr="00F73C73">
                <w:rPr>
                  <w:rStyle w:val="Kpr"/>
                </w:rPr>
                <w:t>tipogrenci@marmara.edu.tr</w:t>
              </w:r>
            </w:hyperlink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 E-posta: </w:t>
            </w:r>
            <w:hyperlink r:id="rId23" w:history="1">
              <w:r w:rsidR="000B63FE" w:rsidRPr="00F73C73">
                <w:rPr>
                  <w:rStyle w:val="Kpr"/>
                </w:rPr>
                <w:t>tip.olcme@marmara.edu.tr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Tel: (0216) 4212222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Eğitim Birimi; 1880/1881/1882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Öğrenci İşleri;1838/1839/1840 </w:t>
            </w:r>
          </w:p>
          <w:p w:rsidR="00A30352" w:rsidRPr="00C4731B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Ölçme-Değerlendirme;1987/1988</w:t>
            </w:r>
          </w:p>
        </w:tc>
        <w:tc>
          <w:tcPr>
            <w:tcW w:w="4661" w:type="dxa"/>
            <w:shd w:val="clear" w:color="auto" w:fill="EFD3D2"/>
          </w:tcPr>
          <w:p w:rsidR="000B63FE" w:rsidRDefault="00A30352" w:rsidP="00A30352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 w:rsidRPr="000B63FE">
              <w:rPr>
                <w:rFonts w:eastAsia="Times New Roman" w:cs="Tahoma"/>
                <w:color w:val="auto"/>
                <w:lang w:val="en-US" w:eastAsia="tr-TR"/>
              </w:rPr>
              <w:t>Marmara University School of Medicine</w:t>
            </w:r>
          </w:p>
          <w:p w:rsidR="000B63FE" w:rsidRDefault="00A30352" w:rsidP="000B63FE">
            <w:pPr>
              <w:pStyle w:val="CompanyAddress"/>
              <w:rPr>
                <w:color w:val="auto"/>
              </w:rPr>
            </w:pPr>
            <w:r w:rsidRPr="000B63FE">
              <w:rPr>
                <w:rFonts w:eastAsia="Times New Roman" w:cs="Tahoma"/>
                <w:color w:val="auto"/>
                <w:lang w:val="en-US" w:eastAsia="tr-TR"/>
              </w:rPr>
              <w:t xml:space="preserve"> </w:t>
            </w:r>
            <w:r w:rsidR="000B63FE" w:rsidRPr="000B63FE">
              <w:rPr>
                <w:color w:val="auto"/>
              </w:rPr>
              <w:t xml:space="preserve">Başıbüyük Yerleşkesi Başıbüyük Mh. Başıbüyük Yolu Sk. No: 9/11 Maltepe – İstanbul </w:t>
            </w:r>
            <w:r w:rsidR="000B63FE">
              <w:rPr>
                <w:color w:val="auto"/>
              </w:rPr>
              <w:t>,TURKEY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Web: http//tip.marmara.edu.tr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4" w:history="1">
              <w:r w:rsidRPr="00F73C73">
                <w:rPr>
                  <w:rStyle w:val="Kpr"/>
                </w:rPr>
                <w:t>tip.egitim@marmara.edu.tr</w:t>
              </w:r>
            </w:hyperlink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 E-mail: </w:t>
            </w:r>
            <w:hyperlink r:id="rId25" w:history="1">
              <w:r w:rsidRPr="00F73C73">
                <w:rPr>
                  <w:rStyle w:val="Kpr"/>
                </w:rPr>
                <w:t>tipogrenci@marmara.edu.tr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6" w:history="1">
              <w:r w:rsidRPr="00F73C73">
                <w:rPr>
                  <w:rStyle w:val="Kpr"/>
                </w:rPr>
                <w:t>tip.olcme@marmara.edu.tr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Phone: (0216) 4212222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Educational Program Unit; 1880/1881/1882 </w:t>
            </w:r>
          </w:p>
          <w:p w:rsidR="00A30352" w:rsidRPr="000B63FE" w:rsidRDefault="000B63FE" w:rsidP="000B63FE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 w:rsidRPr="000B63FE">
              <w:rPr>
                <w:color w:val="auto"/>
              </w:rPr>
              <w:t>Student Affairs Office;1838/1839/1840 Assesment&amp;Evaluation Unit;1987/1988</w:t>
            </w:r>
          </w:p>
        </w:tc>
      </w:tr>
    </w:tbl>
    <w:p w:rsidR="00A30352" w:rsidRPr="005037FF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sectPr w:rsidR="00A30352" w:rsidRPr="005037FF" w:rsidSect="004F5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26" w:rsidRDefault="00263126" w:rsidP="00641A89">
      <w:pPr>
        <w:spacing w:after="0" w:line="240" w:lineRule="auto"/>
      </w:pPr>
      <w:r>
        <w:separator/>
      </w:r>
    </w:p>
  </w:endnote>
  <w:endnote w:type="continuationSeparator" w:id="0">
    <w:p w:rsidR="00263126" w:rsidRDefault="00263126" w:rsidP="006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1" w:rsidRDefault="00751B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1" w:rsidRDefault="00751B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1" w:rsidRDefault="00751B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26" w:rsidRDefault="00263126" w:rsidP="00641A89">
      <w:pPr>
        <w:spacing w:after="0" w:line="240" w:lineRule="auto"/>
      </w:pPr>
      <w:r>
        <w:separator/>
      </w:r>
    </w:p>
  </w:footnote>
  <w:footnote w:type="continuationSeparator" w:id="0">
    <w:p w:rsidR="00263126" w:rsidRDefault="00263126" w:rsidP="00641A89">
      <w:pPr>
        <w:spacing w:after="0" w:line="240" w:lineRule="auto"/>
      </w:pPr>
      <w:r>
        <w:continuationSeparator/>
      </w:r>
    </w:p>
  </w:footnote>
  <w:footnote w:id="1">
    <w:p w:rsidR="00751B91" w:rsidRPr="00296542" w:rsidRDefault="00751B91" w:rsidP="00FE5721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751B91" w:rsidRPr="00296542" w:rsidRDefault="00751B91" w:rsidP="00FE5721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1" w:rsidRDefault="00751B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1" w:rsidRDefault="00751B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91" w:rsidRDefault="00751B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1">
    <w:nsid w:val="0A550C30"/>
    <w:multiLevelType w:val="hybridMultilevel"/>
    <w:tmpl w:val="96385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3D53"/>
    <w:multiLevelType w:val="hybridMultilevel"/>
    <w:tmpl w:val="9EF0DFB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6060B57"/>
    <w:multiLevelType w:val="hybridMultilevel"/>
    <w:tmpl w:val="8D4622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5">
    <w:nsid w:val="34765F16"/>
    <w:multiLevelType w:val="hybridMultilevel"/>
    <w:tmpl w:val="C98A31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7171A4"/>
    <w:multiLevelType w:val="hybridMultilevel"/>
    <w:tmpl w:val="02B4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95FC6"/>
    <w:multiLevelType w:val="hybridMultilevel"/>
    <w:tmpl w:val="618CB9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684AD8"/>
    <w:multiLevelType w:val="hybridMultilevel"/>
    <w:tmpl w:val="E530D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923501"/>
    <w:multiLevelType w:val="hybridMultilevel"/>
    <w:tmpl w:val="5F026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B4878"/>
    <w:multiLevelType w:val="hybridMultilevel"/>
    <w:tmpl w:val="C78A76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BA0F08"/>
    <w:multiLevelType w:val="hybridMultilevel"/>
    <w:tmpl w:val="AAFC1092"/>
    <w:lvl w:ilvl="0" w:tplc="13340A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D37AF"/>
    <w:multiLevelType w:val="hybridMultilevel"/>
    <w:tmpl w:val="D0DAB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A13A4"/>
    <w:multiLevelType w:val="hybridMultilevel"/>
    <w:tmpl w:val="5A4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0">
    <w:nsid w:val="79475A7B"/>
    <w:multiLevelType w:val="hybridMultilevel"/>
    <w:tmpl w:val="B8B6B0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9"/>
  </w:num>
  <w:num w:numId="10">
    <w:abstractNumId w:val="4"/>
  </w:num>
  <w:num w:numId="11">
    <w:abstractNumId w:val="13"/>
  </w:num>
  <w:num w:numId="12">
    <w:abstractNumId w:val="21"/>
  </w:num>
  <w:num w:numId="13">
    <w:abstractNumId w:val="20"/>
  </w:num>
  <w:num w:numId="14">
    <w:abstractNumId w:val="3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6"/>
  </w:num>
  <w:num w:numId="20">
    <w:abstractNumId w:val="9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51"/>
    <w:rsid w:val="00002C1A"/>
    <w:rsid w:val="0001260E"/>
    <w:rsid w:val="00015815"/>
    <w:rsid w:val="00021A6C"/>
    <w:rsid w:val="00025135"/>
    <w:rsid w:val="0003428F"/>
    <w:rsid w:val="00050EB1"/>
    <w:rsid w:val="0005132A"/>
    <w:rsid w:val="00054B9A"/>
    <w:rsid w:val="00060FC7"/>
    <w:rsid w:val="000659C0"/>
    <w:rsid w:val="00071F15"/>
    <w:rsid w:val="00084B04"/>
    <w:rsid w:val="000929CB"/>
    <w:rsid w:val="00097F9C"/>
    <w:rsid w:val="000A1CEA"/>
    <w:rsid w:val="000A452F"/>
    <w:rsid w:val="000A458A"/>
    <w:rsid w:val="000B0F20"/>
    <w:rsid w:val="000B181C"/>
    <w:rsid w:val="000B63FE"/>
    <w:rsid w:val="000C5BD2"/>
    <w:rsid w:val="000C5FDF"/>
    <w:rsid w:val="000C7530"/>
    <w:rsid w:val="000D53D8"/>
    <w:rsid w:val="000F1BC0"/>
    <w:rsid w:val="000F791A"/>
    <w:rsid w:val="00107613"/>
    <w:rsid w:val="00110F4D"/>
    <w:rsid w:val="00113F46"/>
    <w:rsid w:val="0011714B"/>
    <w:rsid w:val="00146F9A"/>
    <w:rsid w:val="0015257F"/>
    <w:rsid w:val="001619D7"/>
    <w:rsid w:val="00161E25"/>
    <w:rsid w:val="001631D2"/>
    <w:rsid w:val="00163321"/>
    <w:rsid w:val="00172AEA"/>
    <w:rsid w:val="001802E5"/>
    <w:rsid w:val="00181A6A"/>
    <w:rsid w:val="00185756"/>
    <w:rsid w:val="0018716C"/>
    <w:rsid w:val="00197440"/>
    <w:rsid w:val="001A1CAB"/>
    <w:rsid w:val="001A4C42"/>
    <w:rsid w:val="001B0523"/>
    <w:rsid w:val="001B3FF7"/>
    <w:rsid w:val="001B61BB"/>
    <w:rsid w:val="001C25BA"/>
    <w:rsid w:val="001D673F"/>
    <w:rsid w:val="001E11B4"/>
    <w:rsid w:val="001E16DF"/>
    <w:rsid w:val="001F09BD"/>
    <w:rsid w:val="001F2598"/>
    <w:rsid w:val="001F25B6"/>
    <w:rsid w:val="00201F46"/>
    <w:rsid w:val="00207073"/>
    <w:rsid w:val="002120C2"/>
    <w:rsid w:val="002148FB"/>
    <w:rsid w:val="0024476D"/>
    <w:rsid w:val="002479C4"/>
    <w:rsid w:val="00253D01"/>
    <w:rsid w:val="002547D0"/>
    <w:rsid w:val="00255022"/>
    <w:rsid w:val="002552A7"/>
    <w:rsid w:val="00263126"/>
    <w:rsid w:val="00263BE4"/>
    <w:rsid w:val="00264BA4"/>
    <w:rsid w:val="00266DAC"/>
    <w:rsid w:val="002702FF"/>
    <w:rsid w:val="0029317D"/>
    <w:rsid w:val="002942CD"/>
    <w:rsid w:val="002A67C1"/>
    <w:rsid w:val="002A6D6E"/>
    <w:rsid w:val="002B4B0E"/>
    <w:rsid w:val="002B63E8"/>
    <w:rsid w:val="002B7011"/>
    <w:rsid w:val="002B736C"/>
    <w:rsid w:val="002C7E8A"/>
    <w:rsid w:val="002D352A"/>
    <w:rsid w:val="002D712F"/>
    <w:rsid w:val="002E1832"/>
    <w:rsid w:val="002E7589"/>
    <w:rsid w:val="002F02A8"/>
    <w:rsid w:val="002F4948"/>
    <w:rsid w:val="00300A0B"/>
    <w:rsid w:val="00302E7E"/>
    <w:rsid w:val="00310B72"/>
    <w:rsid w:val="00315FDA"/>
    <w:rsid w:val="003248CE"/>
    <w:rsid w:val="003274D1"/>
    <w:rsid w:val="00327532"/>
    <w:rsid w:val="0033409F"/>
    <w:rsid w:val="0034166F"/>
    <w:rsid w:val="003460A9"/>
    <w:rsid w:val="00347CAA"/>
    <w:rsid w:val="00350B56"/>
    <w:rsid w:val="003568D9"/>
    <w:rsid w:val="00371397"/>
    <w:rsid w:val="00376EB4"/>
    <w:rsid w:val="0037704C"/>
    <w:rsid w:val="00381905"/>
    <w:rsid w:val="003854B3"/>
    <w:rsid w:val="00386579"/>
    <w:rsid w:val="00390FA8"/>
    <w:rsid w:val="00394366"/>
    <w:rsid w:val="00394812"/>
    <w:rsid w:val="0039688F"/>
    <w:rsid w:val="00397F47"/>
    <w:rsid w:val="003A00A0"/>
    <w:rsid w:val="003A08D0"/>
    <w:rsid w:val="003A60AC"/>
    <w:rsid w:val="003B1321"/>
    <w:rsid w:val="003B512D"/>
    <w:rsid w:val="003B6F6D"/>
    <w:rsid w:val="003B7AC2"/>
    <w:rsid w:val="003C7569"/>
    <w:rsid w:val="003D12C2"/>
    <w:rsid w:val="003D1F79"/>
    <w:rsid w:val="003E416E"/>
    <w:rsid w:val="003E756F"/>
    <w:rsid w:val="003F5FCA"/>
    <w:rsid w:val="003F7DBD"/>
    <w:rsid w:val="004038D7"/>
    <w:rsid w:val="0041090A"/>
    <w:rsid w:val="00410C6F"/>
    <w:rsid w:val="00411984"/>
    <w:rsid w:val="00413CE5"/>
    <w:rsid w:val="00420CBE"/>
    <w:rsid w:val="00427C27"/>
    <w:rsid w:val="0043136C"/>
    <w:rsid w:val="00432B4B"/>
    <w:rsid w:val="00437939"/>
    <w:rsid w:val="004460B2"/>
    <w:rsid w:val="004518A0"/>
    <w:rsid w:val="00453B02"/>
    <w:rsid w:val="0045502D"/>
    <w:rsid w:val="00460DDE"/>
    <w:rsid w:val="00461130"/>
    <w:rsid w:val="00462FE1"/>
    <w:rsid w:val="00463EB3"/>
    <w:rsid w:val="00466643"/>
    <w:rsid w:val="004701D9"/>
    <w:rsid w:val="004741A5"/>
    <w:rsid w:val="00475029"/>
    <w:rsid w:val="004815B9"/>
    <w:rsid w:val="00485D4F"/>
    <w:rsid w:val="00486E46"/>
    <w:rsid w:val="00490093"/>
    <w:rsid w:val="004918DC"/>
    <w:rsid w:val="004A2675"/>
    <w:rsid w:val="004B62A3"/>
    <w:rsid w:val="004B6600"/>
    <w:rsid w:val="004B77DE"/>
    <w:rsid w:val="004C4499"/>
    <w:rsid w:val="004C5CC7"/>
    <w:rsid w:val="004C7061"/>
    <w:rsid w:val="004D6D3A"/>
    <w:rsid w:val="004E064B"/>
    <w:rsid w:val="004E0F77"/>
    <w:rsid w:val="004F0FA5"/>
    <w:rsid w:val="004F54FC"/>
    <w:rsid w:val="004F5A24"/>
    <w:rsid w:val="004F763B"/>
    <w:rsid w:val="004F7F4A"/>
    <w:rsid w:val="00501C41"/>
    <w:rsid w:val="005037FF"/>
    <w:rsid w:val="00511BC4"/>
    <w:rsid w:val="00516EB6"/>
    <w:rsid w:val="00517C51"/>
    <w:rsid w:val="00531BA9"/>
    <w:rsid w:val="005467E4"/>
    <w:rsid w:val="005535AD"/>
    <w:rsid w:val="00563811"/>
    <w:rsid w:val="005738D0"/>
    <w:rsid w:val="00575432"/>
    <w:rsid w:val="00577FCC"/>
    <w:rsid w:val="00580AD1"/>
    <w:rsid w:val="005A2416"/>
    <w:rsid w:val="005A45DC"/>
    <w:rsid w:val="005B57A0"/>
    <w:rsid w:val="005B5E11"/>
    <w:rsid w:val="005C1C96"/>
    <w:rsid w:val="005C44D2"/>
    <w:rsid w:val="005D0AD5"/>
    <w:rsid w:val="005D5A8F"/>
    <w:rsid w:val="005E18F6"/>
    <w:rsid w:val="005E449C"/>
    <w:rsid w:val="005F7372"/>
    <w:rsid w:val="0061414A"/>
    <w:rsid w:val="0063332A"/>
    <w:rsid w:val="00634982"/>
    <w:rsid w:val="00637E42"/>
    <w:rsid w:val="00641A89"/>
    <w:rsid w:val="00645C54"/>
    <w:rsid w:val="00664890"/>
    <w:rsid w:val="00666248"/>
    <w:rsid w:val="00667D7A"/>
    <w:rsid w:val="00675995"/>
    <w:rsid w:val="006768D8"/>
    <w:rsid w:val="006818A2"/>
    <w:rsid w:val="00694DB7"/>
    <w:rsid w:val="006A60FE"/>
    <w:rsid w:val="006A6130"/>
    <w:rsid w:val="006B3DEA"/>
    <w:rsid w:val="006B47A7"/>
    <w:rsid w:val="006B51BD"/>
    <w:rsid w:val="006B7CCC"/>
    <w:rsid w:val="006C299A"/>
    <w:rsid w:val="006C3EE6"/>
    <w:rsid w:val="006C6BFA"/>
    <w:rsid w:val="006C6C37"/>
    <w:rsid w:val="006D4CC3"/>
    <w:rsid w:val="006D50F7"/>
    <w:rsid w:val="006E5266"/>
    <w:rsid w:val="006F0AEC"/>
    <w:rsid w:val="006F1021"/>
    <w:rsid w:val="006F4F91"/>
    <w:rsid w:val="006F525B"/>
    <w:rsid w:val="006F7C5E"/>
    <w:rsid w:val="0070704F"/>
    <w:rsid w:val="00713C3F"/>
    <w:rsid w:val="00715CCF"/>
    <w:rsid w:val="007210BB"/>
    <w:rsid w:val="0072163E"/>
    <w:rsid w:val="00722ADB"/>
    <w:rsid w:val="00722FCB"/>
    <w:rsid w:val="007256D8"/>
    <w:rsid w:val="007264D7"/>
    <w:rsid w:val="00743664"/>
    <w:rsid w:val="00751B91"/>
    <w:rsid w:val="00756DCE"/>
    <w:rsid w:val="00757A3F"/>
    <w:rsid w:val="00757B9A"/>
    <w:rsid w:val="007604C5"/>
    <w:rsid w:val="0076421B"/>
    <w:rsid w:val="00764F51"/>
    <w:rsid w:val="00772C6C"/>
    <w:rsid w:val="00772E00"/>
    <w:rsid w:val="0077784F"/>
    <w:rsid w:val="0078159D"/>
    <w:rsid w:val="00782A1E"/>
    <w:rsid w:val="00782E63"/>
    <w:rsid w:val="00792A8A"/>
    <w:rsid w:val="007964BA"/>
    <w:rsid w:val="007A200C"/>
    <w:rsid w:val="007A293A"/>
    <w:rsid w:val="007C69AD"/>
    <w:rsid w:val="007C7AF9"/>
    <w:rsid w:val="007D2C37"/>
    <w:rsid w:val="007E5F0E"/>
    <w:rsid w:val="007F02D3"/>
    <w:rsid w:val="007F3151"/>
    <w:rsid w:val="007F334C"/>
    <w:rsid w:val="007F4BB8"/>
    <w:rsid w:val="007F5A9E"/>
    <w:rsid w:val="00800315"/>
    <w:rsid w:val="008128D9"/>
    <w:rsid w:val="00816367"/>
    <w:rsid w:val="008431C2"/>
    <w:rsid w:val="00843AFB"/>
    <w:rsid w:val="008464DC"/>
    <w:rsid w:val="00852D63"/>
    <w:rsid w:val="00863C5C"/>
    <w:rsid w:val="00872AEC"/>
    <w:rsid w:val="00873AC8"/>
    <w:rsid w:val="00873EF3"/>
    <w:rsid w:val="00875F48"/>
    <w:rsid w:val="0087798C"/>
    <w:rsid w:val="008850C2"/>
    <w:rsid w:val="00885565"/>
    <w:rsid w:val="008910B8"/>
    <w:rsid w:val="00897816"/>
    <w:rsid w:val="008B1958"/>
    <w:rsid w:val="008B3924"/>
    <w:rsid w:val="008B6961"/>
    <w:rsid w:val="008C6206"/>
    <w:rsid w:val="008C7E75"/>
    <w:rsid w:val="008D066A"/>
    <w:rsid w:val="008D0AF3"/>
    <w:rsid w:val="008D2ECC"/>
    <w:rsid w:val="008E40A5"/>
    <w:rsid w:val="008F071E"/>
    <w:rsid w:val="0091560F"/>
    <w:rsid w:val="00915756"/>
    <w:rsid w:val="0093144A"/>
    <w:rsid w:val="00943F7E"/>
    <w:rsid w:val="00950C53"/>
    <w:rsid w:val="00952A2E"/>
    <w:rsid w:val="00954242"/>
    <w:rsid w:val="00957655"/>
    <w:rsid w:val="0096349B"/>
    <w:rsid w:val="00973414"/>
    <w:rsid w:val="00981AF6"/>
    <w:rsid w:val="009832C3"/>
    <w:rsid w:val="009836B2"/>
    <w:rsid w:val="00983AC3"/>
    <w:rsid w:val="009972F1"/>
    <w:rsid w:val="009A028A"/>
    <w:rsid w:val="009A36E9"/>
    <w:rsid w:val="009B2000"/>
    <w:rsid w:val="009B3C4F"/>
    <w:rsid w:val="009B5AAA"/>
    <w:rsid w:val="009B70FB"/>
    <w:rsid w:val="009D3ECD"/>
    <w:rsid w:val="009D4BAB"/>
    <w:rsid w:val="009F306C"/>
    <w:rsid w:val="009F358C"/>
    <w:rsid w:val="009F6D66"/>
    <w:rsid w:val="00A01B5D"/>
    <w:rsid w:val="00A1264E"/>
    <w:rsid w:val="00A13A85"/>
    <w:rsid w:val="00A13EAD"/>
    <w:rsid w:val="00A13FDE"/>
    <w:rsid w:val="00A221F7"/>
    <w:rsid w:val="00A2637B"/>
    <w:rsid w:val="00A30352"/>
    <w:rsid w:val="00A31FD6"/>
    <w:rsid w:val="00A36C01"/>
    <w:rsid w:val="00A41BAD"/>
    <w:rsid w:val="00A4228F"/>
    <w:rsid w:val="00A46163"/>
    <w:rsid w:val="00A505D1"/>
    <w:rsid w:val="00A5252C"/>
    <w:rsid w:val="00A534AA"/>
    <w:rsid w:val="00A6008C"/>
    <w:rsid w:val="00A65669"/>
    <w:rsid w:val="00A67EB7"/>
    <w:rsid w:val="00A72812"/>
    <w:rsid w:val="00AA0173"/>
    <w:rsid w:val="00AA1C62"/>
    <w:rsid w:val="00AA3159"/>
    <w:rsid w:val="00AA60D8"/>
    <w:rsid w:val="00AB0C82"/>
    <w:rsid w:val="00AB420F"/>
    <w:rsid w:val="00AC12DF"/>
    <w:rsid w:val="00AC2E99"/>
    <w:rsid w:val="00AC45CE"/>
    <w:rsid w:val="00AC5D49"/>
    <w:rsid w:val="00AD2DEE"/>
    <w:rsid w:val="00AD544C"/>
    <w:rsid w:val="00AE087B"/>
    <w:rsid w:val="00AF15B7"/>
    <w:rsid w:val="00AF4F85"/>
    <w:rsid w:val="00AF6D5C"/>
    <w:rsid w:val="00B06F92"/>
    <w:rsid w:val="00B20EEC"/>
    <w:rsid w:val="00B24B31"/>
    <w:rsid w:val="00B2685A"/>
    <w:rsid w:val="00B274D5"/>
    <w:rsid w:val="00B27B72"/>
    <w:rsid w:val="00B42343"/>
    <w:rsid w:val="00B45A60"/>
    <w:rsid w:val="00B5047F"/>
    <w:rsid w:val="00B50C7F"/>
    <w:rsid w:val="00B53BAC"/>
    <w:rsid w:val="00B56377"/>
    <w:rsid w:val="00B57274"/>
    <w:rsid w:val="00B74E31"/>
    <w:rsid w:val="00B763F4"/>
    <w:rsid w:val="00B8192E"/>
    <w:rsid w:val="00B84705"/>
    <w:rsid w:val="00B918F8"/>
    <w:rsid w:val="00B930A4"/>
    <w:rsid w:val="00B946A5"/>
    <w:rsid w:val="00B94769"/>
    <w:rsid w:val="00B96F84"/>
    <w:rsid w:val="00BB0BC1"/>
    <w:rsid w:val="00BB1BB8"/>
    <w:rsid w:val="00BB3328"/>
    <w:rsid w:val="00BB6AFD"/>
    <w:rsid w:val="00BC0B26"/>
    <w:rsid w:val="00BC545F"/>
    <w:rsid w:val="00BC61EE"/>
    <w:rsid w:val="00BD7A2D"/>
    <w:rsid w:val="00BE0ED7"/>
    <w:rsid w:val="00BE6D4B"/>
    <w:rsid w:val="00BE7081"/>
    <w:rsid w:val="00BF1D6E"/>
    <w:rsid w:val="00BF5EB5"/>
    <w:rsid w:val="00C03EAD"/>
    <w:rsid w:val="00C066F6"/>
    <w:rsid w:val="00C06B9D"/>
    <w:rsid w:val="00C07E2D"/>
    <w:rsid w:val="00C133F7"/>
    <w:rsid w:val="00C278F9"/>
    <w:rsid w:val="00C301C2"/>
    <w:rsid w:val="00C304C8"/>
    <w:rsid w:val="00C31346"/>
    <w:rsid w:val="00C32D76"/>
    <w:rsid w:val="00C4277C"/>
    <w:rsid w:val="00C45268"/>
    <w:rsid w:val="00C455F6"/>
    <w:rsid w:val="00C4731B"/>
    <w:rsid w:val="00C478B5"/>
    <w:rsid w:val="00C55A64"/>
    <w:rsid w:val="00C5629C"/>
    <w:rsid w:val="00C63604"/>
    <w:rsid w:val="00C651CA"/>
    <w:rsid w:val="00C72E5B"/>
    <w:rsid w:val="00C77FE3"/>
    <w:rsid w:val="00C83078"/>
    <w:rsid w:val="00C83C4B"/>
    <w:rsid w:val="00C95249"/>
    <w:rsid w:val="00CA0010"/>
    <w:rsid w:val="00CA123E"/>
    <w:rsid w:val="00CA1635"/>
    <w:rsid w:val="00CA37FD"/>
    <w:rsid w:val="00CA64A4"/>
    <w:rsid w:val="00CB3DD0"/>
    <w:rsid w:val="00CC1598"/>
    <w:rsid w:val="00CD4176"/>
    <w:rsid w:val="00CE1F3E"/>
    <w:rsid w:val="00CE76A0"/>
    <w:rsid w:val="00CF0D83"/>
    <w:rsid w:val="00CF28FD"/>
    <w:rsid w:val="00D004A8"/>
    <w:rsid w:val="00D00BE9"/>
    <w:rsid w:val="00D023E4"/>
    <w:rsid w:val="00D07C69"/>
    <w:rsid w:val="00D1064E"/>
    <w:rsid w:val="00D11807"/>
    <w:rsid w:val="00D11D09"/>
    <w:rsid w:val="00D3126C"/>
    <w:rsid w:val="00D347E8"/>
    <w:rsid w:val="00D42991"/>
    <w:rsid w:val="00D46AE4"/>
    <w:rsid w:val="00D53D1E"/>
    <w:rsid w:val="00D61737"/>
    <w:rsid w:val="00D62559"/>
    <w:rsid w:val="00D6377F"/>
    <w:rsid w:val="00D6446E"/>
    <w:rsid w:val="00D66C49"/>
    <w:rsid w:val="00D70B2F"/>
    <w:rsid w:val="00D8101C"/>
    <w:rsid w:val="00D83E55"/>
    <w:rsid w:val="00D841B5"/>
    <w:rsid w:val="00D84214"/>
    <w:rsid w:val="00D93270"/>
    <w:rsid w:val="00D93301"/>
    <w:rsid w:val="00D9548D"/>
    <w:rsid w:val="00D96396"/>
    <w:rsid w:val="00D97134"/>
    <w:rsid w:val="00DA3112"/>
    <w:rsid w:val="00DA4D61"/>
    <w:rsid w:val="00DB5410"/>
    <w:rsid w:val="00DB5AA7"/>
    <w:rsid w:val="00DC6617"/>
    <w:rsid w:val="00DD2C47"/>
    <w:rsid w:val="00DD6C2E"/>
    <w:rsid w:val="00DD77BD"/>
    <w:rsid w:val="00DE5B9F"/>
    <w:rsid w:val="00DE6E8B"/>
    <w:rsid w:val="00DF7249"/>
    <w:rsid w:val="00DF7B8B"/>
    <w:rsid w:val="00E063CF"/>
    <w:rsid w:val="00E11482"/>
    <w:rsid w:val="00E13A70"/>
    <w:rsid w:val="00E1511A"/>
    <w:rsid w:val="00E160EF"/>
    <w:rsid w:val="00E57C49"/>
    <w:rsid w:val="00E57CB2"/>
    <w:rsid w:val="00E65776"/>
    <w:rsid w:val="00E73B06"/>
    <w:rsid w:val="00E81AE3"/>
    <w:rsid w:val="00E82DED"/>
    <w:rsid w:val="00E95907"/>
    <w:rsid w:val="00EA412F"/>
    <w:rsid w:val="00EA4FEB"/>
    <w:rsid w:val="00EB10FA"/>
    <w:rsid w:val="00EB3FD8"/>
    <w:rsid w:val="00EC2FE9"/>
    <w:rsid w:val="00ED338B"/>
    <w:rsid w:val="00ED3420"/>
    <w:rsid w:val="00EE1BC9"/>
    <w:rsid w:val="00EE36CB"/>
    <w:rsid w:val="00EE61EE"/>
    <w:rsid w:val="00EF0A8C"/>
    <w:rsid w:val="00EF3034"/>
    <w:rsid w:val="00F019F7"/>
    <w:rsid w:val="00F038CB"/>
    <w:rsid w:val="00F10D56"/>
    <w:rsid w:val="00F132B0"/>
    <w:rsid w:val="00F17BA2"/>
    <w:rsid w:val="00F2041D"/>
    <w:rsid w:val="00F33284"/>
    <w:rsid w:val="00F367DF"/>
    <w:rsid w:val="00F60717"/>
    <w:rsid w:val="00F652EE"/>
    <w:rsid w:val="00F66E87"/>
    <w:rsid w:val="00F848BD"/>
    <w:rsid w:val="00F96435"/>
    <w:rsid w:val="00F97862"/>
    <w:rsid w:val="00FA550C"/>
    <w:rsid w:val="00FB07A8"/>
    <w:rsid w:val="00FB180C"/>
    <w:rsid w:val="00FB7566"/>
    <w:rsid w:val="00FD0B03"/>
    <w:rsid w:val="00FD3375"/>
    <w:rsid w:val="00FD5FA7"/>
    <w:rsid w:val="00FE5721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tip.olcme@marmara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tip.egitim@marmara.edu.t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hyperlink" Target="mailto:tipogrenci@marmara.edu.t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tip.egitim@marmara.edu.t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mailto:tip.olcme@marmara.edu.tr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mailto:tipogrenci@marmara.edu.t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1FCF-4937-478C-9BBE-CA9F393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3956</Words>
  <Characters>22554</Characters>
  <Application>Microsoft Office Word</Application>
  <DocSecurity>0</DocSecurity>
  <Lines>187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26458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NurselErdogan</cp:lastModifiedBy>
  <cp:revision>2</cp:revision>
  <cp:lastPrinted>2012-09-14T13:44:00Z</cp:lastPrinted>
  <dcterms:created xsi:type="dcterms:W3CDTF">2019-09-16T08:07:00Z</dcterms:created>
  <dcterms:modified xsi:type="dcterms:W3CDTF">2019-09-16T08:07:00Z</dcterms:modified>
</cp:coreProperties>
</file>