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7E6E6" w:themeColor="background2"/>
  <w:body>
    <w:p w:rsidR="007B7CFB" w:rsidRPr="007B7CFB" w:rsidRDefault="00655A1A" w:rsidP="007B7CFB">
      <w:pPr>
        <w:jc w:val="center"/>
        <w:rPr>
          <w:smallCaps/>
          <w:color w:val="F73B08" w:themeColor="accent6" w:themeShade="BF"/>
          <w:sz w:val="48"/>
          <w:szCs w:val="48"/>
        </w:rPr>
      </w:pPr>
      <w:r w:rsidRPr="007B7CFB">
        <w:rPr>
          <w:rStyle w:val="KonuBalChar"/>
          <w:color w:val="F73B08" w:themeColor="accent6" w:themeShade="BF"/>
        </w:rPr>
        <w:t>ÇOCUK SAĞLIĞI</w:t>
      </w:r>
      <w:r w:rsidR="00C17DF2" w:rsidRPr="007B7CFB">
        <w:rPr>
          <w:rStyle w:val="KonuBalChar"/>
          <w:color w:val="F73B08" w:themeColor="accent6" w:themeShade="BF"/>
        </w:rPr>
        <w:t xml:space="preserve"> VE HASTALIKLARI </w:t>
      </w:r>
      <w:r w:rsidR="007B7CFB" w:rsidRPr="007B7CFB">
        <w:rPr>
          <w:rStyle w:val="KonuBalChar"/>
          <w:color w:val="F73B08" w:themeColor="accent6" w:themeShade="BF"/>
        </w:rPr>
        <w:t>STAJI</w:t>
      </w:r>
    </w:p>
    <w:p w:rsidR="006B25F4" w:rsidRPr="007B7CFB" w:rsidRDefault="00034340" w:rsidP="007B7CFB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Değerli </w:t>
      </w:r>
      <w:proofErr w:type="spellStart"/>
      <w:r>
        <w:rPr>
          <w:sz w:val="21"/>
          <w:szCs w:val="21"/>
        </w:rPr>
        <w:t>İ</w:t>
      </w:r>
      <w:r w:rsidR="006B25F4" w:rsidRPr="007B7CFB">
        <w:rPr>
          <w:sz w:val="21"/>
          <w:szCs w:val="21"/>
        </w:rPr>
        <w:t>nternlerimiz</w:t>
      </w:r>
      <w:proofErr w:type="spellEnd"/>
      <w:r w:rsidR="006B25F4" w:rsidRPr="007B7CFB">
        <w:rPr>
          <w:sz w:val="21"/>
          <w:szCs w:val="21"/>
        </w:rPr>
        <w:t xml:space="preserve"> Pediatri</w:t>
      </w:r>
      <w:r>
        <w:rPr>
          <w:sz w:val="21"/>
          <w:szCs w:val="21"/>
        </w:rPr>
        <w:t xml:space="preserve"> Stajınıza </w:t>
      </w:r>
      <w:proofErr w:type="spellStart"/>
      <w:r>
        <w:rPr>
          <w:sz w:val="21"/>
          <w:szCs w:val="21"/>
        </w:rPr>
        <w:t>H</w:t>
      </w:r>
      <w:r w:rsidR="007B7CFB" w:rsidRPr="007B7CFB">
        <w:rPr>
          <w:sz w:val="21"/>
          <w:szCs w:val="21"/>
        </w:rPr>
        <w:t>oşgeldiniz</w:t>
      </w:r>
      <w:proofErr w:type="spellEnd"/>
      <w:r w:rsidR="006B25F4" w:rsidRPr="007B7CFB">
        <w:rPr>
          <w:sz w:val="21"/>
          <w:szCs w:val="21"/>
        </w:rPr>
        <w:t>!</w:t>
      </w:r>
    </w:p>
    <w:p w:rsidR="000B7712" w:rsidRPr="007B7CFB" w:rsidRDefault="006B25F4" w:rsidP="00AA56EB">
      <w:pPr>
        <w:rPr>
          <w:sz w:val="21"/>
          <w:szCs w:val="21"/>
        </w:rPr>
      </w:pPr>
      <w:r w:rsidRPr="007B7CFB">
        <w:rPr>
          <w:sz w:val="21"/>
          <w:szCs w:val="21"/>
        </w:rPr>
        <w:t>Tıp eğitiminizin son senesinde pratik ve teorik</w:t>
      </w:r>
      <w:r w:rsidR="0094698E" w:rsidRPr="007B7CFB">
        <w:rPr>
          <w:sz w:val="21"/>
          <w:szCs w:val="21"/>
        </w:rPr>
        <w:t xml:space="preserve"> bilgilerinizi pekiştireceğiniz ve farklı katmanlarda usta çırak ilişkisini </w:t>
      </w:r>
      <w:r w:rsidR="00BA235B" w:rsidRPr="007B7CFB">
        <w:rPr>
          <w:sz w:val="21"/>
          <w:szCs w:val="21"/>
        </w:rPr>
        <w:t>yaşayabileceğiniz</w:t>
      </w:r>
      <w:r w:rsidR="0094698E" w:rsidRPr="007B7CFB">
        <w:rPr>
          <w:sz w:val="21"/>
          <w:szCs w:val="21"/>
        </w:rPr>
        <w:t xml:space="preserve"> güzel bir rotasyon olmasını dileriz. Bulunduğunuz ortama ne kadar aktif katılırsanız, o kadar etkin ve kalıcı olur stajınız.  Unutmayın, almak istediğiniz kadar öğrenirsiniz! </w:t>
      </w:r>
    </w:p>
    <w:p w:rsidR="00E9585B" w:rsidRPr="00E9585B" w:rsidRDefault="000B7712" w:rsidP="00AA56EB">
      <w:pPr>
        <w:rPr>
          <w:sz w:val="24"/>
          <w:szCs w:val="24"/>
        </w:rPr>
      </w:pPr>
      <w:r>
        <w:rPr>
          <w:sz w:val="24"/>
          <w:szCs w:val="24"/>
        </w:rPr>
        <w:t xml:space="preserve">6. SINIF </w:t>
      </w:r>
      <w:r w:rsidR="00E9585B" w:rsidRPr="00E9585B">
        <w:rPr>
          <w:sz w:val="24"/>
          <w:szCs w:val="24"/>
        </w:rPr>
        <w:t>ROTASYON GRUPLARI</w:t>
      </w: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3651"/>
        <w:gridCol w:w="3651"/>
      </w:tblGrid>
      <w:tr w:rsidR="00E9585B" w:rsidTr="00E958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:rsidR="00E9585B" w:rsidRDefault="00E9585B" w:rsidP="00AA56EB"/>
        </w:tc>
        <w:tc>
          <w:tcPr>
            <w:tcW w:w="3651" w:type="dxa"/>
          </w:tcPr>
          <w:p w:rsidR="00E9585B" w:rsidRDefault="00E9585B" w:rsidP="00AA56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585B" w:rsidTr="00E95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:rsidR="00E9585B" w:rsidRDefault="00E9585B" w:rsidP="00AA56EB">
            <w:r>
              <w:t>Temmuz – Ağustos 2019</w:t>
            </w:r>
          </w:p>
        </w:tc>
        <w:tc>
          <w:tcPr>
            <w:tcW w:w="3651" w:type="dxa"/>
          </w:tcPr>
          <w:p w:rsidR="00E9585B" w:rsidRDefault="00E9585B" w:rsidP="00AA5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 6</w:t>
            </w:r>
          </w:p>
        </w:tc>
      </w:tr>
      <w:tr w:rsidR="00E9585B" w:rsidTr="00E9585B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:rsidR="00E9585B" w:rsidRDefault="00E9585B" w:rsidP="00AA56EB">
            <w:r>
              <w:t>Eylül – Ekim 2019</w:t>
            </w:r>
          </w:p>
        </w:tc>
        <w:tc>
          <w:tcPr>
            <w:tcW w:w="3651" w:type="dxa"/>
          </w:tcPr>
          <w:p w:rsidR="00E9585B" w:rsidRDefault="00E9585B" w:rsidP="00AA5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 3</w:t>
            </w:r>
          </w:p>
        </w:tc>
      </w:tr>
      <w:tr w:rsidR="00E9585B" w:rsidTr="00E95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:rsidR="00E9585B" w:rsidRDefault="00E9585B" w:rsidP="00AA56EB">
            <w:r>
              <w:t>Kasım- Aralık 2019</w:t>
            </w:r>
          </w:p>
        </w:tc>
        <w:tc>
          <w:tcPr>
            <w:tcW w:w="3651" w:type="dxa"/>
          </w:tcPr>
          <w:p w:rsidR="00E9585B" w:rsidRDefault="00E9585B" w:rsidP="00AA5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 1</w:t>
            </w:r>
          </w:p>
        </w:tc>
      </w:tr>
      <w:tr w:rsidR="00E9585B" w:rsidTr="00E9585B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:rsidR="00E9585B" w:rsidRDefault="00E9585B" w:rsidP="00AA56EB">
            <w:r>
              <w:t>Ocak- Şubat 2020</w:t>
            </w:r>
          </w:p>
        </w:tc>
        <w:tc>
          <w:tcPr>
            <w:tcW w:w="3651" w:type="dxa"/>
          </w:tcPr>
          <w:p w:rsidR="00E9585B" w:rsidRDefault="00E9585B" w:rsidP="00AA5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 5</w:t>
            </w:r>
          </w:p>
        </w:tc>
      </w:tr>
      <w:tr w:rsidR="00E9585B" w:rsidTr="00E95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:rsidR="00E9585B" w:rsidRDefault="00E9585B" w:rsidP="00AA56EB">
            <w:r>
              <w:t>Mart- Nisan 2020</w:t>
            </w:r>
          </w:p>
        </w:tc>
        <w:tc>
          <w:tcPr>
            <w:tcW w:w="3651" w:type="dxa"/>
          </w:tcPr>
          <w:p w:rsidR="00E9585B" w:rsidRDefault="00E9585B" w:rsidP="00AA5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 4</w:t>
            </w:r>
          </w:p>
        </w:tc>
      </w:tr>
      <w:tr w:rsidR="00E9585B" w:rsidTr="00E9585B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:rsidR="00E9585B" w:rsidRDefault="00E9585B" w:rsidP="00AA56EB">
            <w:r>
              <w:t>Mayıs- Haziran 2020</w:t>
            </w:r>
          </w:p>
        </w:tc>
        <w:tc>
          <w:tcPr>
            <w:tcW w:w="3651" w:type="dxa"/>
          </w:tcPr>
          <w:p w:rsidR="00E9585B" w:rsidRDefault="00E9585B" w:rsidP="00AA5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 2</w:t>
            </w:r>
          </w:p>
        </w:tc>
      </w:tr>
    </w:tbl>
    <w:p w:rsidR="0094698E" w:rsidRDefault="0094698E" w:rsidP="00AA56EB"/>
    <w:p w:rsidR="00CD777B" w:rsidRPr="000B7712" w:rsidRDefault="00CD777B" w:rsidP="00AA56EB">
      <w:pPr>
        <w:rPr>
          <w:b/>
          <w:sz w:val="24"/>
          <w:szCs w:val="24"/>
        </w:rPr>
      </w:pPr>
      <w:r w:rsidRPr="000B7712">
        <w:rPr>
          <w:b/>
          <w:sz w:val="24"/>
          <w:szCs w:val="24"/>
        </w:rPr>
        <w:t>Genel bilgiler:</w:t>
      </w:r>
    </w:p>
    <w:p w:rsidR="00CD777B" w:rsidRPr="007B7CFB" w:rsidRDefault="0094698E" w:rsidP="00AA56EB">
      <w:pPr>
        <w:rPr>
          <w:sz w:val="21"/>
          <w:szCs w:val="21"/>
        </w:rPr>
      </w:pPr>
      <w:r w:rsidRPr="007B7CFB">
        <w:rPr>
          <w:sz w:val="21"/>
          <w:szCs w:val="21"/>
        </w:rPr>
        <w:t xml:space="preserve">Staj başında grubunuz ikiye bölünerek rotasyon planı ve nöbet listesi hazırlanır. Bu listeyi </w:t>
      </w:r>
      <w:proofErr w:type="spellStart"/>
      <w:r w:rsidRPr="007B7CFB">
        <w:rPr>
          <w:sz w:val="21"/>
          <w:szCs w:val="21"/>
        </w:rPr>
        <w:t>intern</w:t>
      </w:r>
      <w:proofErr w:type="spellEnd"/>
      <w:r w:rsidRPr="007B7CFB">
        <w:rPr>
          <w:sz w:val="21"/>
          <w:szCs w:val="21"/>
        </w:rPr>
        <w:t xml:space="preserve"> temsilciniz sayınız ve genel kurallara uygun olarak hazırlayacak ve sizinle paylaşacaktır. </w:t>
      </w:r>
      <w:r w:rsidR="00CD777B" w:rsidRPr="007B7CFB">
        <w:rPr>
          <w:sz w:val="21"/>
          <w:szCs w:val="21"/>
        </w:rPr>
        <w:t xml:space="preserve">Stajlar ikişer aylık dilimler halinde ve her birimde 2 haftalık rotasyonlar (toplam 4) olarak düzenlenmiştir. </w:t>
      </w:r>
    </w:p>
    <w:p w:rsidR="0094698E" w:rsidRPr="007B7CFB" w:rsidRDefault="00647E1D" w:rsidP="00AA56EB">
      <w:pPr>
        <w:rPr>
          <w:sz w:val="21"/>
          <w:szCs w:val="21"/>
        </w:rPr>
      </w:pPr>
      <w:r w:rsidRPr="007B7CFB">
        <w:rPr>
          <w:sz w:val="21"/>
          <w:szCs w:val="21"/>
        </w:rPr>
        <w:t xml:space="preserve">Grup </w:t>
      </w:r>
      <w:proofErr w:type="spellStart"/>
      <w:r w:rsidRPr="007B7CFB">
        <w:rPr>
          <w:sz w:val="21"/>
          <w:szCs w:val="21"/>
        </w:rPr>
        <w:t>intern</w:t>
      </w:r>
      <w:proofErr w:type="spellEnd"/>
      <w:r w:rsidRPr="007B7CFB">
        <w:rPr>
          <w:sz w:val="21"/>
          <w:szCs w:val="21"/>
        </w:rPr>
        <w:t xml:space="preserve"> eğitim programı </w:t>
      </w:r>
      <w:r w:rsidR="0094698E" w:rsidRPr="007B7CFB">
        <w:rPr>
          <w:sz w:val="21"/>
          <w:szCs w:val="21"/>
        </w:rPr>
        <w:t>resmi tatile rastlamayan her Pazartesi öğle arası pediatrinin “</w:t>
      </w:r>
      <w:r w:rsidRPr="007B7CFB">
        <w:rPr>
          <w:sz w:val="21"/>
          <w:szCs w:val="21"/>
        </w:rPr>
        <w:t>olmazsa olmaz</w:t>
      </w:r>
      <w:r w:rsidR="0094698E" w:rsidRPr="007B7CFB">
        <w:rPr>
          <w:sz w:val="21"/>
          <w:szCs w:val="21"/>
        </w:rPr>
        <w:t xml:space="preserve">” konularını içerir.  Ayrıca </w:t>
      </w:r>
      <w:r w:rsidR="00710BCD">
        <w:rPr>
          <w:sz w:val="21"/>
          <w:szCs w:val="21"/>
        </w:rPr>
        <w:t>D</w:t>
      </w:r>
      <w:bookmarkStart w:id="0" w:name="_GoBack"/>
      <w:bookmarkEnd w:id="0"/>
      <w:r w:rsidRPr="007B7CFB">
        <w:rPr>
          <w:sz w:val="21"/>
          <w:szCs w:val="21"/>
        </w:rPr>
        <w:t>epartman</w:t>
      </w:r>
      <w:r w:rsidR="0094698E" w:rsidRPr="007B7CFB">
        <w:rPr>
          <w:sz w:val="21"/>
          <w:szCs w:val="21"/>
        </w:rPr>
        <w:t xml:space="preserve"> içinde</w:t>
      </w:r>
      <w:r w:rsidRPr="007B7CFB">
        <w:rPr>
          <w:sz w:val="21"/>
          <w:szCs w:val="21"/>
        </w:rPr>
        <w:t xml:space="preserve"> her Çarşamba</w:t>
      </w:r>
      <w:r w:rsidR="0094698E" w:rsidRPr="007B7CFB">
        <w:rPr>
          <w:sz w:val="21"/>
          <w:szCs w:val="21"/>
        </w:rPr>
        <w:t xml:space="preserve"> </w:t>
      </w:r>
      <w:r w:rsidRPr="007B7CFB">
        <w:rPr>
          <w:sz w:val="21"/>
          <w:szCs w:val="21"/>
        </w:rPr>
        <w:t xml:space="preserve">hocalarımızın verdiği </w:t>
      </w:r>
      <w:r w:rsidR="0094698E" w:rsidRPr="007B7CFB">
        <w:rPr>
          <w:sz w:val="21"/>
          <w:szCs w:val="21"/>
        </w:rPr>
        <w:t>asistan dersleri</w:t>
      </w:r>
      <w:r w:rsidRPr="007B7CFB">
        <w:rPr>
          <w:sz w:val="21"/>
          <w:szCs w:val="21"/>
        </w:rPr>
        <w:t xml:space="preserve"> yapılmaktadır. Bunun dışında </w:t>
      </w:r>
      <w:r w:rsidR="00CD777B" w:rsidRPr="007B7CFB">
        <w:rPr>
          <w:sz w:val="21"/>
          <w:szCs w:val="21"/>
        </w:rPr>
        <w:t xml:space="preserve">vaka </w:t>
      </w:r>
      <w:r w:rsidRPr="007B7CFB">
        <w:rPr>
          <w:sz w:val="21"/>
          <w:szCs w:val="21"/>
        </w:rPr>
        <w:t xml:space="preserve">ve makale sunumlarını da içeren aylık güncel eğitim listesini takip edebilir, </w:t>
      </w:r>
      <w:r w:rsidR="00CD777B" w:rsidRPr="007B7CFB">
        <w:rPr>
          <w:sz w:val="21"/>
          <w:szCs w:val="21"/>
        </w:rPr>
        <w:t xml:space="preserve">rotasyon yaptığınız yan dal eğitim programlarına katılabilirsiniz. </w:t>
      </w:r>
      <w:r w:rsidR="00B510D5">
        <w:rPr>
          <w:sz w:val="21"/>
          <w:szCs w:val="21"/>
        </w:rPr>
        <w:t xml:space="preserve">(Pazartesi </w:t>
      </w:r>
      <w:proofErr w:type="gramStart"/>
      <w:r w:rsidR="00B510D5">
        <w:rPr>
          <w:sz w:val="21"/>
          <w:szCs w:val="21"/>
        </w:rPr>
        <w:t>12:30</w:t>
      </w:r>
      <w:proofErr w:type="gramEnd"/>
      <w:r w:rsidR="00B510D5">
        <w:rPr>
          <w:sz w:val="21"/>
          <w:szCs w:val="21"/>
        </w:rPr>
        <w:t xml:space="preserve">-13:30 </w:t>
      </w:r>
      <w:proofErr w:type="spellStart"/>
      <w:r w:rsidR="00B510D5">
        <w:rPr>
          <w:sz w:val="21"/>
          <w:szCs w:val="21"/>
        </w:rPr>
        <w:t>Intern</w:t>
      </w:r>
      <w:proofErr w:type="spellEnd"/>
      <w:r w:rsidR="00B510D5">
        <w:rPr>
          <w:sz w:val="21"/>
          <w:szCs w:val="21"/>
        </w:rPr>
        <w:t xml:space="preserve"> dersi; Çarşamba 12:30-13:30 Asistan dersi; Perşembe 12:30-13:30 vaka sunumları)</w:t>
      </w:r>
    </w:p>
    <w:p w:rsidR="00CD777B" w:rsidRPr="007B7CFB" w:rsidRDefault="00CD777B" w:rsidP="00AA56EB">
      <w:pPr>
        <w:rPr>
          <w:sz w:val="21"/>
          <w:szCs w:val="21"/>
        </w:rPr>
      </w:pPr>
      <w:r w:rsidRPr="007B7CFB">
        <w:rPr>
          <w:sz w:val="21"/>
          <w:szCs w:val="21"/>
        </w:rPr>
        <w:t>Rotasyonlar acil servis, pediatri servisleri, ç</w:t>
      </w:r>
      <w:r w:rsidR="00AA56EB" w:rsidRPr="007B7CFB">
        <w:rPr>
          <w:sz w:val="21"/>
          <w:szCs w:val="21"/>
        </w:rPr>
        <w:t xml:space="preserve">ocuk yoğun bakım ve </w:t>
      </w:r>
      <w:proofErr w:type="spellStart"/>
      <w:r w:rsidR="00AA56EB" w:rsidRPr="007B7CFB">
        <w:rPr>
          <w:sz w:val="21"/>
          <w:szCs w:val="21"/>
        </w:rPr>
        <w:t>yenidoğan</w:t>
      </w:r>
      <w:proofErr w:type="spellEnd"/>
      <w:r w:rsidR="00AA56EB" w:rsidRPr="007B7CFB">
        <w:rPr>
          <w:sz w:val="21"/>
          <w:szCs w:val="21"/>
        </w:rPr>
        <w:t xml:space="preserve"> (</w:t>
      </w:r>
      <w:r w:rsidRPr="007B7CFB">
        <w:rPr>
          <w:sz w:val="21"/>
          <w:szCs w:val="21"/>
        </w:rPr>
        <w:t xml:space="preserve">doğumhane ve anne yanı) servisleri ile yan dal poliklinikleri arasında paylaştırılır. </w:t>
      </w:r>
    </w:p>
    <w:p w:rsidR="00CD777B" w:rsidRPr="000B7712" w:rsidRDefault="00CD777B" w:rsidP="00AA56EB">
      <w:pPr>
        <w:rPr>
          <w:b/>
          <w:sz w:val="24"/>
          <w:szCs w:val="24"/>
        </w:rPr>
      </w:pPr>
      <w:r w:rsidRPr="000B7712">
        <w:rPr>
          <w:b/>
          <w:sz w:val="24"/>
          <w:szCs w:val="24"/>
        </w:rPr>
        <w:t xml:space="preserve">İlk Gün: </w:t>
      </w:r>
    </w:p>
    <w:p w:rsidR="000B7712" w:rsidRPr="007B7CFB" w:rsidRDefault="000B7712" w:rsidP="00AA56EB">
      <w:pPr>
        <w:rPr>
          <w:sz w:val="21"/>
          <w:szCs w:val="21"/>
        </w:rPr>
      </w:pPr>
      <w:proofErr w:type="gramStart"/>
      <w:r w:rsidRPr="007B7CFB">
        <w:rPr>
          <w:sz w:val="21"/>
          <w:szCs w:val="21"/>
        </w:rPr>
        <w:t>8:00</w:t>
      </w:r>
      <w:proofErr w:type="gramEnd"/>
      <w:r w:rsidRPr="007B7CFB">
        <w:rPr>
          <w:sz w:val="21"/>
          <w:szCs w:val="21"/>
        </w:rPr>
        <w:t xml:space="preserve">-8:30 </w:t>
      </w:r>
      <w:proofErr w:type="spellStart"/>
      <w:r w:rsidRPr="007B7CFB">
        <w:rPr>
          <w:sz w:val="21"/>
          <w:szCs w:val="21"/>
        </w:rPr>
        <w:t>Hoşgeldiniz</w:t>
      </w:r>
      <w:proofErr w:type="spellEnd"/>
      <w:r w:rsidRPr="007B7CFB">
        <w:rPr>
          <w:sz w:val="21"/>
          <w:szCs w:val="21"/>
        </w:rPr>
        <w:t xml:space="preserve"> toplantısı </w:t>
      </w:r>
    </w:p>
    <w:p w:rsidR="000B7712" w:rsidRPr="007B7CFB" w:rsidRDefault="00CD777B" w:rsidP="00AA56EB">
      <w:pPr>
        <w:rPr>
          <w:sz w:val="21"/>
          <w:szCs w:val="21"/>
        </w:rPr>
      </w:pPr>
      <w:r w:rsidRPr="007B7CFB">
        <w:rPr>
          <w:sz w:val="21"/>
          <w:szCs w:val="21"/>
        </w:rPr>
        <w:t xml:space="preserve">Tanışma ve Rotasyon Tanıtımı </w:t>
      </w:r>
      <w:r w:rsidR="007B7CFB" w:rsidRPr="007B7CFB">
        <w:rPr>
          <w:sz w:val="21"/>
          <w:szCs w:val="21"/>
        </w:rPr>
        <w:t xml:space="preserve"> (</w:t>
      </w:r>
      <w:proofErr w:type="spellStart"/>
      <w:r w:rsidRPr="007B7CFB">
        <w:rPr>
          <w:sz w:val="21"/>
          <w:szCs w:val="21"/>
        </w:rPr>
        <w:t>Doç</w:t>
      </w:r>
      <w:proofErr w:type="spellEnd"/>
      <w:r w:rsidRPr="007B7CFB">
        <w:rPr>
          <w:sz w:val="21"/>
          <w:szCs w:val="21"/>
        </w:rPr>
        <w:t xml:space="preserve"> </w:t>
      </w:r>
      <w:proofErr w:type="spellStart"/>
      <w:r w:rsidRPr="007B7CFB">
        <w:rPr>
          <w:sz w:val="21"/>
          <w:szCs w:val="21"/>
        </w:rPr>
        <w:t>Dr</w:t>
      </w:r>
      <w:proofErr w:type="spellEnd"/>
      <w:r w:rsidRPr="007B7CFB">
        <w:rPr>
          <w:sz w:val="21"/>
          <w:szCs w:val="21"/>
        </w:rPr>
        <w:t xml:space="preserve"> M. Nilüfer </w:t>
      </w:r>
      <w:proofErr w:type="spellStart"/>
      <w:r w:rsidRPr="007B7CFB">
        <w:rPr>
          <w:sz w:val="21"/>
          <w:szCs w:val="21"/>
        </w:rPr>
        <w:t>Yalındağ</w:t>
      </w:r>
      <w:proofErr w:type="spellEnd"/>
      <w:r w:rsidRPr="007B7CFB">
        <w:rPr>
          <w:sz w:val="21"/>
          <w:szCs w:val="21"/>
        </w:rPr>
        <w:t xml:space="preserve"> Öztürk</w:t>
      </w:r>
      <w:r w:rsidR="007B7CFB" w:rsidRPr="007B7CFB">
        <w:rPr>
          <w:sz w:val="21"/>
          <w:szCs w:val="21"/>
        </w:rPr>
        <w:t>)</w:t>
      </w:r>
    </w:p>
    <w:p w:rsidR="00AA56EB" w:rsidRPr="000B7712" w:rsidRDefault="00AA56EB" w:rsidP="00AA56EB">
      <w:pPr>
        <w:rPr>
          <w:b/>
          <w:sz w:val="24"/>
          <w:szCs w:val="24"/>
        </w:rPr>
      </w:pPr>
      <w:proofErr w:type="gramStart"/>
      <w:r w:rsidRPr="000B7712">
        <w:rPr>
          <w:b/>
          <w:sz w:val="24"/>
          <w:szCs w:val="24"/>
        </w:rPr>
        <w:t>Rotasyonlar :</w:t>
      </w:r>
      <w:proofErr w:type="gramEnd"/>
      <w:r w:rsidRPr="000B7712">
        <w:rPr>
          <w:b/>
          <w:sz w:val="24"/>
          <w:szCs w:val="24"/>
        </w:rPr>
        <w:t xml:space="preserve"> </w:t>
      </w:r>
    </w:p>
    <w:p w:rsidR="00CD777B" w:rsidRPr="007B7CFB" w:rsidRDefault="00CD777B" w:rsidP="00AA56EB">
      <w:pPr>
        <w:rPr>
          <w:sz w:val="21"/>
          <w:szCs w:val="21"/>
        </w:rPr>
      </w:pPr>
      <w:r w:rsidRPr="007B7CFB">
        <w:rPr>
          <w:sz w:val="21"/>
          <w:szCs w:val="21"/>
        </w:rPr>
        <w:t>Servis grubu ve poliklinik grubu olarak bölünme ve ikinci ay grupların değişim</w:t>
      </w:r>
      <w:r w:rsidR="00647E1D" w:rsidRPr="007B7CFB">
        <w:rPr>
          <w:sz w:val="21"/>
          <w:szCs w:val="21"/>
        </w:rPr>
        <w:t xml:space="preserve">i (toplam </w:t>
      </w:r>
      <w:r w:rsidRPr="007B7CFB">
        <w:rPr>
          <w:sz w:val="21"/>
          <w:szCs w:val="21"/>
        </w:rPr>
        <w:t>1 ay servis- 1 ay poliklinik)</w:t>
      </w:r>
      <w:r w:rsidR="000B7712" w:rsidRPr="007B7CFB">
        <w:rPr>
          <w:sz w:val="21"/>
          <w:szCs w:val="21"/>
        </w:rPr>
        <w:t>.</w:t>
      </w:r>
    </w:p>
    <w:p w:rsidR="00CD777B" w:rsidRPr="007B7CFB" w:rsidRDefault="00963F29" w:rsidP="00AA56EB">
      <w:pPr>
        <w:rPr>
          <w:sz w:val="21"/>
          <w:szCs w:val="21"/>
        </w:rPr>
      </w:pPr>
      <w:r w:rsidRPr="007B7CFB">
        <w:rPr>
          <w:sz w:val="21"/>
          <w:szCs w:val="21"/>
        </w:rPr>
        <w:lastRenderedPageBreak/>
        <w:t>Servis grubu</w:t>
      </w:r>
      <w:r w:rsidR="00CD777B" w:rsidRPr="007B7CFB">
        <w:rPr>
          <w:sz w:val="21"/>
          <w:szCs w:val="21"/>
        </w:rPr>
        <w:t>: Pediatri servisleri</w:t>
      </w:r>
      <w:r w:rsidR="00580C32">
        <w:rPr>
          <w:sz w:val="21"/>
          <w:szCs w:val="21"/>
        </w:rPr>
        <w:t>n</w:t>
      </w:r>
      <w:r w:rsidR="00CD777B" w:rsidRPr="007B7CFB">
        <w:rPr>
          <w:sz w:val="21"/>
          <w:szCs w:val="21"/>
        </w:rPr>
        <w:t xml:space="preserve">den </w:t>
      </w:r>
      <w:r w:rsidR="00FA1886" w:rsidRPr="007B7CFB">
        <w:rPr>
          <w:sz w:val="21"/>
          <w:szCs w:val="21"/>
        </w:rPr>
        <w:t>i</w:t>
      </w:r>
      <w:r w:rsidR="001548BE" w:rsidRPr="007B7CFB">
        <w:rPr>
          <w:sz w:val="21"/>
          <w:szCs w:val="21"/>
        </w:rPr>
        <w:t>kisinde rotasyon (</w:t>
      </w:r>
      <w:proofErr w:type="gramStart"/>
      <w:r w:rsidR="00FA1886" w:rsidRPr="007B7CFB">
        <w:rPr>
          <w:sz w:val="21"/>
          <w:szCs w:val="21"/>
        </w:rPr>
        <w:t>08:00</w:t>
      </w:r>
      <w:proofErr w:type="gramEnd"/>
      <w:r w:rsidR="00FA1886" w:rsidRPr="007B7CFB">
        <w:rPr>
          <w:sz w:val="21"/>
          <w:szCs w:val="21"/>
        </w:rPr>
        <w:t>- 17:00 mesai zamanı olmakla birlikte bu konuda rotasyon yapılan yerin düzeni gereği farklılıklar olabilir)</w:t>
      </w:r>
    </w:p>
    <w:p w:rsidR="00FA1886" w:rsidRDefault="00FA1886" w:rsidP="00AA56EB"/>
    <w:tbl>
      <w:tblPr>
        <w:tblStyle w:val="GridTable2"/>
        <w:tblW w:w="0" w:type="auto"/>
        <w:jc w:val="center"/>
        <w:tblLook w:val="04A0" w:firstRow="1" w:lastRow="0" w:firstColumn="1" w:lastColumn="0" w:noHBand="0" w:noVBand="1"/>
      </w:tblPr>
      <w:tblGrid>
        <w:gridCol w:w="4961"/>
      </w:tblGrid>
      <w:tr w:rsidR="00B510D5" w:rsidTr="00B510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</w:tcPr>
          <w:p w:rsidR="00EA1997" w:rsidRPr="00647E1D" w:rsidRDefault="00EA1997">
            <w:pPr>
              <w:rPr>
                <w:b w:val="0"/>
                <w:sz w:val="24"/>
                <w:szCs w:val="24"/>
              </w:rPr>
            </w:pPr>
            <w:r w:rsidRPr="00647E1D">
              <w:rPr>
                <w:b w:val="0"/>
                <w:sz w:val="24"/>
                <w:szCs w:val="24"/>
              </w:rPr>
              <w:t xml:space="preserve">SERVİSLER </w:t>
            </w:r>
          </w:p>
        </w:tc>
      </w:tr>
      <w:tr w:rsidR="00E9585B" w:rsidTr="00B51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</w:tcPr>
          <w:p w:rsidR="00EA1997" w:rsidRDefault="00EA1997">
            <w:r>
              <w:t xml:space="preserve">Ana bina karma servis (6. Kat) </w:t>
            </w:r>
          </w:p>
        </w:tc>
      </w:tr>
      <w:tr w:rsidR="00EA1997" w:rsidTr="00B510D5">
        <w:trPr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</w:tcPr>
          <w:p w:rsidR="00EA1997" w:rsidRDefault="00EA1997">
            <w:r>
              <w:t>Ana bina Hematoloji –Onkoloji (7. Kat)</w:t>
            </w:r>
          </w:p>
        </w:tc>
      </w:tr>
      <w:tr w:rsidR="00E9585B" w:rsidTr="00B51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</w:tcPr>
          <w:p w:rsidR="00EA1997" w:rsidRDefault="00EA1997">
            <w:r>
              <w:t>Ek bina servis 1</w:t>
            </w:r>
          </w:p>
        </w:tc>
      </w:tr>
      <w:tr w:rsidR="00EA1997" w:rsidTr="00B510D5">
        <w:trPr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</w:tcPr>
          <w:p w:rsidR="00EA1997" w:rsidRDefault="00EA1997">
            <w:r>
              <w:t>Ek bina servis 2</w:t>
            </w:r>
          </w:p>
        </w:tc>
      </w:tr>
      <w:tr w:rsidR="00E9585B" w:rsidTr="00B51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</w:tcPr>
          <w:p w:rsidR="00EA1997" w:rsidRDefault="00EA1997" w:rsidP="000E6F98">
            <w:r>
              <w:t xml:space="preserve">Pediatri Yoğun Bakım </w:t>
            </w:r>
          </w:p>
        </w:tc>
      </w:tr>
      <w:tr w:rsidR="00EA1997" w:rsidTr="00B510D5">
        <w:trPr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</w:tcPr>
          <w:p w:rsidR="00EA1997" w:rsidRDefault="00EA1997">
            <w:proofErr w:type="spellStart"/>
            <w:r>
              <w:t>Yenidoğan</w:t>
            </w:r>
            <w:proofErr w:type="spellEnd"/>
            <w:r>
              <w:t xml:space="preserve"> servisi </w:t>
            </w:r>
            <w:r w:rsidR="000E6F98">
              <w:t>(</w:t>
            </w:r>
            <w:r>
              <w:t>Doğumhane ve anne yanı)</w:t>
            </w:r>
          </w:p>
        </w:tc>
      </w:tr>
      <w:tr w:rsidR="00E9585B" w:rsidTr="00B51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</w:tcPr>
          <w:p w:rsidR="00EA1997" w:rsidRDefault="00EA1997">
            <w:r>
              <w:t>Çocuk Acil servisi</w:t>
            </w:r>
          </w:p>
        </w:tc>
      </w:tr>
    </w:tbl>
    <w:p w:rsidR="00CD777B" w:rsidRPr="007B7CFB" w:rsidRDefault="00CD777B">
      <w:pPr>
        <w:rPr>
          <w:sz w:val="21"/>
          <w:szCs w:val="21"/>
        </w:rPr>
      </w:pPr>
    </w:p>
    <w:p w:rsidR="00AA56EB" w:rsidRPr="007B7CFB" w:rsidRDefault="00EA1997">
      <w:pPr>
        <w:rPr>
          <w:sz w:val="21"/>
          <w:szCs w:val="21"/>
        </w:rPr>
      </w:pPr>
      <w:r w:rsidRPr="007B7CFB">
        <w:rPr>
          <w:sz w:val="21"/>
          <w:szCs w:val="21"/>
        </w:rPr>
        <w:t>Poliklinik grubu aşağıdaki polikliniklerden ikisinde rotasyon yapar (</w:t>
      </w:r>
      <w:proofErr w:type="gramStart"/>
      <w:r w:rsidRPr="007B7CFB">
        <w:rPr>
          <w:sz w:val="21"/>
          <w:szCs w:val="21"/>
        </w:rPr>
        <w:t>08:00</w:t>
      </w:r>
      <w:proofErr w:type="gramEnd"/>
      <w:r w:rsidRPr="007B7CFB">
        <w:rPr>
          <w:sz w:val="21"/>
          <w:szCs w:val="21"/>
        </w:rPr>
        <w:t>-17:00 mesaisi olmakla beraber rotasyon yapılan poliklinik iç düzeninde farklılıklar olabilir)</w:t>
      </w:r>
    </w:p>
    <w:p w:rsidR="000B7712" w:rsidRPr="000B7712" w:rsidRDefault="000B7712">
      <w:pPr>
        <w:rPr>
          <w:sz w:val="22"/>
          <w:szCs w:val="22"/>
        </w:rPr>
      </w:pPr>
    </w:p>
    <w:tbl>
      <w:tblPr>
        <w:tblStyle w:val="GridTable2"/>
        <w:tblW w:w="0" w:type="auto"/>
        <w:jc w:val="center"/>
        <w:tblLook w:val="04A0" w:firstRow="1" w:lastRow="0" w:firstColumn="1" w:lastColumn="0" w:noHBand="0" w:noVBand="1"/>
      </w:tblPr>
      <w:tblGrid>
        <w:gridCol w:w="5093"/>
      </w:tblGrid>
      <w:tr w:rsidR="00E9585B" w:rsidTr="00B510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:rsidR="00EA1997" w:rsidRDefault="00EA1997">
            <w:pPr>
              <w:rPr>
                <w:b w:val="0"/>
                <w:sz w:val="24"/>
                <w:szCs w:val="24"/>
              </w:rPr>
            </w:pPr>
            <w:r w:rsidRPr="00647E1D">
              <w:rPr>
                <w:b w:val="0"/>
                <w:sz w:val="24"/>
                <w:szCs w:val="24"/>
              </w:rPr>
              <w:t xml:space="preserve">POLİKLİNİKLER </w:t>
            </w:r>
          </w:p>
          <w:p w:rsidR="00E9585B" w:rsidRPr="00647E1D" w:rsidRDefault="00E9585B">
            <w:pPr>
              <w:rPr>
                <w:b w:val="0"/>
                <w:sz w:val="24"/>
                <w:szCs w:val="24"/>
              </w:rPr>
            </w:pPr>
          </w:p>
        </w:tc>
      </w:tr>
      <w:tr w:rsidR="00E9585B" w:rsidTr="00B51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:rsidR="00EA1997" w:rsidRDefault="00260AE2">
            <w:r>
              <w:t>Çocuk Sağlığı İzlem Polikliniği</w:t>
            </w:r>
          </w:p>
        </w:tc>
      </w:tr>
      <w:tr w:rsidR="00E9585B" w:rsidTr="00B510D5">
        <w:trPr>
          <w:trHeight w:val="2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:rsidR="00EA1997" w:rsidRDefault="00EA1997">
            <w:r>
              <w:t xml:space="preserve">Riskli bebek ve </w:t>
            </w:r>
            <w:proofErr w:type="spellStart"/>
            <w:r>
              <w:t>yenidoğan</w:t>
            </w:r>
            <w:proofErr w:type="spellEnd"/>
            <w:r>
              <w:t xml:space="preserve"> polikliniği</w:t>
            </w:r>
          </w:p>
          <w:p w:rsidR="00E9585B" w:rsidRDefault="00E9585B"/>
        </w:tc>
      </w:tr>
      <w:tr w:rsidR="00E9585B" w:rsidTr="00B51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:rsidR="00EA1997" w:rsidRDefault="00EA1997">
            <w:r>
              <w:t xml:space="preserve">Çocuk </w:t>
            </w:r>
            <w:proofErr w:type="gramStart"/>
            <w:r>
              <w:t>enfeksiyon</w:t>
            </w:r>
            <w:proofErr w:type="gramEnd"/>
          </w:p>
          <w:p w:rsidR="00E9585B" w:rsidRDefault="00E9585B"/>
        </w:tc>
      </w:tr>
      <w:tr w:rsidR="00E9585B" w:rsidTr="00B510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:rsidR="00EA1997" w:rsidRDefault="00EA1997">
            <w:r>
              <w:t>Çocuk nöroloji</w:t>
            </w:r>
          </w:p>
          <w:p w:rsidR="00E9585B" w:rsidRDefault="00E9585B"/>
        </w:tc>
      </w:tr>
      <w:tr w:rsidR="00E9585B" w:rsidTr="00B51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:rsidR="00EA1997" w:rsidRDefault="00EA1997">
            <w:r>
              <w:t>Çocuk kardiyoloji</w:t>
            </w:r>
          </w:p>
          <w:p w:rsidR="00E9585B" w:rsidRDefault="00E9585B"/>
        </w:tc>
      </w:tr>
      <w:tr w:rsidR="00E9585B" w:rsidTr="00B510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:rsidR="00EA1997" w:rsidRDefault="00EA1997">
            <w:r>
              <w:t>Çocuk göğüs hastalıkları</w:t>
            </w:r>
          </w:p>
          <w:p w:rsidR="00E9585B" w:rsidRDefault="00E9585B"/>
        </w:tc>
      </w:tr>
      <w:tr w:rsidR="00E9585B" w:rsidTr="00B51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:rsidR="00EA1997" w:rsidRDefault="00EA1997">
            <w:r>
              <w:t>Çocuk endokrinoloji</w:t>
            </w:r>
          </w:p>
          <w:p w:rsidR="00E9585B" w:rsidRDefault="00E9585B"/>
        </w:tc>
      </w:tr>
      <w:tr w:rsidR="00E9585B" w:rsidTr="00B510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:rsidR="00EA1997" w:rsidRDefault="00EA1997">
            <w:r>
              <w:t xml:space="preserve">Çocuk alerji ve </w:t>
            </w:r>
            <w:r w:rsidR="00E9585B">
              <w:t>immünoloji</w:t>
            </w:r>
          </w:p>
          <w:p w:rsidR="00E9585B" w:rsidRDefault="00E9585B"/>
        </w:tc>
      </w:tr>
      <w:tr w:rsidR="00E9585B" w:rsidTr="00B51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:rsidR="00EA1997" w:rsidRDefault="00EA1997">
            <w:r>
              <w:t>Çocuk gastroenteroloji</w:t>
            </w:r>
          </w:p>
          <w:p w:rsidR="00E9585B" w:rsidRDefault="00E9585B"/>
        </w:tc>
      </w:tr>
      <w:tr w:rsidR="00E9585B" w:rsidTr="00B510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:rsidR="00EA1997" w:rsidRDefault="00EA1997">
            <w:r>
              <w:t>Çocuk hematoloji ve onkoloji</w:t>
            </w:r>
          </w:p>
          <w:p w:rsidR="00E9585B" w:rsidRDefault="00E9585B"/>
        </w:tc>
      </w:tr>
    </w:tbl>
    <w:p w:rsidR="00CD777B" w:rsidRDefault="00CD777B"/>
    <w:p w:rsidR="000B7712" w:rsidRDefault="000B7712"/>
    <w:p w:rsidR="00AA56EB" w:rsidRPr="000B7712" w:rsidRDefault="00AA56EB">
      <w:pPr>
        <w:rPr>
          <w:b/>
          <w:sz w:val="24"/>
          <w:szCs w:val="24"/>
        </w:rPr>
      </w:pPr>
      <w:r w:rsidRPr="000B7712">
        <w:rPr>
          <w:b/>
          <w:sz w:val="24"/>
          <w:szCs w:val="24"/>
        </w:rPr>
        <w:t>Nöbetler:</w:t>
      </w:r>
    </w:p>
    <w:p w:rsidR="00963F29" w:rsidRPr="00B510D5" w:rsidRDefault="00AA56EB">
      <w:pPr>
        <w:rPr>
          <w:sz w:val="21"/>
          <w:szCs w:val="21"/>
        </w:rPr>
      </w:pPr>
      <w:r w:rsidRPr="007B7CFB">
        <w:rPr>
          <w:sz w:val="21"/>
          <w:szCs w:val="21"/>
        </w:rPr>
        <w:t xml:space="preserve">Pediatri servisleri, acil ve yoğun bakım ünitesi ile </w:t>
      </w:r>
      <w:proofErr w:type="spellStart"/>
      <w:r w:rsidRPr="007B7CFB">
        <w:rPr>
          <w:sz w:val="21"/>
          <w:szCs w:val="21"/>
        </w:rPr>
        <w:t>yenidoğan</w:t>
      </w:r>
      <w:proofErr w:type="spellEnd"/>
      <w:r w:rsidRPr="007B7CFB">
        <w:rPr>
          <w:sz w:val="21"/>
          <w:szCs w:val="21"/>
        </w:rPr>
        <w:t xml:space="preserve"> servisi (doğumhane ve anne yanı) </w:t>
      </w:r>
      <w:r w:rsidR="00DE5E9B" w:rsidRPr="007B7CFB">
        <w:rPr>
          <w:sz w:val="21"/>
          <w:szCs w:val="21"/>
        </w:rPr>
        <w:t>bünyesinde genelde ayda 6-7 tutulur.</w:t>
      </w:r>
      <w:r w:rsidR="000B7712" w:rsidRPr="007B7CFB">
        <w:rPr>
          <w:sz w:val="21"/>
          <w:szCs w:val="21"/>
        </w:rPr>
        <w:t xml:space="preserve"> Servislerde 2</w:t>
      </w:r>
      <w:r w:rsidR="00D37BEB" w:rsidRPr="007B7CFB">
        <w:rPr>
          <w:sz w:val="21"/>
          <w:szCs w:val="21"/>
        </w:rPr>
        <w:t>, acil serviste</w:t>
      </w:r>
      <w:r w:rsidR="000B7712" w:rsidRPr="007B7CFB">
        <w:rPr>
          <w:sz w:val="21"/>
          <w:szCs w:val="21"/>
        </w:rPr>
        <w:t xml:space="preserve"> 3</w:t>
      </w:r>
      <w:r w:rsidR="00963F29" w:rsidRPr="007B7CFB">
        <w:rPr>
          <w:sz w:val="21"/>
          <w:szCs w:val="21"/>
        </w:rPr>
        <w:t>,</w:t>
      </w:r>
      <w:r w:rsidR="00260AE2">
        <w:rPr>
          <w:sz w:val="21"/>
          <w:szCs w:val="21"/>
        </w:rPr>
        <w:t>çocuk</w:t>
      </w:r>
      <w:r w:rsidR="00963F29" w:rsidRPr="007B7CFB">
        <w:rPr>
          <w:sz w:val="21"/>
          <w:szCs w:val="21"/>
        </w:rPr>
        <w:t xml:space="preserve"> yoğun bakım</w:t>
      </w:r>
      <w:r w:rsidR="00260AE2">
        <w:rPr>
          <w:sz w:val="21"/>
          <w:szCs w:val="21"/>
        </w:rPr>
        <w:t xml:space="preserve"> ünitesinde 1 ve doğumhane</w:t>
      </w:r>
      <w:r w:rsidR="00B510D5">
        <w:rPr>
          <w:sz w:val="21"/>
          <w:szCs w:val="21"/>
        </w:rPr>
        <w:t xml:space="preserve">de 2 </w:t>
      </w:r>
      <w:proofErr w:type="spellStart"/>
      <w:r w:rsidR="00B510D5">
        <w:rPr>
          <w:sz w:val="21"/>
          <w:szCs w:val="21"/>
        </w:rPr>
        <w:t>intern</w:t>
      </w:r>
      <w:proofErr w:type="spellEnd"/>
      <w:r w:rsidR="00B510D5">
        <w:rPr>
          <w:sz w:val="21"/>
          <w:szCs w:val="21"/>
        </w:rPr>
        <w:t xml:space="preserve"> nöbete kalır</w:t>
      </w:r>
    </w:p>
    <w:p w:rsidR="00B510D5" w:rsidRDefault="00B510D5">
      <w:pPr>
        <w:rPr>
          <w:b/>
          <w:sz w:val="24"/>
          <w:szCs w:val="24"/>
        </w:rPr>
      </w:pPr>
    </w:p>
    <w:p w:rsidR="00DE5E9B" w:rsidRPr="000B7712" w:rsidRDefault="00DE5E9B">
      <w:pPr>
        <w:rPr>
          <w:b/>
          <w:sz w:val="24"/>
          <w:szCs w:val="24"/>
        </w:rPr>
      </w:pPr>
      <w:r w:rsidRPr="000B7712">
        <w:rPr>
          <w:b/>
          <w:sz w:val="24"/>
          <w:szCs w:val="24"/>
        </w:rPr>
        <w:t>Değerlendirme:</w:t>
      </w:r>
    </w:p>
    <w:p w:rsidR="00DE5E9B" w:rsidRPr="007B7CFB" w:rsidRDefault="00DE5E9B">
      <w:pPr>
        <w:rPr>
          <w:sz w:val="21"/>
          <w:szCs w:val="21"/>
        </w:rPr>
      </w:pPr>
      <w:r w:rsidRPr="007B7CFB">
        <w:rPr>
          <w:sz w:val="21"/>
          <w:szCs w:val="21"/>
        </w:rPr>
        <w:t xml:space="preserve">Yapılan her rotasyon sonrasında staj performansınız </w:t>
      </w:r>
      <w:r w:rsidR="00BB7635">
        <w:rPr>
          <w:sz w:val="21"/>
          <w:szCs w:val="21"/>
        </w:rPr>
        <w:t>için sorumlu öğretim görevlisin</w:t>
      </w:r>
      <w:r w:rsidRPr="007B7CFB">
        <w:rPr>
          <w:sz w:val="21"/>
          <w:szCs w:val="21"/>
        </w:rPr>
        <w:t xml:space="preserve">den değerlendirme formu alınması gereklidir.  Sorumlu öğretim görevlisi </w:t>
      </w:r>
      <w:r w:rsidR="00260AE2">
        <w:rPr>
          <w:sz w:val="21"/>
          <w:szCs w:val="21"/>
        </w:rPr>
        <w:t xml:space="preserve">ve </w:t>
      </w:r>
      <w:r w:rsidRPr="007B7CFB">
        <w:rPr>
          <w:sz w:val="21"/>
          <w:szCs w:val="21"/>
        </w:rPr>
        <w:t xml:space="preserve">uzmanlarımızdan da </w:t>
      </w:r>
      <w:r w:rsidR="00260AE2">
        <w:rPr>
          <w:sz w:val="21"/>
          <w:szCs w:val="21"/>
        </w:rPr>
        <w:t>(Acil, ek bina, 6. Kat için</w:t>
      </w:r>
      <w:r w:rsidR="00260AE2" w:rsidRPr="007B7CFB">
        <w:rPr>
          <w:sz w:val="21"/>
          <w:szCs w:val="21"/>
        </w:rPr>
        <w:t xml:space="preserve">) </w:t>
      </w:r>
      <w:r w:rsidRPr="007B7CFB">
        <w:rPr>
          <w:sz w:val="21"/>
          <w:szCs w:val="21"/>
        </w:rPr>
        <w:t xml:space="preserve">alınabilir Formlar 6. Kat pediatri sekreterinden temin edilip, yine sekreterimize zarf içinde teslim edilecektir. </w:t>
      </w:r>
    </w:p>
    <w:p w:rsidR="00DE5E9B" w:rsidRDefault="00DE5E9B">
      <w:pPr>
        <w:rPr>
          <w:sz w:val="21"/>
          <w:szCs w:val="21"/>
        </w:rPr>
      </w:pPr>
      <w:r w:rsidRPr="007B7CFB">
        <w:rPr>
          <w:sz w:val="21"/>
          <w:szCs w:val="21"/>
        </w:rPr>
        <w:t>Staj sonunda sizlerden de stajınız hakkında değerlendirme istenecektir. Bu form optik okuyucu için hazırlanmış olup kurşunkalem ile doldurulmalı ve sadece bulunulan yerler ve yapılanlar ile ilgili değerlendirme beklenmektedir. Geribildirimleriniz</w:t>
      </w:r>
      <w:r w:rsidR="00B56CE0" w:rsidRPr="007B7CFB">
        <w:rPr>
          <w:sz w:val="21"/>
          <w:szCs w:val="21"/>
        </w:rPr>
        <w:t xml:space="preserve"> önemlidir. </w:t>
      </w:r>
    </w:p>
    <w:p w:rsidR="00B510D5" w:rsidRDefault="00B510D5">
      <w:pPr>
        <w:rPr>
          <w:sz w:val="21"/>
          <w:szCs w:val="21"/>
        </w:rPr>
      </w:pPr>
    </w:p>
    <w:p w:rsidR="00B510D5" w:rsidRDefault="00B510D5">
      <w:pPr>
        <w:rPr>
          <w:sz w:val="21"/>
          <w:szCs w:val="21"/>
        </w:rPr>
      </w:pPr>
    </w:p>
    <w:p w:rsidR="00B510D5" w:rsidRDefault="00B510D5">
      <w:pPr>
        <w:rPr>
          <w:sz w:val="21"/>
          <w:szCs w:val="21"/>
        </w:rPr>
      </w:pPr>
      <w:r>
        <w:rPr>
          <w:sz w:val="21"/>
          <w:szCs w:val="21"/>
        </w:rPr>
        <w:t xml:space="preserve">    </w:t>
      </w:r>
    </w:p>
    <w:p w:rsidR="00B510D5" w:rsidRPr="007B7CFB" w:rsidRDefault="00B510D5" w:rsidP="00B510D5">
      <w:pPr>
        <w:ind w:left="1416" w:firstLine="708"/>
        <w:rPr>
          <w:sz w:val="21"/>
          <w:szCs w:val="21"/>
        </w:rPr>
      </w:pPr>
      <w:r>
        <w:rPr>
          <w:noProof/>
          <w:sz w:val="32"/>
          <w:szCs w:val="32"/>
          <w:lang w:eastAsia="tr-TR"/>
        </w:rPr>
        <w:drawing>
          <wp:inline distT="0" distB="0" distL="0" distR="0" wp14:anchorId="2132ED28" wp14:editId="39C0CED4">
            <wp:extent cx="2977515" cy="2089582"/>
            <wp:effectExtent l="101600" t="101600" r="95885" b="111125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 2.jpg"/>
                    <pic:cNvPicPr/>
                  </pic:nvPicPr>
                  <pic:blipFill>
                    <a:blip r:embed="rId7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encilSketch pressure="24"/>
                              </a14:imgEffect>
                              <a14:imgEffect>
                                <a14:colorTemperature colorTemp="7980"/>
                              </a14:imgEffect>
                              <a14:imgEffect>
                                <a14:saturation sat="11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398" cy="2171609"/>
                    </a:xfrm>
                    <a:prstGeom prst="ellipse">
                      <a:avLst/>
                    </a:prstGeom>
                    <a:ln w="63500" cap="rnd">
                      <a:gradFill>
                        <a:gsLst>
                          <a:gs pos="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4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83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1">
                              <a:lumMod val="30000"/>
                              <a:lumOff val="70000"/>
                            </a:schemeClr>
                          </a:gs>
                        </a:gsLst>
                        <a:lin ang="5400000" scaled="1"/>
                      </a:gra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  <a:softEdge rad="12700"/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B56CE0" w:rsidRDefault="00B56CE0"/>
    <w:p w:rsidR="00B56CE0" w:rsidRDefault="00B56CE0"/>
    <w:p w:rsidR="00B56CE0" w:rsidRDefault="00B56CE0"/>
    <w:p w:rsidR="00E33B93" w:rsidRDefault="00E33B93"/>
    <w:p w:rsidR="00E33B93" w:rsidRDefault="00E33B93"/>
    <w:tbl>
      <w:tblPr>
        <w:tblpPr w:leftFromText="180" w:rightFromText="180" w:horzAnchor="page" w:tblpX="1867" w:tblpY="-1440"/>
        <w:tblW w:w="10140" w:type="dxa"/>
        <w:tblLook w:val="04A0" w:firstRow="1" w:lastRow="0" w:firstColumn="1" w:lastColumn="0" w:noHBand="0" w:noVBand="1"/>
      </w:tblPr>
      <w:tblGrid>
        <w:gridCol w:w="1318"/>
        <w:gridCol w:w="5360"/>
        <w:gridCol w:w="3462"/>
      </w:tblGrid>
      <w:tr w:rsidR="00E33B93" w:rsidRPr="00DA159F" w:rsidTr="00D57C25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b/>
                <w:bCs/>
                <w:color w:val="000000"/>
              </w:rPr>
              <w:t>ÇOCUK SAĞLIĞI VE HASTALIKLARI ABD 2019-2020 INTERN DERS PROGRAMI</w:t>
            </w:r>
          </w:p>
        </w:tc>
      </w:tr>
      <w:tr w:rsidR="00E33B93" w:rsidRPr="00DA159F" w:rsidTr="00D57C25">
        <w:trPr>
          <w:trHeight w:val="300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b/>
                <w:bCs/>
                <w:color w:val="000000"/>
              </w:rPr>
              <w:t>TARİH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93" w:rsidRPr="00DA159F" w:rsidRDefault="00E33B93" w:rsidP="00D57C2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b/>
                <w:bCs/>
                <w:color w:val="000000"/>
              </w:rPr>
              <w:t>KONU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93" w:rsidRPr="00DA159F" w:rsidRDefault="00E33B93" w:rsidP="00D57C2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b/>
                <w:bCs/>
                <w:color w:val="000000"/>
              </w:rPr>
              <w:t>EĞİTİCİ KONUŞMACI</w:t>
            </w:r>
          </w:p>
        </w:tc>
      </w:tr>
      <w:tr w:rsidR="00E33B93" w:rsidRPr="00DA159F" w:rsidTr="00D57C25">
        <w:trPr>
          <w:trHeight w:val="3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01.07.2019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color w:val="000000"/>
              </w:rPr>
              <w:t>BÜYÜME VE GELİŞME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159F">
              <w:rPr>
                <w:rFonts w:ascii="Calibri" w:eastAsia="Times New Roman" w:hAnsi="Calibri" w:cs="Times New Roman"/>
                <w:color w:val="000000"/>
              </w:rPr>
              <w:t>PROF.DR.PERRAN</w:t>
            </w:r>
            <w:proofErr w:type="gramEnd"/>
            <w:r w:rsidRPr="00DA159F">
              <w:rPr>
                <w:rFonts w:ascii="Calibri" w:eastAsia="Times New Roman" w:hAnsi="Calibri" w:cs="Times New Roman"/>
                <w:color w:val="000000"/>
              </w:rPr>
              <w:t xml:space="preserve"> BORAN</w:t>
            </w:r>
          </w:p>
        </w:tc>
      </w:tr>
      <w:tr w:rsidR="00E33B93" w:rsidRPr="00DA159F" w:rsidTr="00D57C25">
        <w:trPr>
          <w:trHeight w:val="3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b/>
                <w:bCs/>
                <w:color w:val="000000"/>
              </w:rPr>
              <w:t>08.07.2019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color w:val="000000"/>
              </w:rPr>
              <w:t>NRP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159F">
              <w:rPr>
                <w:rFonts w:ascii="Calibri" w:eastAsia="Times New Roman" w:hAnsi="Calibri" w:cs="Times New Roman"/>
                <w:color w:val="000000"/>
              </w:rPr>
              <w:t>UZ.DR.HÜLYA</w:t>
            </w:r>
            <w:proofErr w:type="gramEnd"/>
            <w:r w:rsidRPr="00DA159F">
              <w:rPr>
                <w:rFonts w:ascii="Calibri" w:eastAsia="Times New Roman" w:hAnsi="Calibri" w:cs="Times New Roman"/>
                <w:color w:val="000000"/>
              </w:rPr>
              <w:t xml:space="preserve"> ÖZDEMİR</w:t>
            </w:r>
          </w:p>
        </w:tc>
      </w:tr>
      <w:tr w:rsidR="00E33B93" w:rsidRPr="00DA159F" w:rsidTr="00D57C25">
        <w:trPr>
          <w:trHeight w:val="3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b/>
                <w:bCs/>
                <w:color w:val="000000"/>
              </w:rPr>
              <w:t>15.07.2019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color w:val="000000"/>
              </w:rPr>
              <w:t>BESLENME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159F">
              <w:rPr>
                <w:rFonts w:ascii="Calibri" w:eastAsia="Times New Roman" w:hAnsi="Calibri" w:cs="Times New Roman"/>
                <w:color w:val="000000"/>
              </w:rPr>
              <w:t>PROF.DR.DENİZ</w:t>
            </w:r>
            <w:proofErr w:type="gramEnd"/>
            <w:r w:rsidRPr="00DA159F">
              <w:rPr>
                <w:rFonts w:ascii="Calibri" w:eastAsia="Times New Roman" w:hAnsi="Calibri" w:cs="Times New Roman"/>
                <w:color w:val="000000"/>
              </w:rPr>
              <w:t xml:space="preserve"> ERTEM</w:t>
            </w:r>
          </w:p>
        </w:tc>
      </w:tr>
      <w:tr w:rsidR="00E33B93" w:rsidRPr="00DA159F" w:rsidTr="00D57C25">
        <w:trPr>
          <w:trHeight w:val="3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b/>
                <w:bCs/>
                <w:color w:val="000000"/>
              </w:rPr>
              <w:t>22.07.2019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color w:val="000000"/>
              </w:rPr>
              <w:t>HEMOGRAM, PERİFERİK YAYMA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color w:val="000000"/>
              </w:rPr>
              <w:t>DR.ÖĞRETİM ÜYESİ ÖMER DOĞRU</w:t>
            </w:r>
          </w:p>
        </w:tc>
      </w:tr>
      <w:tr w:rsidR="00E33B93" w:rsidRPr="00DA159F" w:rsidTr="00D57C25">
        <w:trPr>
          <w:trHeight w:val="3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b/>
                <w:bCs/>
                <w:color w:val="000000"/>
              </w:rPr>
              <w:t>29.07.2019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color w:val="000000"/>
              </w:rPr>
              <w:t>AŞILAR, AYAKTAN ANTİBİYOTİK KULLANIMI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159F">
              <w:rPr>
                <w:rFonts w:ascii="Calibri" w:eastAsia="Times New Roman" w:hAnsi="Calibri" w:cs="Times New Roman"/>
                <w:color w:val="000000"/>
              </w:rPr>
              <w:t>DOÇ.DR.EDA</w:t>
            </w:r>
            <w:proofErr w:type="gramEnd"/>
            <w:r w:rsidRPr="00DA159F">
              <w:rPr>
                <w:rFonts w:ascii="Calibri" w:eastAsia="Times New Roman" w:hAnsi="Calibri" w:cs="Times New Roman"/>
                <w:color w:val="000000"/>
              </w:rPr>
              <w:t xml:space="preserve"> KEPENEKLİ</w:t>
            </w:r>
          </w:p>
        </w:tc>
      </w:tr>
      <w:tr w:rsidR="00E33B93" w:rsidRPr="00DA159F" w:rsidTr="00D57C25">
        <w:trPr>
          <w:trHeight w:val="3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b/>
                <w:bCs/>
                <w:color w:val="000000"/>
              </w:rPr>
              <w:t>05.08.2019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color w:val="000000"/>
              </w:rPr>
              <w:t>SIVI-ELEKTROLİT TEDAVİSİ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159F">
              <w:rPr>
                <w:rFonts w:ascii="Calibri" w:eastAsia="Times New Roman" w:hAnsi="Calibri" w:cs="Times New Roman"/>
                <w:color w:val="000000"/>
              </w:rPr>
              <w:t>DOÇ.DR.İBRAHİM</w:t>
            </w:r>
            <w:proofErr w:type="gramEnd"/>
            <w:r w:rsidRPr="00DA159F">
              <w:rPr>
                <w:rFonts w:ascii="Calibri" w:eastAsia="Times New Roman" w:hAnsi="Calibri" w:cs="Times New Roman"/>
                <w:color w:val="000000"/>
              </w:rPr>
              <w:t xml:space="preserve"> GÖKÇE</w:t>
            </w:r>
          </w:p>
        </w:tc>
      </w:tr>
      <w:tr w:rsidR="00E33B93" w:rsidRPr="00DA159F" w:rsidTr="00D57C25">
        <w:trPr>
          <w:trHeight w:val="32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DA159F">
              <w:rPr>
                <w:rFonts w:ascii="Calibri" w:eastAsia="Times New Roman" w:hAnsi="Calibri" w:cs="Times New Roman"/>
                <w:b/>
                <w:bCs/>
                <w:color w:val="FF0000"/>
              </w:rPr>
              <w:t>12.08.2019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 (Body)" w:eastAsia="Times New Roman" w:hAnsi="Calibri (Body)" w:cs="Times New Roman"/>
                <w:color w:val="FF0000"/>
              </w:rPr>
            </w:pPr>
            <w:r w:rsidRPr="00DA159F">
              <w:rPr>
                <w:rFonts w:ascii="Calibri (Body)" w:eastAsia="Times New Roman" w:hAnsi="Calibri (Body)" w:cs="Times New Roman"/>
                <w:color w:val="FF0000"/>
              </w:rPr>
              <w:t>BAYRAM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33B93" w:rsidRPr="00DA159F" w:rsidTr="00D57C25">
        <w:trPr>
          <w:trHeight w:val="3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b/>
                <w:bCs/>
                <w:color w:val="000000"/>
              </w:rPr>
              <w:t>19.08.2019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color w:val="000000"/>
              </w:rPr>
              <w:t>NEONATAL TRANSPORT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159F">
              <w:rPr>
                <w:rFonts w:ascii="Calibri" w:eastAsia="Times New Roman" w:hAnsi="Calibri" w:cs="Times New Roman"/>
                <w:color w:val="000000"/>
              </w:rPr>
              <w:t>UZ.DR.HÜLYA</w:t>
            </w:r>
            <w:proofErr w:type="gramEnd"/>
            <w:r w:rsidRPr="00DA159F">
              <w:rPr>
                <w:rFonts w:ascii="Calibri" w:eastAsia="Times New Roman" w:hAnsi="Calibri" w:cs="Times New Roman"/>
                <w:color w:val="000000"/>
              </w:rPr>
              <w:t xml:space="preserve"> ÖZDEMİR</w:t>
            </w:r>
          </w:p>
        </w:tc>
      </w:tr>
      <w:tr w:rsidR="00E33B93" w:rsidRPr="00DA159F" w:rsidTr="00D57C25">
        <w:trPr>
          <w:trHeight w:val="3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b/>
                <w:bCs/>
                <w:color w:val="000000"/>
              </w:rPr>
              <w:t>26.08.2019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color w:val="000000"/>
              </w:rPr>
              <w:t>HEMOGRAM, PERİFERİK YAYMA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color w:val="000000"/>
              </w:rPr>
              <w:t>DR.ÖĞRETİM ÜYESİ ÖMER DOĞRU</w:t>
            </w:r>
          </w:p>
        </w:tc>
      </w:tr>
      <w:tr w:rsidR="00E33B93" w:rsidRPr="00DA159F" w:rsidTr="00D57C25">
        <w:trPr>
          <w:trHeight w:val="3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b/>
                <w:bCs/>
                <w:color w:val="000000"/>
              </w:rPr>
              <w:t>02.09.2019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color w:val="000000"/>
              </w:rPr>
              <w:t>NRP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159F">
              <w:rPr>
                <w:rFonts w:ascii="Calibri" w:eastAsia="Times New Roman" w:hAnsi="Calibri" w:cs="Times New Roman"/>
                <w:color w:val="000000"/>
              </w:rPr>
              <w:t>UZ.DR.HÜLYA</w:t>
            </w:r>
            <w:proofErr w:type="gramEnd"/>
            <w:r w:rsidRPr="00DA159F">
              <w:rPr>
                <w:rFonts w:ascii="Calibri" w:eastAsia="Times New Roman" w:hAnsi="Calibri" w:cs="Times New Roman"/>
                <w:color w:val="000000"/>
              </w:rPr>
              <w:t xml:space="preserve"> ÖZDEMİR</w:t>
            </w:r>
          </w:p>
        </w:tc>
      </w:tr>
      <w:tr w:rsidR="00E33B93" w:rsidRPr="00DA159F" w:rsidTr="00D57C25">
        <w:trPr>
          <w:trHeight w:val="3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b/>
                <w:bCs/>
                <w:color w:val="000000"/>
              </w:rPr>
              <w:t>09.09.2019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color w:val="000000"/>
              </w:rPr>
              <w:t>BESLENME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159F">
              <w:rPr>
                <w:rFonts w:ascii="Calibri" w:eastAsia="Times New Roman" w:hAnsi="Calibri" w:cs="Times New Roman"/>
                <w:color w:val="000000"/>
              </w:rPr>
              <w:t>PROF.DR.DENİZ</w:t>
            </w:r>
            <w:proofErr w:type="gramEnd"/>
            <w:r w:rsidRPr="00DA159F">
              <w:rPr>
                <w:rFonts w:ascii="Calibri" w:eastAsia="Times New Roman" w:hAnsi="Calibri" w:cs="Times New Roman"/>
                <w:color w:val="000000"/>
              </w:rPr>
              <w:t xml:space="preserve"> ERTEM</w:t>
            </w:r>
          </w:p>
        </w:tc>
      </w:tr>
      <w:tr w:rsidR="00E33B93" w:rsidRPr="00DA159F" w:rsidTr="00D57C25">
        <w:trPr>
          <w:trHeight w:val="3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b/>
                <w:bCs/>
                <w:color w:val="000000"/>
              </w:rPr>
              <w:t>16.09.2019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color w:val="000000"/>
              </w:rPr>
              <w:t>BÜYÜME VE GELİŞME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159F">
              <w:rPr>
                <w:rFonts w:ascii="Calibri" w:eastAsia="Times New Roman" w:hAnsi="Calibri" w:cs="Times New Roman"/>
                <w:color w:val="000000"/>
              </w:rPr>
              <w:t>PROF.DR.PERRAN</w:t>
            </w:r>
            <w:proofErr w:type="gramEnd"/>
            <w:r w:rsidRPr="00DA159F">
              <w:rPr>
                <w:rFonts w:ascii="Calibri" w:eastAsia="Times New Roman" w:hAnsi="Calibri" w:cs="Times New Roman"/>
                <w:color w:val="000000"/>
              </w:rPr>
              <w:t xml:space="preserve"> BORAN</w:t>
            </w:r>
          </w:p>
        </w:tc>
      </w:tr>
      <w:tr w:rsidR="00E33B93" w:rsidRPr="00DA159F" w:rsidTr="00D57C25">
        <w:trPr>
          <w:trHeight w:val="3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b/>
                <w:bCs/>
                <w:color w:val="000000"/>
              </w:rPr>
              <w:t>23.09.2019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color w:val="000000"/>
              </w:rPr>
              <w:t>AŞILAR, AYAKTAN ANTİBİYOTİK KULLANIMI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159F">
              <w:rPr>
                <w:rFonts w:ascii="Calibri" w:eastAsia="Times New Roman" w:hAnsi="Calibri" w:cs="Times New Roman"/>
                <w:color w:val="000000"/>
              </w:rPr>
              <w:t>DOÇ.DR.EDA</w:t>
            </w:r>
            <w:proofErr w:type="gramEnd"/>
            <w:r w:rsidRPr="00DA159F">
              <w:rPr>
                <w:rFonts w:ascii="Calibri" w:eastAsia="Times New Roman" w:hAnsi="Calibri" w:cs="Times New Roman"/>
                <w:color w:val="000000"/>
              </w:rPr>
              <w:t xml:space="preserve"> KEPENEKLİ</w:t>
            </w:r>
          </w:p>
        </w:tc>
      </w:tr>
      <w:tr w:rsidR="00E33B93" w:rsidRPr="00DA159F" w:rsidTr="00D57C25">
        <w:trPr>
          <w:trHeight w:val="3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b/>
                <w:bCs/>
                <w:color w:val="000000"/>
              </w:rPr>
              <w:t>30.09.2019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color w:val="000000"/>
              </w:rPr>
              <w:t>SIVI-ELEKTROLİT TEDAVİSİ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159F">
              <w:rPr>
                <w:rFonts w:ascii="Calibri" w:eastAsia="Times New Roman" w:hAnsi="Calibri" w:cs="Times New Roman"/>
                <w:color w:val="000000"/>
              </w:rPr>
              <w:t>DOÇ.DR.İBRAHİM</w:t>
            </w:r>
            <w:proofErr w:type="gramEnd"/>
            <w:r w:rsidRPr="00DA159F">
              <w:rPr>
                <w:rFonts w:ascii="Calibri" w:eastAsia="Times New Roman" w:hAnsi="Calibri" w:cs="Times New Roman"/>
                <w:color w:val="000000"/>
              </w:rPr>
              <w:t xml:space="preserve"> GÖKÇE</w:t>
            </w:r>
          </w:p>
        </w:tc>
      </w:tr>
      <w:tr w:rsidR="00E33B93" w:rsidRPr="00DA159F" w:rsidTr="00D57C25">
        <w:trPr>
          <w:trHeight w:val="3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b/>
                <w:bCs/>
                <w:color w:val="000000"/>
              </w:rPr>
              <w:t>07.10.2019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color w:val="000000"/>
              </w:rPr>
              <w:t>NEONATAL TRANSPORT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159F">
              <w:rPr>
                <w:rFonts w:ascii="Calibri" w:eastAsia="Times New Roman" w:hAnsi="Calibri" w:cs="Times New Roman"/>
                <w:color w:val="000000"/>
              </w:rPr>
              <w:t>UZ.DR.HÜLYA</w:t>
            </w:r>
            <w:proofErr w:type="gramEnd"/>
            <w:r w:rsidRPr="00DA159F">
              <w:rPr>
                <w:rFonts w:ascii="Calibri" w:eastAsia="Times New Roman" w:hAnsi="Calibri" w:cs="Times New Roman"/>
                <w:color w:val="000000"/>
              </w:rPr>
              <w:t xml:space="preserve"> ÖZDEMİR</w:t>
            </w:r>
          </w:p>
        </w:tc>
      </w:tr>
      <w:tr w:rsidR="00E33B93" w:rsidRPr="00DA159F" w:rsidTr="00D57C25">
        <w:trPr>
          <w:trHeight w:val="3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b/>
                <w:bCs/>
                <w:color w:val="000000"/>
              </w:rPr>
              <w:t>14.10.2019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color w:val="000000"/>
              </w:rPr>
              <w:t>PEDİATRİK KARDİYOPULMONER RESÜSİTASYON (KPR)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159F">
              <w:rPr>
                <w:rFonts w:ascii="Calibri" w:eastAsia="Times New Roman" w:hAnsi="Calibri" w:cs="Times New Roman"/>
                <w:color w:val="000000"/>
              </w:rPr>
              <w:t>DOÇ.DR.NİLÜFER</w:t>
            </w:r>
            <w:proofErr w:type="gramEnd"/>
            <w:r w:rsidRPr="00DA159F">
              <w:rPr>
                <w:rFonts w:ascii="Calibri" w:eastAsia="Times New Roman" w:hAnsi="Calibri" w:cs="Times New Roman"/>
                <w:color w:val="000000"/>
              </w:rPr>
              <w:t xml:space="preserve"> ÖZTÜRK</w:t>
            </w:r>
          </w:p>
        </w:tc>
      </w:tr>
      <w:tr w:rsidR="00E33B93" w:rsidRPr="00DA159F" w:rsidTr="00D57C25">
        <w:trPr>
          <w:trHeight w:val="3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B0F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b/>
                <w:bCs/>
                <w:color w:val="000000"/>
              </w:rPr>
              <w:t>21.10.2019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B0F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color w:val="000000"/>
              </w:rPr>
              <w:t>HEMOGRAM, PERİFERİK YAYMA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B0F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color w:val="000000"/>
              </w:rPr>
              <w:t>DR.ÖĞRETİM ÜYESİ ÖMER DOĞRU</w:t>
            </w:r>
          </w:p>
        </w:tc>
      </w:tr>
      <w:tr w:rsidR="00E33B93" w:rsidRPr="00DA159F" w:rsidTr="00D57C25">
        <w:trPr>
          <w:trHeight w:val="3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B0F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b/>
                <w:bCs/>
                <w:color w:val="000000"/>
              </w:rPr>
              <w:t>28.10.2019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B0F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color w:val="000000"/>
              </w:rPr>
              <w:t>NRP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B0F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159F">
              <w:rPr>
                <w:rFonts w:ascii="Calibri" w:eastAsia="Times New Roman" w:hAnsi="Calibri" w:cs="Times New Roman"/>
                <w:color w:val="000000"/>
              </w:rPr>
              <w:t>UZ.DR.HÜLYA</w:t>
            </w:r>
            <w:proofErr w:type="gramEnd"/>
            <w:r w:rsidRPr="00DA159F">
              <w:rPr>
                <w:rFonts w:ascii="Calibri" w:eastAsia="Times New Roman" w:hAnsi="Calibri" w:cs="Times New Roman"/>
                <w:color w:val="000000"/>
              </w:rPr>
              <w:t xml:space="preserve"> ÖZDEMİR</w:t>
            </w:r>
          </w:p>
        </w:tc>
      </w:tr>
      <w:tr w:rsidR="00E33B93" w:rsidRPr="00DA159F" w:rsidTr="00D57C25">
        <w:trPr>
          <w:trHeight w:val="3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B0F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b/>
                <w:bCs/>
                <w:color w:val="000000"/>
              </w:rPr>
              <w:t>04.11.2019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B0F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color w:val="000000"/>
              </w:rPr>
              <w:t>BESLENME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B0F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159F">
              <w:rPr>
                <w:rFonts w:ascii="Calibri" w:eastAsia="Times New Roman" w:hAnsi="Calibri" w:cs="Times New Roman"/>
                <w:color w:val="000000"/>
              </w:rPr>
              <w:t>PROF.DR.DENİZ</w:t>
            </w:r>
            <w:proofErr w:type="gramEnd"/>
            <w:r w:rsidRPr="00DA159F">
              <w:rPr>
                <w:rFonts w:ascii="Calibri" w:eastAsia="Times New Roman" w:hAnsi="Calibri" w:cs="Times New Roman"/>
                <w:color w:val="000000"/>
              </w:rPr>
              <w:t xml:space="preserve"> ERTEM</w:t>
            </w:r>
          </w:p>
        </w:tc>
      </w:tr>
      <w:tr w:rsidR="00E33B93" w:rsidRPr="00DA159F" w:rsidTr="00D57C25">
        <w:trPr>
          <w:trHeight w:val="3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B0F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b/>
                <w:bCs/>
                <w:color w:val="000000"/>
              </w:rPr>
              <w:t>11.11.2019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B0F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color w:val="000000"/>
              </w:rPr>
              <w:t>BÜYÜME VE GELİŞME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B0F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159F">
              <w:rPr>
                <w:rFonts w:ascii="Calibri" w:eastAsia="Times New Roman" w:hAnsi="Calibri" w:cs="Times New Roman"/>
                <w:color w:val="000000"/>
              </w:rPr>
              <w:t>PROF.DR.PERRAN</w:t>
            </w:r>
            <w:proofErr w:type="gramEnd"/>
            <w:r w:rsidRPr="00DA159F">
              <w:rPr>
                <w:rFonts w:ascii="Calibri" w:eastAsia="Times New Roman" w:hAnsi="Calibri" w:cs="Times New Roman"/>
                <w:color w:val="000000"/>
              </w:rPr>
              <w:t xml:space="preserve"> BORAN</w:t>
            </w:r>
          </w:p>
        </w:tc>
      </w:tr>
      <w:tr w:rsidR="00E33B93" w:rsidRPr="00DA159F" w:rsidTr="00D57C25">
        <w:trPr>
          <w:trHeight w:val="3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B0F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b/>
                <w:bCs/>
                <w:color w:val="000000"/>
              </w:rPr>
              <w:t>18.11.2019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B0F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color w:val="000000"/>
              </w:rPr>
              <w:t>AŞILAR, AYAKTAN ANTİBİYOTİK KULLANIMI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B0F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159F">
              <w:rPr>
                <w:rFonts w:ascii="Calibri" w:eastAsia="Times New Roman" w:hAnsi="Calibri" w:cs="Times New Roman"/>
                <w:color w:val="000000"/>
              </w:rPr>
              <w:t>DOÇ.DR.EDA</w:t>
            </w:r>
            <w:proofErr w:type="gramEnd"/>
            <w:r w:rsidRPr="00DA159F">
              <w:rPr>
                <w:rFonts w:ascii="Calibri" w:eastAsia="Times New Roman" w:hAnsi="Calibri" w:cs="Times New Roman"/>
                <w:color w:val="000000"/>
              </w:rPr>
              <w:t xml:space="preserve"> KEPENEKLİ</w:t>
            </w:r>
          </w:p>
        </w:tc>
      </w:tr>
      <w:tr w:rsidR="00E33B93" w:rsidRPr="00DA159F" w:rsidTr="00D57C25">
        <w:trPr>
          <w:trHeight w:val="3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B0F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b/>
                <w:bCs/>
                <w:color w:val="000000"/>
              </w:rPr>
              <w:t>25.11.2019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B0F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color w:val="000000"/>
              </w:rPr>
              <w:t>SIVI-ELEKTROLİT TEDAVİSİ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B0F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159F">
              <w:rPr>
                <w:rFonts w:ascii="Calibri" w:eastAsia="Times New Roman" w:hAnsi="Calibri" w:cs="Times New Roman"/>
                <w:color w:val="000000"/>
              </w:rPr>
              <w:t>DOÇ.DR.İBRAHİM</w:t>
            </w:r>
            <w:proofErr w:type="gramEnd"/>
            <w:r w:rsidRPr="00DA159F">
              <w:rPr>
                <w:rFonts w:ascii="Calibri" w:eastAsia="Times New Roman" w:hAnsi="Calibri" w:cs="Times New Roman"/>
                <w:color w:val="000000"/>
              </w:rPr>
              <w:t xml:space="preserve"> GÖKÇE</w:t>
            </w:r>
          </w:p>
        </w:tc>
      </w:tr>
      <w:tr w:rsidR="00E33B93" w:rsidRPr="00DA159F" w:rsidTr="00D57C25">
        <w:trPr>
          <w:trHeight w:val="3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B0F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b/>
                <w:bCs/>
                <w:color w:val="000000"/>
              </w:rPr>
              <w:t>02.12.2019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B0F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color w:val="000000"/>
              </w:rPr>
              <w:t>NEONATAL TRANSPORT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B0F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159F">
              <w:rPr>
                <w:rFonts w:ascii="Calibri" w:eastAsia="Times New Roman" w:hAnsi="Calibri" w:cs="Times New Roman"/>
                <w:color w:val="000000"/>
              </w:rPr>
              <w:t>UZ.DR.HÜLYA</w:t>
            </w:r>
            <w:proofErr w:type="gramEnd"/>
            <w:r w:rsidRPr="00DA159F">
              <w:rPr>
                <w:rFonts w:ascii="Calibri" w:eastAsia="Times New Roman" w:hAnsi="Calibri" w:cs="Times New Roman"/>
                <w:color w:val="000000"/>
              </w:rPr>
              <w:t xml:space="preserve"> ÖZDEMİR</w:t>
            </w:r>
          </w:p>
        </w:tc>
      </w:tr>
      <w:tr w:rsidR="00E33B93" w:rsidRPr="00DA159F" w:rsidTr="00D57C25">
        <w:trPr>
          <w:trHeight w:val="3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B0F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b/>
                <w:bCs/>
                <w:color w:val="000000"/>
              </w:rPr>
              <w:t>09.12.2019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B0F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color w:val="000000"/>
              </w:rPr>
              <w:t>PEDİATRİK KARDİYOPULMONER RESÜSİTASYON (KPR)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B0F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159F">
              <w:rPr>
                <w:rFonts w:ascii="Calibri" w:eastAsia="Times New Roman" w:hAnsi="Calibri" w:cs="Times New Roman"/>
                <w:color w:val="000000"/>
              </w:rPr>
              <w:t>DOÇ.DR.NİLÜFER</w:t>
            </w:r>
            <w:proofErr w:type="gramEnd"/>
            <w:r w:rsidRPr="00DA159F">
              <w:rPr>
                <w:rFonts w:ascii="Calibri" w:eastAsia="Times New Roman" w:hAnsi="Calibri" w:cs="Times New Roman"/>
                <w:color w:val="000000"/>
              </w:rPr>
              <w:t xml:space="preserve"> ÖZTÜRK</w:t>
            </w:r>
          </w:p>
        </w:tc>
      </w:tr>
      <w:tr w:rsidR="00E33B93" w:rsidRPr="00DA159F" w:rsidTr="00D57C25">
        <w:trPr>
          <w:trHeight w:val="3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B0F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b/>
                <w:bCs/>
                <w:color w:val="000000"/>
              </w:rPr>
              <w:t>16.12.2019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B0F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B0F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33B93" w:rsidRPr="00DA159F" w:rsidTr="00D57C25">
        <w:trPr>
          <w:trHeight w:val="3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C00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b/>
                <w:bCs/>
                <w:color w:val="000000"/>
              </w:rPr>
              <w:t>23.12.2019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C00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color w:val="000000"/>
              </w:rPr>
              <w:t>HEMOGRAM, PERİFERİK YAYMA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C00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color w:val="000000"/>
              </w:rPr>
              <w:t>DR.ÖĞRETİM ÜYESİ ÖMER DOĞRU</w:t>
            </w:r>
          </w:p>
        </w:tc>
      </w:tr>
      <w:tr w:rsidR="00E33B93" w:rsidRPr="00DA159F" w:rsidTr="00D57C25">
        <w:trPr>
          <w:trHeight w:val="3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C00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b/>
                <w:bCs/>
                <w:color w:val="000000"/>
              </w:rPr>
              <w:t>30.12.2019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C00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color w:val="000000"/>
              </w:rPr>
              <w:t>NRP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C00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159F">
              <w:rPr>
                <w:rFonts w:ascii="Calibri" w:eastAsia="Times New Roman" w:hAnsi="Calibri" w:cs="Times New Roman"/>
                <w:color w:val="000000"/>
              </w:rPr>
              <w:t>UZ.DR.HÜLYA</w:t>
            </w:r>
            <w:proofErr w:type="gramEnd"/>
            <w:r w:rsidRPr="00DA159F">
              <w:rPr>
                <w:rFonts w:ascii="Calibri" w:eastAsia="Times New Roman" w:hAnsi="Calibri" w:cs="Times New Roman"/>
                <w:color w:val="000000"/>
              </w:rPr>
              <w:t xml:space="preserve"> ÖZDEMİR</w:t>
            </w:r>
          </w:p>
        </w:tc>
      </w:tr>
      <w:tr w:rsidR="00E33B93" w:rsidRPr="00DA159F" w:rsidTr="00D57C25">
        <w:trPr>
          <w:trHeight w:val="3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C00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b/>
                <w:bCs/>
                <w:color w:val="000000"/>
              </w:rPr>
              <w:t>06.01.2020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C00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color w:val="000000"/>
              </w:rPr>
              <w:t>BESLENME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C00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159F">
              <w:rPr>
                <w:rFonts w:ascii="Calibri" w:eastAsia="Times New Roman" w:hAnsi="Calibri" w:cs="Times New Roman"/>
                <w:color w:val="000000"/>
              </w:rPr>
              <w:t>PROF.DR.DENİZ</w:t>
            </w:r>
            <w:proofErr w:type="gramEnd"/>
            <w:r w:rsidRPr="00DA159F">
              <w:rPr>
                <w:rFonts w:ascii="Calibri" w:eastAsia="Times New Roman" w:hAnsi="Calibri" w:cs="Times New Roman"/>
                <w:color w:val="000000"/>
              </w:rPr>
              <w:t xml:space="preserve"> ERTEM</w:t>
            </w:r>
          </w:p>
        </w:tc>
      </w:tr>
      <w:tr w:rsidR="00E33B93" w:rsidRPr="00DA159F" w:rsidTr="00D57C25">
        <w:trPr>
          <w:trHeight w:val="3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C00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13.01.2020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C00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color w:val="000000"/>
              </w:rPr>
              <w:t>BÜYÜME VE GELİŞME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C00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159F">
              <w:rPr>
                <w:rFonts w:ascii="Calibri" w:eastAsia="Times New Roman" w:hAnsi="Calibri" w:cs="Times New Roman"/>
                <w:color w:val="000000"/>
              </w:rPr>
              <w:t>PROF.DR.PERRAN</w:t>
            </w:r>
            <w:proofErr w:type="gramEnd"/>
            <w:r w:rsidRPr="00DA159F">
              <w:rPr>
                <w:rFonts w:ascii="Calibri" w:eastAsia="Times New Roman" w:hAnsi="Calibri" w:cs="Times New Roman"/>
                <w:color w:val="000000"/>
              </w:rPr>
              <w:t xml:space="preserve"> BORAN</w:t>
            </w:r>
          </w:p>
        </w:tc>
      </w:tr>
      <w:tr w:rsidR="00E33B93" w:rsidRPr="00DA159F" w:rsidTr="00D57C25">
        <w:trPr>
          <w:trHeight w:val="3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C00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b/>
                <w:bCs/>
                <w:color w:val="000000"/>
              </w:rPr>
              <w:t>20.01.2020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C00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color w:val="000000"/>
              </w:rPr>
              <w:t>AŞILAR, AYAKTAN ANTİBİYOTİK KULLANIMI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C00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159F">
              <w:rPr>
                <w:rFonts w:ascii="Calibri" w:eastAsia="Times New Roman" w:hAnsi="Calibri" w:cs="Times New Roman"/>
                <w:color w:val="000000"/>
              </w:rPr>
              <w:t>DOÇ.DR.EDA</w:t>
            </w:r>
            <w:proofErr w:type="gramEnd"/>
            <w:r w:rsidRPr="00DA159F">
              <w:rPr>
                <w:rFonts w:ascii="Calibri" w:eastAsia="Times New Roman" w:hAnsi="Calibri" w:cs="Times New Roman"/>
                <w:color w:val="000000"/>
              </w:rPr>
              <w:t xml:space="preserve"> KEPENEKLİ</w:t>
            </w:r>
          </w:p>
        </w:tc>
      </w:tr>
      <w:tr w:rsidR="00E33B93" w:rsidRPr="00DA159F" w:rsidTr="00D57C25">
        <w:trPr>
          <w:trHeight w:val="3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C00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b/>
                <w:bCs/>
                <w:color w:val="000000"/>
              </w:rPr>
              <w:t>27.01.2020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C00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color w:val="000000"/>
              </w:rPr>
              <w:t>SIVI-ELEKTROLİT TEDAVİSİ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C00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159F">
              <w:rPr>
                <w:rFonts w:ascii="Calibri" w:eastAsia="Times New Roman" w:hAnsi="Calibri" w:cs="Times New Roman"/>
                <w:color w:val="000000"/>
              </w:rPr>
              <w:t>DOÇ.DR.İBRAHİM</w:t>
            </w:r>
            <w:proofErr w:type="gramEnd"/>
            <w:r w:rsidRPr="00DA159F">
              <w:rPr>
                <w:rFonts w:ascii="Calibri" w:eastAsia="Times New Roman" w:hAnsi="Calibri" w:cs="Times New Roman"/>
                <w:color w:val="000000"/>
              </w:rPr>
              <w:t xml:space="preserve"> GÖKÇE</w:t>
            </w:r>
          </w:p>
        </w:tc>
      </w:tr>
      <w:tr w:rsidR="00E33B93" w:rsidRPr="00DA159F" w:rsidTr="00D57C25">
        <w:trPr>
          <w:trHeight w:val="3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C00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b/>
                <w:bCs/>
                <w:color w:val="000000"/>
              </w:rPr>
              <w:t>03.02.2020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C00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color w:val="000000"/>
              </w:rPr>
              <w:t>NEONATAL TRANSPORT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C00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159F">
              <w:rPr>
                <w:rFonts w:ascii="Calibri" w:eastAsia="Times New Roman" w:hAnsi="Calibri" w:cs="Times New Roman"/>
                <w:color w:val="000000"/>
              </w:rPr>
              <w:t>UZ.DR.HÜLYA</w:t>
            </w:r>
            <w:proofErr w:type="gramEnd"/>
            <w:r w:rsidRPr="00DA159F">
              <w:rPr>
                <w:rFonts w:ascii="Calibri" w:eastAsia="Times New Roman" w:hAnsi="Calibri" w:cs="Times New Roman"/>
                <w:color w:val="000000"/>
              </w:rPr>
              <w:t xml:space="preserve"> ÖZDEMİR</w:t>
            </w:r>
          </w:p>
        </w:tc>
      </w:tr>
      <w:tr w:rsidR="00E33B93" w:rsidRPr="00DA159F" w:rsidTr="00D57C25">
        <w:trPr>
          <w:trHeight w:val="3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C00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b/>
                <w:bCs/>
                <w:color w:val="000000"/>
              </w:rPr>
              <w:t>10.02.2020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C00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color w:val="000000"/>
              </w:rPr>
              <w:t>PEDİATRİK KARDİYOPULMONER RESÜSİTASYON (KPR)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C00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159F">
              <w:rPr>
                <w:rFonts w:ascii="Calibri" w:eastAsia="Times New Roman" w:hAnsi="Calibri" w:cs="Times New Roman"/>
                <w:color w:val="000000"/>
              </w:rPr>
              <w:t>DOÇ.DR.NİLÜFER</w:t>
            </w:r>
            <w:proofErr w:type="gramEnd"/>
            <w:r w:rsidRPr="00DA159F">
              <w:rPr>
                <w:rFonts w:ascii="Calibri" w:eastAsia="Times New Roman" w:hAnsi="Calibri" w:cs="Times New Roman"/>
                <w:color w:val="000000"/>
              </w:rPr>
              <w:t xml:space="preserve"> ÖZTÜRK</w:t>
            </w:r>
          </w:p>
        </w:tc>
      </w:tr>
      <w:tr w:rsidR="00E33B93" w:rsidRPr="00DA159F" w:rsidTr="00D57C25">
        <w:trPr>
          <w:trHeight w:val="3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b/>
                <w:bCs/>
                <w:color w:val="000000"/>
              </w:rPr>
              <w:t>17.02.2020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color w:val="000000"/>
              </w:rPr>
              <w:t>HEMOGRAM, PERİFERİK YAYMA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color w:val="000000"/>
              </w:rPr>
              <w:t>DR.ÖĞRETİM ÜYESİ ÖMER DOĞRU</w:t>
            </w:r>
          </w:p>
        </w:tc>
      </w:tr>
      <w:tr w:rsidR="00E33B93" w:rsidRPr="00DA159F" w:rsidTr="00D57C25">
        <w:trPr>
          <w:trHeight w:val="3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b/>
                <w:bCs/>
                <w:color w:val="000000"/>
              </w:rPr>
              <w:t>24.02.2020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color w:val="000000"/>
              </w:rPr>
              <w:t>NRP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159F">
              <w:rPr>
                <w:rFonts w:ascii="Calibri" w:eastAsia="Times New Roman" w:hAnsi="Calibri" w:cs="Times New Roman"/>
                <w:color w:val="000000"/>
              </w:rPr>
              <w:t>UZ.DR.HÜLYA</w:t>
            </w:r>
            <w:proofErr w:type="gramEnd"/>
            <w:r w:rsidRPr="00DA159F">
              <w:rPr>
                <w:rFonts w:ascii="Calibri" w:eastAsia="Times New Roman" w:hAnsi="Calibri" w:cs="Times New Roman"/>
                <w:color w:val="000000"/>
              </w:rPr>
              <w:t xml:space="preserve"> ÖZDEMİR</w:t>
            </w:r>
          </w:p>
        </w:tc>
      </w:tr>
      <w:tr w:rsidR="00E33B93" w:rsidRPr="00DA159F" w:rsidTr="00D57C25">
        <w:trPr>
          <w:trHeight w:val="3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b/>
                <w:bCs/>
                <w:color w:val="000000"/>
              </w:rPr>
              <w:t>02.03.2020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color w:val="000000"/>
              </w:rPr>
              <w:t>BESLENME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159F">
              <w:rPr>
                <w:rFonts w:ascii="Calibri" w:eastAsia="Times New Roman" w:hAnsi="Calibri" w:cs="Times New Roman"/>
                <w:color w:val="000000"/>
              </w:rPr>
              <w:t>PROF.DR.DENİZ</w:t>
            </w:r>
            <w:proofErr w:type="gramEnd"/>
            <w:r w:rsidRPr="00DA159F">
              <w:rPr>
                <w:rFonts w:ascii="Calibri" w:eastAsia="Times New Roman" w:hAnsi="Calibri" w:cs="Times New Roman"/>
                <w:color w:val="000000"/>
              </w:rPr>
              <w:t xml:space="preserve"> ERTEM</w:t>
            </w:r>
          </w:p>
        </w:tc>
      </w:tr>
      <w:tr w:rsidR="00E33B93" w:rsidRPr="00DA159F" w:rsidTr="00D57C25">
        <w:trPr>
          <w:trHeight w:val="3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b/>
                <w:bCs/>
                <w:color w:val="000000"/>
              </w:rPr>
              <w:t>09.03.2020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color w:val="000000"/>
              </w:rPr>
              <w:t>BÜYÜME VE GELİŞME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159F">
              <w:rPr>
                <w:rFonts w:ascii="Calibri" w:eastAsia="Times New Roman" w:hAnsi="Calibri" w:cs="Times New Roman"/>
                <w:color w:val="000000"/>
              </w:rPr>
              <w:t>PROF.DR.PERRAN</w:t>
            </w:r>
            <w:proofErr w:type="gramEnd"/>
            <w:r w:rsidRPr="00DA159F">
              <w:rPr>
                <w:rFonts w:ascii="Calibri" w:eastAsia="Times New Roman" w:hAnsi="Calibri" w:cs="Times New Roman"/>
                <w:color w:val="000000"/>
              </w:rPr>
              <w:t xml:space="preserve"> BORAN</w:t>
            </w:r>
          </w:p>
        </w:tc>
      </w:tr>
      <w:tr w:rsidR="00E33B93" w:rsidRPr="00DA159F" w:rsidTr="00D57C25">
        <w:trPr>
          <w:trHeight w:val="3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b/>
                <w:bCs/>
                <w:color w:val="000000"/>
              </w:rPr>
              <w:t>16.03.2020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color w:val="000000"/>
              </w:rPr>
              <w:t>AŞILAR, AYAKTAN ANTİBİYOTİK KULLANIMI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159F">
              <w:rPr>
                <w:rFonts w:ascii="Calibri" w:eastAsia="Times New Roman" w:hAnsi="Calibri" w:cs="Times New Roman"/>
                <w:color w:val="000000"/>
              </w:rPr>
              <w:t>DOÇ.DR.EDA</w:t>
            </w:r>
            <w:proofErr w:type="gramEnd"/>
            <w:r w:rsidRPr="00DA159F">
              <w:rPr>
                <w:rFonts w:ascii="Calibri" w:eastAsia="Times New Roman" w:hAnsi="Calibri" w:cs="Times New Roman"/>
                <w:color w:val="000000"/>
              </w:rPr>
              <w:t xml:space="preserve"> KEPENEKLİ</w:t>
            </w:r>
          </w:p>
        </w:tc>
      </w:tr>
      <w:tr w:rsidR="00E33B93" w:rsidRPr="00DA159F" w:rsidTr="00D57C25">
        <w:trPr>
          <w:trHeight w:val="3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b/>
                <w:bCs/>
                <w:color w:val="000000"/>
              </w:rPr>
              <w:t>23.03.2020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color w:val="000000"/>
              </w:rPr>
              <w:t>SIVI-ELEKTROLİT TEDAVİSİ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159F">
              <w:rPr>
                <w:rFonts w:ascii="Calibri" w:eastAsia="Times New Roman" w:hAnsi="Calibri" w:cs="Times New Roman"/>
                <w:color w:val="000000"/>
              </w:rPr>
              <w:t>DOÇ.DR.İBRAHİM</w:t>
            </w:r>
            <w:proofErr w:type="gramEnd"/>
            <w:r w:rsidRPr="00DA159F">
              <w:rPr>
                <w:rFonts w:ascii="Calibri" w:eastAsia="Times New Roman" w:hAnsi="Calibri" w:cs="Times New Roman"/>
                <w:color w:val="000000"/>
              </w:rPr>
              <w:t xml:space="preserve"> GÖKÇE</w:t>
            </w:r>
          </w:p>
        </w:tc>
      </w:tr>
      <w:tr w:rsidR="00E33B93" w:rsidRPr="00DA159F" w:rsidTr="00D57C25">
        <w:trPr>
          <w:trHeight w:val="3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b/>
                <w:bCs/>
                <w:color w:val="000000"/>
              </w:rPr>
              <w:t>30.03.2020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color w:val="000000"/>
              </w:rPr>
              <w:t>NEONATAL TRANSPORT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159F">
              <w:rPr>
                <w:rFonts w:ascii="Calibri" w:eastAsia="Times New Roman" w:hAnsi="Calibri" w:cs="Times New Roman"/>
                <w:color w:val="000000"/>
              </w:rPr>
              <w:t>UZ.DR.HÜLYA</w:t>
            </w:r>
            <w:proofErr w:type="gramEnd"/>
            <w:r w:rsidRPr="00DA159F">
              <w:rPr>
                <w:rFonts w:ascii="Calibri" w:eastAsia="Times New Roman" w:hAnsi="Calibri" w:cs="Times New Roman"/>
                <w:color w:val="000000"/>
              </w:rPr>
              <w:t xml:space="preserve"> ÖZDEMİR</w:t>
            </w:r>
          </w:p>
        </w:tc>
      </w:tr>
      <w:tr w:rsidR="00E33B93" w:rsidRPr="00DA159F" w:rsidTr="00D57C25">
        <w:trPr>
          <w:trHeight w:val="3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b/>
                <w:bCs/>
                <w:color w:val="000000"/>
              </w:rPr>
              <w:t>06.04.2020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color w:val="000000"/>
              </w:rPr>
              <w:t>PEDİATRİK KARDİYOPULMONER RESÜSİTASYON (KPR)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159F">
              <w:rPr>
                <w:rFonts w:ascii="Calibri" w:eastAsia="Times New Roman" w:hAnsi="Calibri" w:cs="Times New Roman"/>
                <w:color w:val="000000"/>
              </w:rPr>
              <w:t>DOÇ.DR.NİLÜFER</w:t>
            </w:r>
            <w:proofErr w:type="gramEnd"/>
            <w:r w:rsidRPr="00DA159F">
              <w:rPr>
                <w:rFonts w:ascii="Calibri" w:eastAsia="Times New Roman" w:hAnsi="Calibri" w:cs="Times New Roman"/>
                <w:color w:val="000000"/>
              </w:rPr>
              <w:t xml:space="preserve"> ÖZTÜRK</w:t>
            </w:r>
          </w:p>
        </w:tc>
      </w:tr>
      <w:tr w:rsidR="00E33B93" w:rsidRPr="00DA159F" w:rsidTr="00D57C25">
        <w:trPr>
          <w:trHeight w:val="3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b/>
                <w:bCs/>
                <w:color w:val="000000"/>
              </w:rPr>
              <w:t>13.04.2020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33B93" w:rsidRPr="00DA159F" w:rsidTr="00D57C25">
        <w:trPr>
          <w:trHeight w:val="3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b/>
                <w:bCs/>
                <w:color w:val="000000"/>
              </w:rPr>
              <w:t>20.04.2020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color w:val="000000"/>
              </w:rPr>
              <w:t>HEMOGRAM, PERİFERİK YAYMA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color w:val="000000"/>
              </w:rPr>
              <w:t>DR.ÖĞRETİM ÜYESİ ÖMER DOĞRU</w:t>
            </w:r>
          </w:p>
        </w:tc>
      </w:tr>
      <w:tr w:rsidR="00E33B93" w:rsidRPr="00DA159F" w:rsidTr="00D57C25">
        <w:trPr>
          <w:trHeight w:val="3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b/>
                <w:bCs/>
                <w:color w:val="000000"/>
              </w:rPr>
              <w:t>27.04.2020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color w:val="000000"/>
              </w:rPr>
              <w:t>NRP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159F">
              <w:rPr>
                <w:rFonts w:ascii="Calibri" w:eastAsia="Times New Roman" w:hAnsi="Calibri" w:cs="Times New Roman"/>
                <w:color w:val="000000"/>
              </w:rPr>
              <w:t>UZ.DR.HÜLYA</w:t>
            </w:r>
            <w:proofErr w:type="gramEnd"/>
            <w:r w:rsidRPr="00DA159F">
              <w:rPr>
                <w:rFonts w:ascii="Calibri" w:eastAsia="Times New Roman" w:hAnsi="Calibri" w:cs="Times New Roman"/>
                <w:color w:val="000000"/>
              </w:rPr>
              <w:t xml:space="preserve"> ÖZDEMİR</w:t>
            </w:r>
          </w:p>
        </w:tc>
      </w:tr>
      <w:tr w:rsidR="00E33B93" w:rsidRPr="00DA159F" w:rsidTr="00D57C25">
        <w:trPr>
          <w:trHeight w:val="3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b/>
                <w:bCs/>
                <w:color w:val="000000"/>
              </w:rPr>
              <w:t>04.05.2020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color w:val="000000"/>
              </w:rPr>
              <w:t>BESLENME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159F">
              <w:rPr>
                <w:rFonts w:ascii="Calibri" w:eastAsia="Times New Roman" w:hAnsi="Calibri" w:cs="Times New Roman"/>
                <w:color w:val="000000"/>
              </w:rPr>
              <w:t>PROF.DR.DENİZ</w:t>
            </w:r>
            <w:proofErr w:type="gramEnd"/>
            <w:r w:rsidRPr="00DA159F">
              <w:rPr>
                <w:rFonts w:ascii="Calibri" w:eastAsia="Times New Roman" w:hAnsi="Calibri" w:cs="Times New Roman"/>
                <w:color w:val="000000"/>
              </w:rPr>
              <w:t xml:space="preserve"> ERTEM</w:t>
            </w:r>
          </w:p>
        </w:tc>
      </w:tr>
      <w:tr w:rsidR="00E33B93" w:rsidRPr="00DA159F" w:rsidTr="00D57C25">
        <w:trPr>
          <w:trHeight w:val="3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b/>
                <w:bCs/>
                <w:color w:val="000000"/>
              </w:rPr>
              <w:t>11.05.2020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color w:val="000000"/>
              </w:rPr>
              <w:t>BÜYÜME VE GELİŞME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159F">
              <w:rPr>
                <w:rFonts w:ascii="Calibri" w:eastAsia="Times New Roman" w:hAnsi="Calibri" w:cs="Times New Roman"/>
                <w:color w:val="000000"/>
              </w:rPr>
              <w:t>PROF.DR.PERRAN</w:t>
            </w:r>
            <w:proofErr w:type="gramEnd"/>
            <w:r w:rsidRPr="00DA159F">
              <w:rPr>
                <w:rFonts w:ascii="Calibri" w:eastAsia="Times New Roman" w:hAnsi="Calibri" w:cs="Times New Roman"/>
                <w:color w:val="000000"/>
              </w:rPr>
              <w:t xml:space="preserve"> BORAN</w:t>
            </w:r>
          </w:p>
        </w:tc>
      </w:tr>
      <w:tr w:rsidR="00E33B93" w:rsidRPr="00DA159F" w:rsidTr="00D57C25">
        <w:trPr>
          <w:trHeight w:val="3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b/>
                <w:bCs/>
                <w:color w:val="000000"/>
              </w:rPr>
              <w:t>18.05.2020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color w:val="000000"/>
              </w:rPr>
              <w:t>AŞILAR, AYAKTAN ANTİBİYOTİK KULLANIMI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159F">
              <w:rPr>
                <w:rFonts w:ascii="Calibri" w:eastAsia="Times New Roman" w:hAnsi="Calibri" w:cs="Times New Roman"/>
                <w:color w:val="000000"/>
              </w:rPr>
              <w:t>DOÇ.DR.EDA</w:t>
            </w:r>
            <w:proofErr w:type="gramEnd"/>
            <w:r w:rsidRPr="00DA159F">
              <w:rPr>
                <w:rFonts w:ascii="Calibri" w:eastAsia="Times New Roman" w:hAnsi="Calibri" w:cs="Times New Roman"/>
                <w:color w:val="000000"/>
              </w:rPr>
              <w:t xml:space="preserve"> KEPENEKLİ</w:t>
            </w:r>
          </w:p>
        </w:tc>
      </w:tr>
      <w:tr w:rsidR="00E33B93" w:rsidRPr="00DA159F" w:rsidTr="00D57C25">
        <w:trPr>
          <w:trHeight w:val="32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DA159F">
              <w:rPr>
                <w:rFonts w:ascii="Calibri" w:eastAsia="Times New Roman" w:hAnsi="Calibri" w:cs="Times New Roman"/>
                <w:b/>
                <w:bCs/>
                <w:color w:val="FF0000"/>
              </w:rPr>
              <w:t>25.05.2020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 (Body)" w:eastAsia="Times New Roman" w:hAnsi="Calibri (Body)" w:cs="Times New Roman"/>
                <w:color w:val="FF0000"/>
              </w:rPr>
            </w:pPr>
            <w:r w:rsidRPr="00DA159F">
              <w:rPr>
                <w:rFonts w:ascii="Calibri (Body)" w:eastAsia="Times New Roman" w:hAnsi="Calibri (Body)" w:cs="Times New Roman"/>
                <w:color w:val="FF0000"/>
              </w:rPr>
              <w:t>BAYRAM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33B93" w:rsidRPr="00DA159F" w:rsidTr="00D57C25">
        <w:trPr>
          <w:trHeight w:val="3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b/>
                <w:bCs/>
                <w:color w:val="000000"/>
              </w:rPr>
              <w:t>01.06.2020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color w:val="000000"/>
              </w:rPr>
              <w:t>SIVI-ELEKTROLİT TEDAVİSİ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159F">
              <w:rPr>
                <w:rFonts w:ascii="Calibri" w:eastAsia="Times New Roman" w:hAnsi="Calibri" w:cs="Times New Roman"/>
                <w:color w:val="000000"/>
              </w:rPr>
              <w:t>DOÇ.DR.İBRAHİM</w:t>
            </w:r>
            <w:proofErr w:type="gramEnd"/>
            <w:r w:rsidRPr="00DA159F">
              <w:rPr>
                <w:rFonts w:ascii="Calibri" w:eastAsia="Times New Roman" w:hAnsi="Calibri" w:cs="Times New Roman"/>
                <w:color w:val="000000"/>
              </w:rPr>
              <w:t xml:space="preserve"> GÖKÇE</w:t>
            </w:r>
          </w:p>
        </w:tc>
      </w:tr>
      <w:tr w:rsidR="00E33B93" w:rsidRPr="00DA159F" w:rsidTr="00D57C25">
        <w:trPr>
          <w:trHeight w:val="3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b/>
                <w:bCs/>
                <w:color w:val="000000"/>
              </w:rPr>
              <w:t>08.06.2020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color w:val="000000"/>
              </w:rPr>
              <w:t>NEONATAL TRANSPORT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159F">
              <w:rPr>
                <w:rFonts w:ascii="Calibri" w:eastAsia="Times New Roman" w:hAnsi="Calibri" w:cs="Times New Roman"/>
                <w:color w:val="000000"/>
              </w:rPr>
              <w:t>UZ.DR.HÜLYA</w:t>
            </w:r>
            <w:proofErr w:type="gramEnd"/>
            <w:r w:rsidRPr="00DA159F">
              <w:rPr>
                <w:rFonts w:ascii="Calibri" w:eastAsia="Times New Roman" w:hAnsi="Calibri" w:cs="Times New Roman"/>
                <w:color w:val="000000"/>
              </w:rPr>
              <w:t xml:space="preserve"> ÖZDEMİR</w:t>
            </w:r>
          </w:p>
        </w:tc>
      </w:tr>
      <w:tr w:rsidR="00E33B93" w:rsidRPr="00DA159F" w:rsidTr="00D57C25">
        <w:trPr>
          <w:trHeight w:val="3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b/>
                <w:bCs/>
                <w:color w:val="000000"/>
              </w:rPr>
              <w:t>15.06.2020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color w:val="000000"/>
              </w:rPr>
            </w:pPr>
            <w:r w:rsidRPr="00DA159F">
              <w:rPr>
                <w:rFonts w:ascii="Calibri" w:eastAsia="Times New Roman" w:hAnsi="Calibri" w:cs="Times New Roman"/>
                <w:color w:val="000000"/>
              </w:rPr>
              <w:t>PEDİATRİK KARDİYOPULMONER RESÜSİTASYON (KPR)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E33B93" w:rsidRPr="00DA159F" w:rsidRDefault="00E33B93" w:rsidP="00D57C2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159F">
              <w:rPr>
                <w:rFonts w:ascii="Calibri" w:eastAsia="Times New Roman" w:hAnsi="Calibri" w:cs="Times New Roman"/>
                <w:color w:val="000000"/>
              </w:rPr>
              <w:t>DOÇ.DR.NİLÜFER</w:t>
            </w:r>
            <w:proofErr w:type="gramEnd"/>
            <w:r w:rsidRPr="00DA159F">
              <w:rPr>
                <w:rFonts w:ascii="Calibri" w:eastAsia="Times New Roman" w:hAnsi="Calibri" w:cs="Times New Roman"/>
                <w:color w:val="000000"/>
              </w:rPr>
              <w:t xml:space="preserve"> ÖZTÜRK</w:t>
            </w:r>
          </w:p>
        </w:tc>
      </w:tr>
    </w:tbl>
    <w:p w:rsidR="00E33B93" w:rsidRDefault="00E33B93" w:rsidP="00E33B93"/>
    <w:p w:rsidR="00E33B93" w:rsidRDefault="00E33B93"/>
    <w:sectPr w:rsidR="00E33B93" w:rsidSect="000B771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(Body)">
    <w:altName w:val="Times New Roman"/>
    <w:charset w:val="00"/>
    <w:family w:val="auto"/>
    <w:pitch w:val="variable"/>
    <w:sig w:usb0="00000001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D04C877E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1A"/>
    <w:rsid w:val="00024BB6"/>
    <w:rsid w:val="00034340"/>
    <w:rsid w:val="000424EF"/>
    <w:rsid w:val="00096B4A"/>
    <w:rsid w:val="000B7712"/>
    <w:rsid w:val="000C406F"/>
    <w:rsid w:val="000E6F98"/>
    <w:rsid w:val="00123CFB"/>
    <w:rsid w:val="00132DE8"/>
    <w:rsid w:val="001548BE"/>
    <w:rsid w:val="00162DA0"/>
    <w:rsid w:val="001A18EA"/>
    <w:rsid w:val="001B3CC3"/>
    <w:rsid w:val="001E4E0D"/>
    <w:rsid w:val="001F745B"/>
    <w:rsid w:val="002079CE"/>
    <w:rsid w:val="0021364B"/>
    <w:rsid w:val="002314E7"/>
    <w:rsid w:val="002450FF"/>
    <w:rsid w:val="00260AE2"/>
    <w:rsid w:val="00285382"/>
    <w:rsid w:val="0028632D"/>
    <w:rsid w:val="002A2F80"/>
    <w:rsid w:val="002B16A3"/>
    <w:rsid w:val="002D21CD"/>
    <w:rsid w:val="003214EA"/>
    <w:rsid w:val="00375225"/>
    <w:rsid w:val="00386CEA"/>
    <w:rsid w:val="0039253D"/>
    <w:rsid w:val="003B74E1"/>
    <w:rsid w:val="00407456"/>
    <w:rsid w:val="00422D95"/>
    <w:rsid w:val="004A02FA"/>
    <w:rsid w:val="004C7849"/>
    <w:rsid w:val="005022A8"/>
    <w:rsid w:val="00541C26"/>
    <w:rsid w:val="00552271"/>
    <w:rsid w:val="00580C32"/>
    <w:rsid w:val="00584834"/>
    <w:rsid w:val="00584AB8"/>
    <w:rsid w:val="0059016D"/>
    <w:rsid w:val="005A284E"/>
    <w:rsid w:val="0063632D"/>
    <w:rsid w:val="00637894"/>
    <w:rsid w:val="00647E1D"/>
    <w:rsid w:val="00655A1A"/>
    <w:rsid w:val="006601ED"/>
    <w:rsid w:val="006B25F4"/>
    <w:rsid w:val="006B781A"/>
    <w:rsid w:val="006C7F7A"/>
    <w:rsid w:val="006D7C57"/>
    <w:rsid w:val="00710BCD"/>
    <w:rsid w:val="00741899"/>
    <w:rsid w:val="00744909"/>
    <w:rsid w:val="007536B8"/>
    <w:rsid w:val="007806E7"/>
    <w:rsid w:val="007A591D"/>
    <w:rsid w:val="007B7CFB"/>
    <w:rsid w:val="007D2926"/>
    <w:rsid w:val="007F46DD"/>
    <w:rsid w:val="00824E99"/>
    <w:rsid w:val="008364E7"/>
    <w:rsid w:val="00836C77"/>
    <w:rsid w:val="0084053D"/>
    <w:rsid w:val="0087017B"/>
    <w:rsid w:val="008704BD"/>
    <w:rsid w:val="008724AD"/>
    <w:rsid w:val="0087519C"/>
    <w:rsid w:val="008C1D64"/>
    <w:rsid w:val="008D51C6"/>
    <w:rsid w:val="00912A92"/>
    <w:rsid w:val="0094698E"/>
    <w:rsid w:val="00963F29"/>
    <w:rsid w:val="00967210"/>
    <w:rsid w:val="00973364"/>
    <w:rsid w:val="0099030C"/>
    <w:rsid w:val="009B6C42"/>
    <w:rsid w:val="009D4500"/>
    <w:rsid w:val="009D4DED"/>
    <w:rsid w:val="009E5F59"/>
    <w:rsid w:val="00A22C72"/>
    <w:rsid w:val="00AA56EB"/>
    <w:rsid w:val="00B016E2"/>
    <w:rsid w:val="00B4614F"/>
    <w:rsid w:val="00B510D5"/>
    <w:rsid w:val="00B56CE0"/>
    <w:rsid w:val="00B84188"/>
    <w:rsid w:val="00BA235B"/>
    <w:rsid w:val="00BB5111"/>
    <w:rsid w:val="00BB7635"/>
    <w:rsid w:val="00BE2D8D"/>
    <w:rsid w:val="00C17025"/>
    <w:rsid w:val="00C17DF2"/>
    <w:rsid w:val="00C23C8F"/>
    <w:rsid w:val="00C24E98"/>
    <w:rsid w:val="00C57D32"/>
    <w:rsid w:val="00C63FDB"/>
    <w:rsid w:val="00C77124"/>
    <w:rsid w:val="00CA4F35"/>
    <w:rsid w:val="00CD29F6"/>
    <w:rsid w:val="00CD777B"/>
    <w:rsid w:val="00D37BEB"/>
    <w:rsid w:val="00D62A0B"/>
    <w:rsid w:val="00D776FE"/>
    <w:rsid w:val="00DA4B03"/>
    <w:rsid w:val="00DB7532"/>
    <w:rsid w:val="00DE5E9B"/>
    <w:rsid w:val="00DF2368"/>
    <w:rsid w:val="00E33B93"/>
    <w:rsid w:val="00E56410"/>
    <w:rsid w:val="00E9585B"/>
    <w:rsid w:val="00EA1997"/>
    <w:rsid w:val="00EB3D58"/>
    <w:rsid w:val="00ED7295"/>
    <w:rsid w:val="00F433F8"/>
    <w:rsid w:val="00F477F9"/>
    <w:rsid w:val="00F740D8"/>
    <w:rsid w:val="00F91D4E"/>
    <w:rsid w:val="00FA1886"/>
    <w:rsid w:val="00FB2CEE"/>
    <w:rsid w:val="00FD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30C"/>
  </w:style>
  <w:style w:type="paragraph" w:styleId="Balk1">
    <w:name w:val="heading 1"/>
    <w:basedOn w:val="Normal"/>
    <w:next w:val="Normal"/>
    <w:link w:val="Balk1Char"/>
    <w:uiPriority w:val="9"/>
    <w:qFormat/>
    <w:rsid w:val="0099030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9030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9030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9030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9030C"/>
    <w:pPr>
      <w:spacing w:before="200" w:after="0"/>
      <w:jc w:val="left"/>
      <w:outlineLvl w:val="4"/>
    </w:pPr>
    <w:rPr>
      <w:smallCaps/>
      <w:color w:val="9E9142" w:themeColor="accent2" w:themeShade="BF"/>
      <w:spacing w:val="10"/>
      <w:sz w:val="22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9030C"/>
    <w:pPr>
      <w:spacing w:after="0"/>
      <w:jc w:val="left"/>
      <w:outlineLvl w:val="5"/>
    </w:pPr>
    <w:rPr>
      <w:smallCaps/>
      <w:color w:val="C1B56B" w:themeColor="accent2"/>
      <w:spacing w:val="5"/>
      <w:sz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99030C"/>
    <w:pPr>
      <w:spacing w:after="0"/>
      <w:jc w:val="left"/>
      <w:outlineLvl w:val="6"/>
    </w:pPr>
    <w:rPr>
      <w:b/>
      <w:smallCaps/>
      <w:color w:val="C1B56B" w:themeColor="accent2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9030C"/>
    <w:pPr>
      <w:spacing w:after="0"/>
      <w:jc w:val="left"/>
      <w:outlineLvl w:val="7"/>
    </w:pPr>
    <w:rPr>
      <w:b/>
      <w:i/>
      <w:smallCaps/>
      <w:color w:val="9E9142" w:themeColor="accent2" w:themeShade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99030C"/>
    <w:pPr>
      <w:spacing w:after="0"/>
      <w:jc w:val="left"/>
      <w:outlineLvl w:val="8"/>
    </w:pPr>
    <w:rPr>
      <w:b/>
      <w:i/>
      <w:smallCaps/>
      <w:color w:val="69602C" w:themeColor="accent2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A1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99030C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9030C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9030C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9030C"/>
    <w:rPr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99030C"/>
    <w:rPr>
      <w:smallCaps/>
      <w:color w:val="9E9142" w:themeColor="accent2" w:themeShade="BF"/>
      <w:spacing w:val="10"/>
      <w:sz w:val="22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9030C"/>
    <w:rPr>
      <w:smallCaps/>
      <w:color w:val="C1B56B" w:themeColor="accent2"/>
      <w:spacing w:val="5"/>
      <w:sz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99030C"/>
    <w:rPr>
      <w:b/>
      <w:smallCaps/>
      <w:color w:val="C1B56B" w:themeColor="accent2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9030C"/>
    <w:rPr>
      <w:b/>
      <w:i/>
      <w:smallCaps/>
      <w:color w:val="9E9142" w:themeColor="accent2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99030C"/>
    <w:rPr>
      <w:b/>
      <w:i/>
      <w:smallCaps/>
      <w:color w:val="69602C" w:themeColor="accent2" w:themeShade="7F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99030C"/>
    <w:rPr>
      <w:b/>
      <w:bCs/>
      <w:caps/>
      <w:sz w:val="16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99030C"/>
    <w:pPr>
      <w:pBdr>
        <w:top w:val="single" w:sz="12" w:space="1" w:color="C1B56B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9030C"/>
    <w:rPr>
      <w:smallCaps/>
      <w:sz w:val="48"/>
      <w:szCs w:val="4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99030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99030C"/>
    <w:rPr>
      <w:rFonts w:asciiTheme="majorHAnsi" w:eastAsiaTheme="majorEastAsia" w:hAnsiTheme="majorHAnsi" w:cstheme="majorBidi"/>
      <w:szCs w:val="22"/>
    </w:rPr>
  </w:style>
  <w:style w:type="character" w:styleId="Gl">
    <w:name w:val="Strong"/>
    <w:uiPriority w:val="22"/>
    <w:qFormat/>
    <w:rsid w:val="0099030C"/>
    <w:rPr>
      <w:b/>
      <w:color w:val="C1B56B" w:themeColor="accent2"/>
    </w:rPr>
  </w:style>
  <w:style w:type="character" w:styleId="Vurgu">
    <w:name w:val="Emphasis"/>
    <w:uiPriority w:val="20"/>
    <w:qFormat/>
    <w:rsid w:val="0099030C"/>
    <w:rPr>
      <w:b/>
      <w:i/>
      <w:spacing w:val="10"/>
    </w:rPr>
  </w:style>
  <w:style w:type="paragraph" w:styleId="AralkYok">
    <w:name w:val="No Spacing"/>
    <w:basedOn w:val="Normal"/>
    <w:link w:val="AralkYokChar"/>
    <w:uiPriority w:val="1"/>
    <w:qFormat/>
    <w:rsid w:val="0099030C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9030C"/>
  </w:style>
  <w:style w:type="paragraph" w:styleId="ListeParagraf">
    <w:name w:val="List Paragraph"/>
    <w:basedOn w:val="Normal"/>
    <w:uiPriority w:val="34"/>
    <w:qFormat/>
    <w:rsid w:val="0099030C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99030C"/>
    <w:rPr>
      <w:i/>
    </w:rPr>
  </w:style>
  <w:style w:type="character" w:customStyle="1" w:styleId="TrnakChar">
    <w:name w:val="Tırnak Char"/>
    <w:basedOn w:val="VarsaylanParagrafYazTipi"/>
    <w:link w:val="Trnak"/>
    <w:uiPriority w:val="29"/>
    <w:rsid w:val="0099030C"/>
    <w:rPr>
      <w:i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99030C"/>
    <w:pPr>
      <w:pBdr>
        <w:top w:val="single" w:sz="8" w:space="10" w:color="9E9142" w:themeColor="accent2" w:themeShade="BF"/>
        <w:left w:val="single" w:sz="8" w:space="10" w:color="9E9142" w:themeColor="accent2" w:themeShade="BF"/>
        <w:bottom w:val="single" w:sz="8" w:space="10" w:color="9E9142" w:themeColor="accent2" w:themeShade="BF"/>
        <w:right w:val="single" w:sz="8" w:space="10" w:color="9E9142" w:themeColor="accent2" w:themeShade="BF"/>
      </w:pBdr>
      <w:shd w:val="clear" w:color="auto" w:fill="C1B56B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99030C"/>
    <w:rPr>
      <w:b/>
      <w:i/>
      <w:color w:val="FFFFFF" w:themeColor="background1"/>
      <w:shd w:val="clear" w:color="auto" w:fill="C1B56B" w:themeFill="accent2"/>
    </w:rPr>
  </w:style>
  <w:style w:type="character" w:styleId="HafifVurgulama">
    <w:name w:val="Subtle Emphasis"/>
    <w:uiPriority w:val="19"/>
    <w:qFormat/>
    <w:rsid w:val="0099030C"/>
    <w:rPr>
      <w:i/>
    </w:rPr>
  </w:style>
  <w:style w:type="character" w:styleId="GlVurgulama">
    <w:name w:val="Intense Emphasis"/>
    <w:uiPriority w:val="21"/>
    <w:qFormat/>
    <w:rsid w:val="0099030C"/>
    <w:rPr>
      <w:b/>
      <w:i/>
      <w:color w:val="C1B56B" w:themeColor="accent2"/>
      <w:spacing w:val="10"/>
    </w:rPr>
  </w:style>
  <w:style w:type="character" w:styleId="HafifBavuru">
    <w:name w:val="Subtle Reference"/>
    <w:uiPriority w:val="31"/>
    <w:qFormat/>
    <w:rsid w:val="0099030C"/>
    <w:rPr>
      <w:b/>
    </w:rPr>
  </w:style>
  <w:style w:type="character" w:styleId="GlBavuru">
    <w:name w:val="Intense Reference"/>
    <w:uiPriority w:val="32"/>
    <w:qFormat/>
    <w:rsid w:val="0099030C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99030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99030C"/>
    <w:pPr>
      <w:outlineLvl w:val="9"/>
    </w:pPr>
  </w:style>
  <w:style w:type="paragraph" w:customStyle="1" w:styleId="PersonalName">
    <w:name w:val="Personal Name"/>
    <w:basedOn w:val="KonuBal"/>
    <w:rsid w:val="0099030C"/>
    <w:rPr>
      <w:b/>
      <w:caps/>
      <w:color w:val="000000"/>
      <w:sz w:val="28"/>
      <w:szCs w:val="28"/>
    </w:rPr>
  </w:style>
  <w:style w:type="table" w:customStyle="1" w:styleId="GridTable1Light">
    <w:name w:val="Grid Table 1 Light"/>
    <w:basedOn w:val="NormalTablo"/>
    <w:uiPriority w:val="46"/>
    <w:rsid w:val="00647E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NormalTablo"/>
    <w:uiPriority w:val="43"/>
    <w:rsid w:val="00647E1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NormalTablo"/>
    <w:uiPriority w:val="42"/>
    <w:rsid w:val="00E958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Accent1">
    <w:name w:val="Grid Table 1 Light Accent 1"/>
    <w:basedOn w:val="NormalTablo"/>
    <w:uiPriority w:val="46"/>
    <w:rsid w:val="00E958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9D3A1" w:themeColor="accent1" w:themeTint="66"/>
        <w:left w:val="single" w:sz="4" w:space="0" w:color="F9D3A1" w:themeColor="accent1" w:themeTint="66"/>
        <w:bottom w:val="single" w:sz="4" w:space="0" w:color="F9D3A1" w:themeColor="accent1" w:themeTint="66"/>
        <w:right w:val="single" w:sz="4" w:space="0" w:color="F9D3A1" w:themeColor="accent1" w:themeTint="66"/>
        <w:insideH w:val="single" w:sz="4" w:space="0" w:color="F9D3A1" w:themeColor="accent1" w:themeTint="66"/>
        <w:insideV w:val="single" w:sz="4" w:space="0" w:color="F9D3A1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BE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E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alTablo"/>
    <w:uiPriority w:val="46"/>
    <w:rsid w:val="00E958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6E1C3" w:themeColor="accent2" w:themeTint="66"/>
        <w:left w:val="single" w:sz="4" w:space="0" w:color="E6E1C3" w:themeColor="accent2" w:themeTint="66"/>
        <w:bottom w:val="single" w:sz="4" w:space="0" w:color="E6E1C3" w:themeColor="accent2" w:themeTint="66"/>
        <w:right w:val="single" w:sz="4" w:space="0" w:color="E6E1C3" w:themeColor="accent2" w:themeTint="66"/>
        <w:insideH w:val="single" w:sz="4" w:space="0" w:color="E6E1C3" w:themeColor="accent2" w:themeTint="66"/>
        <w:insideV w:val="single" w:sz="4" w:space="0" w:color="E6E1C3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D2A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D2A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alTablo"/>
    <w:uiPriority w:val="46"/>
    <w:rsid w:val="00E958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BE5" w:themeColor="accent4" w:themeTint="66"/>
        <w:left w:val="single" w:sz="4" w:space="0" w:color="BCDBE5" w:themeColor="accent4" w:themeTint="66"/>
        <w:bottom w:val="single" w:sz="4" w:space="0" w:color="BCDBE5" w:themeColor="accent4" w:themeTint="66"/>
        <w:right w:val="single" w:sz="4" w:space="0" w:color="BCDBE5" w:themeColor="accent4" w:themeTint="66"/>
        <w:insideH w:val="single" w:sz="4" w:space="0" w:color="BCDBE5" w:themeColor="accent4" w:themeTint="66"/>
        <w:insideV w:val="single" w:sz="4" w:space="0" w:color="BCDBE5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BC9D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9D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alTablo"/>
    <w:uiPriority w:val="46"/>
    <w:rsid w:val="00E958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CAFC" w:themeColor="accent5" w:themeTint="66"/>
        <w:left w:val="single" w:sz="4" w:space="0" w:color="ECCAFC" w:themeColor="accent5" w:themeTint="66"/>
        <w:bottom w:val="single" w:sz="4" w:space="0" w:color="ECCAFC" w:themeColor="accent5" w:themeTint="66"/>
        <w:right w:val="single" w:sz="4" w:space="0" w:color="ECCAFC" w:themeColor="accent5" w:themeTint="66"/>
        <w:insideH w:val="single" w:sz="4" w:space="0" w:color="ECCAFC" w:themeColor="accent5" w:themeTint="66"/>
        <w:insideV w:val="single" w:sz="4" w:space="0" w:color="ECCAFC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3B0F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B0F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alTablo"/>
    <w:uiPriority w:val="46"/>
    <w:rsid w:val="00E958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DCBBD" w:themeColor="accent6" w:themeTint="66"/>
        <w:left w:val="single" w:sz="4" w:space="0" w:color="FDCBBD" w:themeColor="accent6" w:themeTint="66"/>
        <w:bottom w:val="single" w:sz="4" w:space="0" w:color="FDCBBD" w:themeColor="accent6" w:themeTint="66"/>
        <w:right w:val="single" w:sz="4" w:space="0" w:color="FDCBBD" w:themeColor="accent6" w:themeTint="66"/>
        <w:insideH w:val="single" w:sz="4" w:space="0" w:color="FDCBBD" w:themeColor="accent6" w:themeTint="66"/>
        <w:insideV w:val="single" w:sz="4" w:space="0" w:color="FDCBBD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CB19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B19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alTablo"/>
    <w:uiPriority w:val="47"/>
    <w:rsid w:val="00E958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">
    <w:name w:val="Grid Table 3"/>
    <w:basedOn w:val="NormalTablo"/>
    <w:uiPriority w:val="48"/>
    <w:rsid w:val="00E958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BB7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7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30C"/>
  </w:style>
  <w:style w:type="paragraph" w:styleId="Balk1">
    <w:name w:val="heading 1"/>
    <w:basedOn w:val="Normal"/>
    <w:next w:val="Normal"/>
    <w:link w:val="Balk1Char"/>
    <w:uiPriority w:val="9"/>
    <w:qFormat/>
    <w:rsid w:val="0099030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9030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9030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9030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9030C"/>
    <w:pPr>
      <w:spacing w:before="200" w:after="0"/>
      <w:jc w:val="left"/>
      <w:outlineLvl w:val="4"/>
    </w:pPr>
    <w:rPr>
      <w:smallCaps/>
      <w:color w:val="9E9142" w:themeColor="accent2" w:themeShade="BF"/>
      <w:spacing w:val="10"/>
      <w:sz w:val="22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9030C"/>
    <w:pPr>
      <w:spacing w:after="0"/>
      <w:jc w:val="left"/>
      <w:outlineLvl w:val="5"/>
    </w:pPr>
    <w:rPr>
      <w:smallCaps/>
      <w:color w:val="C1B56B" w:themeColor="accent2"/>
      <w:spacing w:val="5"/>
      <w:sz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99030C"/>
    <w:pPr>
      <w:spacing w:after="0"/>
      <w:jc w:val="left"/>
      <w:outlineLvl w:val="6"/>
    </w:pPr>
    <w:rPr>
      <w:b/>
      <w:smallCaps/>
      <w:color w:val="C1B56B" w:themeColor="accent2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9030C"/>
    <w:pPr>
      <w:spacing w:after="0"/>
      <w:jc w:val="left"/>
      <w:outlineLvl w:val="7"/>
    </w:pPr>
    <w:rPr>
      <w:b/>
      <w:i/>
      <w:smallCaps/>
      <w:color w:val="9E9142" w:themeColor="accent2" w:themeShade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99030C"/>
    <w:pPr>
      <w:spacing w:after="0"/>
      <w:jc w:val="left"/>
      <w:outlineLvl w:val="8"/>
    </w:pPr>
    <w:rPr>
      <w:b/>
      <w:i/>
      <w:smallCaps/>
      <w:color w:val="69602C" w:themeColor="accent2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A1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99030C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9030C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9030C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9030C"/>
    <w:rPr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99030C"/>
    <w:rPr>
      <w:smallCaps/>
      <w:color w:val="9E9142" w:themeColor="accent2" w:themeShade="BF"/>
      <w:spacing w:val="10"/>
      <w:sz w:val="22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9030C"/>
    <w:rPr>
      <w:smallCaps/>
      <w:color w:val="C1B56B" w:themeColor="accent2"/>
      <w:spacing w:val="5"/>
      <w:sz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99030C"/>
    <w:rPr>
      <w:b/>
      <w:smallCaps/>
      <w:color w:val="C1B56B" w:themeColor="accent2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9030C"/>
    <w:rPr>
      <w:b/>
      <w:i/>
      <w:smallCaps/>
      <w:color w:val="9E9142" w:themeColor="accent2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99030C"/>
    <w:rPr>
      <w:b/>
      <w:i/>
      <w:smallCaps/>
      <w:color w:val="69602C" w:themeColor="accent2" w:themeShade="7F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99030C"/>
    <w:rPr>
      <w:b/>
      <w:bCs/>
      <w:caps/>
      <w:sz w:val="16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99030C"/>
    <w:pPr>
      <w:pBdr>
        <w:top w:val="single" w:sz="12" w:space="1" w:color="C1B56B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9030C"/>
    <w:rPr>
      <w:smallCaps/>
      <w:sz w:val="48"/>
      <w:szCs w:val="4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99030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99030C"/>
    <w:rPr>
      <w:rFonts w:asciiTheme="majorHAnsi" w:eastAsiaTheme="majorEastAsia" w:hAnsiTheme="majorHAnsi" w:cstheme="majorBidi"/>
      <w:szCs w:val="22"/>
    </w:rPr>
  </w:style>
  <w:style w:type="character" w:styleId="Gl">
    <w:name w:val="Strong"/>
    <w:uiPriority w:val="22"/>
    <w:qFormat/>
    <w:rsid w:val="0099030C"/>
    <w:rPr>
      <w:b/>
      <w:color w:val="C1B56B" w:themeColor="accent2"/>
    </w:rPr>
  </w:style>
  <w:style w:type="character" w:styleId="Vurgu">
    <w:name w:val="Emphasis"/>
    <w:uiPriority w:val="20"/>
    <w:qFormat/>
    <w:rsid w:val="0099030C"/>
    <w:rPr>
      <w:b/>
      <w:i/>
      <w:spacing w:val="10"/>
    </w:rPr>
  </w:style>
  <w:style w:type="paragraph" w:styleId="AralkYok">
    <w:name w:val="No Spacing"/>
    <w:basedOn w:val="Normal"/>
    <w:link w:val="AralkYokChar"/>
    <w:uiPriority w:val="1"/>
    <w:qFormat/>
    <w:rsid w:val="0099030C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9030C"/>
  </w:style>
  <w:style w:type="paragraph" w:styleId="ListeParagraf">
    <w:name w:val="List Paragraph"/>
    <w:basedOn w:val="Normal"/>
    <w:uiPriority w:val="34"/>
    <w:qFormat/>
    <w:rsid w:val="0099030C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99030C"/>
    <w:rPr>
      <w:i/>
    </w:rPr>
  </w:style>
  <w:style w:type="character" w:customStyle="1" w:styleId="TrnakChar">
    <w:name w:val="Tırnak Char"/>
    <w:basedOn w:val="VarsaylanParagrafYazTipi"/>
    <w:link w:val="Trnak"/>
    <w:uiPriority w:val="29"/>
    <w:rsid w:val="0099030C"/>
    <w:rPr>
      <w:i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99030C"/>
    <w:pPr>
      <w:pBdr>
        <w:top w:val="single" w:sz="8" w:space="10" w:color="9E9142" w:themeColor="accent2" w:themeShade="BF"/>
        <w:left w:val="single" w:sz="8" w:space="10" w:color="9E9142" w:themeColor="accent2" w:themeShade="BF"/>
        <w:bottom w:val="single" w:sz="8" w:space="10" w:color="9E9142" w:themeColor="accent2" w:themeShade="BF"/>
        <w:right w:val="single" w:sz="8" w:space="10" w:color="9E9142" w:themeColor="accent2" w:themeShade="BF"/>
      </w:pBdr>
      <w:shd w:val="clear" w:color="auto" w:fill="C1B56B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99030C"/>
    <w:rPr>
      <w:b/>
      <w:i/>
      <w:color w:val="FFFFFF" w:themeColor="background1"/>
      <w:shd w:val="clear" w:color="auto" w:fill="C1B56B" w:themeFill="accent2"/>
    </w:rPr>
  </w:style>
  <w:style w:type="character" w:styleId="HafifVurgulama">
    <w:name w:val="Subtle Emphasis"/>
    <w:uiPriority w:val="19"/>
    <w:qFormat/>
    <w:rsid w:val="0099030C"/>
    <w:rPr>
      <w:i/>
    </w:rPr>
  </w:style>
  <w:style w:type="character" w:styleId="GlVurgulama">
    <w:name w:val="Intense Emphasis"/>
    <w:uiPriority w:val="21"/>
    <w:qFormat/>
    <w:rsid w:val="0099030C"/>
    <w:rPr>
      <w:b/>
      <w:i/>
      <w:color w:val="C1B56B" w:themeColor="accent2"/>
      <w:spacing w:val="10"/>
    </w:rPr>
  </w:style>
  <w:style w:type="character" w:styleId="HafifBavuru">
    <w:name w:val="Subtle Reference"/>
    <w:uiPriority w:val="31"/>
    <w:qFormat/>
    <w:rsid w:val="0099030C"/>
    <w:rPr>
      <w:b/>
    </w:rPr>
  </w:style>
  <w:style w:type="character" w:styleId="GlBavuru">
    <w:name w:val="Intense Reference"/>
    <w:uiPriority w:val="32"/>
    <w:qFormat/>
    <w:rsid w:val="0099030C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99030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99030C"/>
    <w:pPr>
      <w:outlineLvl w:val="9"/>
    </w:pPr>
  </w:style>
  <w:style w:type="paragraph" w:customStyle="1" w:styleId="PersonalName">
    <w:name w:val="Personal Name"/>
    <w:basedOn w:val="KonuBal"/>
    <w:rsid w:val="0099030C"/>
    <w:rPr>
      <w:b/>
      <w:caps/>
      <w:color w:val="000000"/>
      <w:sz w:val="28"/>
      <w:szCs w:val="28"/>
    </w:rPr>
  </w:style>
  <w:style w:type="table" w:customStyle="1" w:styleId="GridTable1Light">
    <w:name w:val="Grid Table 1 Light"/>
    <w:basedOn w:val="NormalTablo"/>
    <w:uiPriority w:val="46"/>
    <w:rsid w:val="00647E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NormalTablo"/>
    <w:uiPriority w:val="43"/>
    <w:rsid w:val="00647E1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NormalTablo"/>
    <w:uiPriority w:val="42"/>
    <w:rsid w:val="00E958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Accent1">
    <w:name w:val="Grid Table 1 Light Accent 1"/>
    <w:basedOn w:val="NormalTablo"/>
    <w:uiPriority w:val="46"/>
    <w:rsid w:val="00E958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9D3A1" w:themeColor="accent1" w:themeTint="66"/>
        <w:left w:val="single" w:sz="4" w:space="0" w:color="F9D3A1" w:themeColor="accent1" w:themeTint="66"/>
        <w:bottom w:val="single" w:sz="4" w:space="0" w:color="F9D3A1" w:themeColor="accent1" w:themeTint="66"/>
        <w:right w:val="single" w:sz="4" w:space="0" w:color="F9D3A1" w:themeColor="accent1" w:themeTint="66"/>
        <w:insideH w:val="single" w:sz="4" w:space="0" w:color="F9D3A1" w:themeColor="accent1" w:themeTint="66"/>
        <w:insideV w:val="single" w:sz="4" w:space="0" w:color="F9D3A1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BE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E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alTablo"/>
    <w:uiPriority w:val="46"/>
    <w:rsid w:val="00E958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6E1C3" w:themeColor="accent2" w:themeTint="66"/>
        <w:left w:val="single" w:sz="4" w:space="0" w:color="E6E1C3" w:themeColor="accent2" w:themeTint="66"/>
        <w:bottom w:val="single" w:sz="4" w:space="0" w:color="E6E1C3" w:themeColor="accent2" w:themeTint="66"/>
        <w:right w:val="single" w:sz="4" w:space="0" w:color="E6E1C3" w:themeColor="accent2" w:themeTint="66"/>
        <w:insideH w:val="single" w:sz="4" w:space="0" w:color="E6E1C3" w:themeColor="accent2" w:themeTint="66"/>
        <w:insideV w:val="single" w:sz="4" w:space="0" w:color="E6E1C3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D2A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D2A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alTablo"/>
    <w:uiPriority w:val="46"/>
    <w:rsid w:val="00E958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BE5" w:themeColor="accent4" w:themeTint="66"/>
        <w:left w:val="single" w:sz="4" w:space="0" w:color="BCDBE5" w:themeColor="accent4" w:themeTint="66"/>
        <w:bottom w:val="single" w:sz="4" w:space="0" w:color="BCDBE5" w:themeColor="accent4" w:themeTint="66"/>
        <w:right w:val="single" w:sz="4" w:space="0" w:color="BCDBE5" w:themeColor="accent4" w:themeTint="66"/>
        <w:insideH w:val="single" w:sz="4" w:space="0" w:color="BCDBE5" w:themeColor="accent4" w:themeTint="66"/>
        <w:insideV w:val="single" w:sz="4" w:space="0" w:color="BCDBE5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BC9D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9D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alTablo"/>
    <w:uiPriority w:val="46"/>
    <w:rsid w:val="00E958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CAFC" w:themeColor="accent5" w:themeTint="66"/>
        <w:left w:val="single" w:sz="4" w:space="0" w:color="ECCAFC" w:themeColor="accent5" w:themeTint="66"/>
        <w:bottom w:val="single" w:sz="4" w:space="0" w:color="ECCAFC" w:themeColor="accent5" w:themeTint="66"/>
        <w:right w:val="single" w:sz="4" w:space="0" w:color="ECCAFC" w:themeColor="accent5" w:themeTint="66"/>
        <w:insideH w:val="single" w:sz="4" w:space="0" w:color="ECCAFC" w:themeColor="accent5" w:themeTint="66"/>
        <w:insideV w:val="single" w:sz="4" w:space="0" w:color="ECCAFC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3B0F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B0F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alTablo"/>
    <w:uiPriority w:val="46"/>
    <w:rsid w:val="00E958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DCBBD" w:themeColor="accent6" w:themeTint="66"/>
        <w:left w:val="single" w:sz="4" w:space="0" w:color="FDCBBD" w:themeColor="accent6" w:themeTint="66"/>
        <w:bottom w:val="single" w:sz="4" w:space="0" w:color="FDCBBD" w:themeColor="accent6" w:themeTint="66"/>
        <w:right w:val="single" w:sz="4" w:space="0" w:color="FDCBBD" w:themeColor="accent6" w:themeTint="66"/>
        <w:insideH w:val="single" w:sz="4" w:space="0" w:color="FDCBBD" w:themeColor="accent6" w:themeTint="66"/>
        <w:insideV w:val="single" w:sz="4" w:space="0" w:color="FDCBBD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CB19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B19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alTablo"/>
    <w:uiPriority w:val="47"/>
    <w:rsid w:val="00E958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">
    <w:name w:val="Grid Table 3"/>
    <w:basedOn w:val="NormalTablo"/>
    <w:uiPriority w:val="48"/>
    <w:rsid w:val="00E958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BB7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7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Başlık Sırası"/>
</file>

<file path=customXml/itemProps1.xml><?xml version="1.0" encoding="utf-8"?>
<ds:datastoreItem xmlns:ds="http://schemas.openxmlformats.org/officeDocument/2006/customXml" ds:itemID="{353B482E-1904-4347-9B9C-276112C24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942</Words>
  <Characters>5370</Characters>
  <Application>Microsoft Office Word</Application>
  <DocSecurity>0</DocSecurity>
  <Lines>44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nilufer.ozturk@gmail.com</dc:creator>
  <cp:lastModifiedBy>NurselErdogan</cp:lastModifiedBy>
  <cp:revision>6</cp:revision>
  <dcterms:created xsi:type="dcterms:W3CDTF">2019-09-10T06:45:00Z</dcterms:created>
  <dcterms:modified xsi:type="dcterms:W3CDTF">2019-09-10T06:57:00Z</dcterms:modified>
</cp:coreProperties>
</file>