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3" w:rsidRPr="00654453" w:rsidRDefault="00654453">
      <w:pPr>
        <w:rPr>
          <w:color w:val="0070C0"/>
          <w:u w:val="single"/>
        </w:rPr>
      </w:pPr>
      <w:r w:rsidRPr="00654453">
        <w:rPr>
          <w:color w:val="0070C0"/>
          <w:u w:val="single"/>
        </w:rPr>
        <w:t xml:space="preserve">2020-21 Dönem 6 Toplum Sağlığı Blok Şablonu (Halk Sağlığı ve Birinci Basamak /Aile Hekimliği Stajları)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55"/>
        <w:gridCol w:w="230"/>
        <w:gridCol w:w="1984"/>
        <w:gridCol w:w="1809"/>
      </w:tblGrid>
      <w:tr w:rsidR="00654453" w:rsidTr="00EE410C">
        <w:tc>
          <w:tcPr>
            <w:tcW w:w="1526" w:type="dxa"/>
          </w:tcPr>
          <w:p w:rsidR="00654453" w:rsidRDefault="00654453" w:rsidP="006127B3"/>
        </w:tc>
        <w:tc>
          <w:tcPr>
            <w:tcW w:w="7762" w:type="dxa"/>
            <w:gridSpan w:val="5"/>
          </w:tcPr>
          <w:p w:rsidR="00654453" w:rsidRDefault="00654453" w:rsidP="00985C89">
            <w:pPr>
              <w:jc w:val="center"/>
              <w:rPr>
                <w:b/>
              </w:rPr>
            </w:pPr>
            <w:r>
              <w:rPr>
                <w:b/>
              </w:rPr>
              <w:t>GRUP 2</w:t>
            </w:r>
          </w:p>
        </w:tc>
      </w:tr>
      <w:tr w:rsidR="002E385A" w:rsidTr="00985C89">
        <w:tc>
          <w:tcPr>
            <w:tcW w:w="1526" w:type="dxa"/>
          </w:tcPr>
          <w:p w:rsidR="002E385A" w:rsidRDefault="002E385A" w:rsidP="006127B3">
            <w:r>
              <w:t xml:space="preserve">HAFTALAR </w:t>
            </w:r>
          </w:p>
        </w:tc>
        <w:tc>
          <w:tcPr>
            <w:tcW w:w="3739" w:type="dxa"/>
            <w:gridSpan w:val="2"/>
            <w:shd w:val="clear" w:color="auto" w:fill="FFFFFF" w:themeFill="background1"/>
          </w:tcPr>
          <w:p w:rsidR="002E385A" w:rsidRDefault="002E385A" w:rsidP="002E385A">
            <w:pPr>
              <w:jc w:val="center"/>
            </w:pPr>
            <w:r>
              <w:t>A</w:t>
            </w:r>
          </w:p>
        </w:tc>
        <w:tc>
          <w:tcPr>
            <w:tcW w:w="4023" w:type="dxa"/>
            <w:gridSpan w:val="3"/>
            <w:shd w:val="clear" w:color="auto" w:fill="FFFFFF" w:themeFill="background1"/>
          </w:tcPr>
          <w:p w:rsidR="002E385A" w:rsidRDefault="002E385A" w:rsidP="002E385A">
            <w:pPr>
              <w:jc w:val="center"/>
            </w:pPr>
            <w:r>
              <w:t>B</w:t>
            </w:r>
          </w:p>
        </w:tc>
      </w:tr>
      <w:tr w:rsidR="00654453" w:rsidTr="00EE410C">
        <w:tc>
          <w:tcPr>
            <w:tcW w:w="1526" w:type="dxa"/>
          </w:tcPr>
          <w:p w:rsidR="00654453" w:rsidRDefault="00654453" w:rsidP="006127B3">
            <w:r>
              <w:t xml:space="preserve">1 </w:t>
            </w:r>
            <w:r w:rsidR="00A40F52">
              <w:t>-04.01.2021</w:t>
            </w:r>
          </w:p>
        </w:tc>
        <w:tc>
          <w:tcPr>
            <w:tcW w:w="7762" w:type="dxa"/>
            <w:gridSpan w:val="5"/>
          </w:tcPr>
          <w:p w:rsidR="00654453" w:rsidRDefault="00654453" w:rsidP="006127B3">
            <w:pPr>
              <w:jc w:val="center"/>
            </w:pPr>
            <w:r>
              <w:t>Halk Sağlığı</w:t>
            </w:r>
          </w:p>
        </w:tc>
      </w:tr>
      <w:tr w:rsidR="00654453" w:rsidTr="00EE410C">
        <w:tc>
          <w:tcPr>
            <w:tcW w:w="1526" w:type="dxa"/>
          </w:tcPr>
          <w:p w:rsidR="00654453" w:rsidRDefault="00654453" w:rsidP="006127B3">
            <w:r>
              <w:t>2</w:t>
            </w:r>
            <w:r w:rsidR="00A40F52">
              <w:t>-11.01.2021</w:t>
            </w:r>
          </w:p>
        </w:tc>
        <w:tc>
          <w:tcPr>
            <w:tcW w:w="7762" w:type="dxa"/>
            <w:gridSpan w:val="5"/>
          </w:tcPr>
          <w:p w:rsidR="00654453" w:rsidRDefault="00654453" w:rsidP="006127B3">
            <w:pPr>
              <w:jc w:val="center"/>
            </w:pPr>
            <w:r>
              <w:t>Halk Sağlığı</w:t>
            </w:r>
          </w:p>
        </w:tc>
      </w:tr>
      <w:tr w:rsidR="00654453" w:rsidTr="00EE410C">
        <w:tc>
          <w:tcPr>
            <w:tcW w:w="1526" w:type="dxa"/>
          </w:tcPr>
          <w:p w:rsidR="00654453" w:rsidRDefault="00654453" w:rsidP="006127B3">
            <w:r>
              <w:t>3</w:t>
            </w:r>
            <w:r w:rsidR="00A40F52">
              <w:t>-18.01.2021</w:t>
            </w:r>
          </w:p>
        </w:tc>
        <w:tc>
          <w:tcPr>
            <w:tcW w:w="7762" w:type="dxa"/>
            <w:gridSpan w:val="5"/>
          </w:tcPr>
          <w:p w:rsidR="00654453" w:rsidRDefault="00654453" w:rsidP="006127B3">
            <w:pPr>
              <w:jc w:val="center"/>
            </w:pPr>
            <w:r>
              <w:t>Halk Sağlığı</w:t>
            </w:r>
          </w:p>
        </w:tc>
      </w:tr>
      <w:tr w:rsidR="005C4DDF" w:rsidTr="00985C89">
        <w:trPr>
          <w:trHeight w:val="225"/>
        </w:trPr>
        <w:tc>
          <w:tcPr>
            <w:tcW w:w="1526" w:type="dxa"/>
            <w:vMerge w:val="restart"/>
          </w:tcPr>
          <w:p w:rsidR="005C4DDF" w:rsidRDefault="005C4DDF" w:rsidP="00374F12"/>
        </w:tc>
        <w:tc>
          <w:tcPr>
            <w:tcW w:w="3969" w:type="dxa"/>
            <w:gridSpan w:val="3"/>
            <w:shd w:val="clear" w:color="auto" w:fill="DDD9C3" w:themeFill="background2" w:themeFillShade="E6"/>
          </w:tcPr>
          <w:p w:rsidR="005C4DDF" w:rsidRPr="00767AE7" w:rsidRDefault="00374F12" w:rsidP="00FF3C2A">
            <w:pPr>
              <w:jc w:val="center"/>
              <w:rPr>
                <w:b/>
                <w:color w:val="FF0000"/>
              </w:rPr>
            </w:pPr>
            <w:r w:rsidRPr="00767AE7">
              <w:rPr>
                <w:b/>
                <w:color w:val="FF0000"/>
              </w:rPr>
              <w:t xml:space="preserve">Grup </w:t>
            </w:r>
            <w:r w:rsidR="00FF3C2A" w:rsidRPr="00767AE7">
              <w:rPr>
                <w:b/>
                <w:color w:val="FF0000"/>
              </w:rPr>
              <w:t>3A</w:t>
            </w:r>
          </w:p>
        </w:tc>
        <w:tc>
          <w:tcPr>
            <w:tcW w:w="3793" w:type="dxa"/>
            <w:gridSpan w:val="2"/>
            <w:shd w:val="clear" w:color="auto" w:fill="FDE9D9" w:themeFill="accent6" w:themeFillTint="33"/>
          </w:tcPr>
          <w:p w:rsidR="005C4DDF" w:rsidRPr="00767AE7" w:rsidRDefault="00374F12" w:rsidP="00FF3C2A">
            <w:pPr>
              <w:jc w:val="center"/>
              <w:rPr>
                <w:b/>
                <w:color w:val="FF0000"/>
              </w:rPr>
            </w:pPr>
            <w:r w:rsidRPr="00767AE7">
              <w:rPr>
                <w:b/>
                <w:color w:val="FF0000"/>
              </w:rPr>
              <w:t xml:space="preserve">Grup </w:t>
            </w:r>
            <w:r w:rsidR="00FF3C2A" w:rsidRPr="00767AE7">
              <w:rPr>
                <w:b/>
                <w:color w:val="FF0000"/>
              </w:rPr>
              <w:t>3B</w:t>
            </w:r>
            <w:r w:rsidRPr="00767AE7">
              <w:rPr>
                <w:b/>
                <w:color w:val="FF0000"/>
              </w:rPr>
              <w:t xml:space="preserve"> </w:t>
            </w:r>
          </w:p>
        </w:tc>
      </w:tr>
      <w:tr w:rsidR="00FF3C2A" w:rsidTr="00EE410C">
        <w:trPr>
          <w:trHeight w:val="225"/>
        </w:trPr>
        <w:tc>
          <w:tcPr>
            <w:tcW w:w="1526" w:type="dxa"/>
            <w:vMerge/>
          </w:tcPr>
          <w:p w:rsidR="00FF3C2A" w:rsidRDefault="00FF3C2A" w:rsidP="006127B3"/>
        </w:tc>
        <w:tc>
          <w:tcPr>
            <w:tcW w:w="1984" w:type="dxa"/>
          </w:tcPr>
          <w:p w:rsidR="00FF3C2A" w:rsidRPr="00767AE7" w:rsidRDefault="00FF3C2A" w:rsidP="00374F12">
            <w:pPr>
              <w:jc w:val="center"/>
              <w:rPr>
                <w:b/>
                <w:color w:val="FF0000"/>
              </w:rPr>
            </w:pPr>
            <w:r w:rsidRPr="00767AE7">
              <w:rPr>
                <w:b/>
                <w:color w:val="FF0000"/>
              </w:rPr>
              <w:t>Grup 3A1</w:t>
            </w:r>
          </w:p>
          <w:p w:rsidR="00FF3C2A" w:rsidRPr="00767AE7" w:rsidRDefault="00FF3C2A" w:rsidP="00374F12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FF3C2A" w:rsidRPr="00767AE7" w:rsidRDefault="00FF3C2A" w:rsidP="00374F12">
            <w:pPr>
              <w:jc w:val="center"/>
              <w:rPr>
                <w:b/>
                <w:color w:val="FF0000"/>
              </w:rPr>
            </w:pPr>
            <w:r w:rsidRPr="00767AE7">
              <w:rPr>
                <w:b/>
                <w:color w:val="FF0000"/>
              </w:rPr>
              <w:t>Grup 3A2</w:t>
            </w:r>
          </w:p>
          <w:p w:rsidR="00FF3C2A" w:rsidRPr="00767AE7" w:rsidRDefault="00FF3C2A" w:rsidP="00374F12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FF3C2A" w:rsidRPr="00767AE7" w:rsidRDefault="00FF3C2A" w:rsidP="00D917C0">
            <w:pPr>
              <w:jc w:val="center"/>
              <w:rPr>
                <w:b/>
                <w:color w:val="FF0000"/>
              </w:rPr>
            </w:pPr>
            <w:r w:rsidRPr="00767AE7">
              <w:rPr>
                <w:b/>
                <w:color w:val="FF0000"/>
              </w:rPr>
              <w:t>Grup 3B1</w:t>
            </w:r>
          </w:p>
          <w:p w:rsidR="00FF3C2A" w:rsidRPr="00767AE7" w:rsidRDefault="00FF3C2A" w:rsidP="00D917C0">
            <w:pPr>
              <w:rPr>
                <w:b/>
                <w:color w:val="FF0000"/>
              </w:rPr>
            </w:pPr>
          </w:p>
        </w:tc>
        <w:tc>
          <w:tcPr>
            <w:tcW w:w="1809" w:type="dxa"/>
          </w:tcPr>
          <w:p w:rsidR="00FF3C2A" w:rsidRPr="00767AE7" w:rsidRDefault="00FF3C2A" w:rsidP="00D917C0">
            <w:pPr>
              <w:jc w:val="center"/>
              <w:rPr>
                <w:b/>
                <w:color w:val="FF0000"/>
              </w:rPr>
            </w:pPr>
            <w:r w:rsidRPr="00767AE7">
              <w:rPr>
                <w:b/>
                <w:color w:val="FF0000"/>
              </w:rPr>
              <w:t>Grup 3B2</w:t>
            </w:r>
          </w:p>
          <w:p w:rsidR="00FF3C2A" w:rsidRPr="00767AE7" w:rsidRDefault="00FF3C2A" w:rsidP="00D917C0">
            <w:pPr>
              <w:rPr>
                <w:b/>
                <w:color w:val="FF0000"/>
              </w:rPr>
            </w:pPr>
          </w:p>
        </w:tc>
      </w:tr>
      <w:tr w:rsidR="00FF3C2A" w:rsidTr="00C934C6">
        <w:tc>
          <w:tcPr>
            <w:tcW w:w="1526" w:type="dxa"/>
          </w:tcPr>
          <w:p w:rsidR="00FF3C2A" w:rsidRPr="00EE410C" w:rsidRDefault="00FF3C2A" w:rsidP="006127B3">
            <w:r w:rsidRPr="00EE410C">
              <w:t xml:space="preserve">4. </w:t>
            </w:r>
            <w:r w:rsidR="00992811">
              <w:t>hafta</w:t>
            </w:r>
          </w:p>
          <w:p w:rsidR="00FF3C2A" w:rsidRPr="00EE410C" w:rsidRDefault="00FF3C2A" w:rsidP="00A40F52">
            <w:r w:rsidRPr="00EE410C">
              <w:t>2</w:t>
            </w:r>
            <w:r>
              <w:t>5</w:t>
            </w:r>
            <w:r w:rsidRPr="00EE410C">
              <w:t>-</w:t>
            </w:r>
            <w:r>
              <w:t>31</w:t>
            </w:r>
            <w:r w:rsidRPr="00EE410C">
              <w:t>.</w:t>
            </w:r>
            <w:r>
              <w:t>01.2021</w:t>
            </w:r>
          </w:p>
        </w:tc>
        <w:tc>
          <w:tcPr>
            <w:tcW w:w="1984" w:type="dxa"/>
          </w:tcPr>
          <w:p w:rsidR="00FF3C2A" w:rsidRDefault="00FF3C2A" w:rsidP="005C4DDF">
            <w:pPr>
              <w:jc w:val="center"/>
            </w:pPr>
            <w:r>
              <w:t>Kadın-Doğum</w:t>
            </w:r>
          </w:p>
        </w:tc>
        <w:tc>
          <w:tcPr>
            <w:tcW w:w="1985" w:type="dxa"/>
            <w:gridSpan w:val="2"/>
          </w:tcPr>
          <w:p w:rsidR="00FF3C2A" w:rsidRDefault="00FF3C2A" w:rsidP="005C4DDF">
            <w:pPr>
              <w:jc w:val="center"/>
            </w:pPr>
            <w:r>
              <w:t>ASM</w:t>
            </w:r>
          </w:p>
        </w:tc>
        <w:tc>
          <w:tcPr>
            <w:tcW w:w="1984" w:type="dxa"/>
          </w:tcPr>
          <w:p w:rsidR="00FF3C2A" w:rsidRDefault="00FF3C2A" w:rsidP="00FF3C2A">
            <w:pPr>
              <w:jc w:val="center"/>
            </w:pPr>
            <w:r>
              <w:t>Aile Hekimliği</w:t>
            </w:r>
            <w:r>
              <w:t xml:space="preserve"> </w:t>
            </w:r>
          </w:p>
        </w:tc>
        <w:tc>
          <w:tcPr>
            <w:tcW w:w="1809" w:type="dxa"/>
          </w:tcPr>
          <w:p w:rsidR="00FF3C2A" w:rsidRDefault="00FF3C2A" w:rsidP="00ED449A">
            <w:pPr>
              <w:jc w:val="center"/>
            </w:pPr>
            <w:r>
              <w:t>Psikiyatri</w:t>
            </w:r>
          </w:p>
        </w:tc>
      </w:tr>
      <w:tr w:rsidR="00FF3C2A" w:rsidTr="00F66D02">
        <w:trPr>
          <w:trHeight w:val="225"/>
        </w:trPr>
        <w:tc>
          <w:tcPr>
            <w:tcW w:w="1526" w:type="dxa"/>
          </w:tcPr>
          <w:p w:rsidR="00FF3C2A" w:rsidRDefault="00FF3C2A" w:rsidP="006127B3">
            <w:r>
              <w:t>5.</w:t>
            </w:r>
          </w:p>
          <w:p w:rsidR="00FF3C2A" w:rsidRPr="00EE410C" w:rsidRDefault="00FF3C2A" w:rsidP="00EE410C">
            <w:r>
              <w:t>01-07.02.2021</w:t>
            </w:r>
          </w:p>
        </w:tc>
        <w:tc>
          <w:tcPr>
            <w:tcW w:w="1984" w:type="dxa"/>
          </w:tcPr>
          <w:p w:rsidR="00FF3C2A" w:rsidRDefault="00FF3C2A" w:rsidP="00ED449A">
            <w:pPr>
              <w:jc w:val="center"/>
            </w:pPr>
            <w:bookmarkStart w:id="0" w:name="_GoBack"/>
            <w:bookmarkEnd w:id="0"/>
            <w:r>
              <w:t>ASM</w:t>
            </w:r>
          </w:p>
        </w:tc>
        <w:tc>
          <w:tcPr>
            <w:tcW w:w="1985" w:type="dxa"/>
            <w:gridSpan w:val="2"/>
          </w:tcPr>
          <w:p w:rsidR="00FF3C2A" w:rsidRDefault="00FF3C2A" w:rsidP="00ED449A">
            <w:pPr>
              <w:jc w:val="center"/>
            </w:pPr>
            <w:r>
              <w:t>Kadın-Doğum</w:t>
            </w:r>
          </w:p>
        </w:tc>
        <w:tc>
          <w:tcPr>
            <w:tcW w:w="1984" w:type="dxa"/>
          </w:tcPr>
          <w:p w:rsidR="00FF3C2A" w:rsidRDefault="00FF3C2A" w:rsidP="00D917C0">
            <w:pPr>
              <w:jc w:val="center"/>
            </w:pPr>
            <w:r>
              <w:t>Psikiyatri</w:t>
            </w:r>
          </w:p>
        </w:tc>
        <w:tc>
          <w:tcPr>
            <w:tcW w:w="1809" w:type="dxa"/>
          </w:tcPr>
          <w:p w:rsidR="00FF3C2A" w:rsidRDefault="00FF3C2A" w:rsidP="00D917C0">
            <w:pPr>
              <w:jc w:val="center"/>
            </w:pPr>
            <w:r>
              <w:t>Aile Hekimliği</w:t>
            </w:r>
          </w:p>
        </w:tc>
      </w:tr>
      <w:tr w:rsidR="00FF3C2A" w:rsidTr="00FF3C2A">
        <w:tc>
          <w:tcPr>
            <w:tcW w:w="1526" w:type="dxa"/>
          </w:tcPr>
          <w:p w:rsidR="00FF3C2A" w:rsidRDefault="00FF3C2A" w:rsidP="006127B3">
            <w:r>
              <w:t>6</w:t>
            </w:r>
          </w:p>
          <w:p w:rsidR="00FF3C2A" w:rsidRDefault="00FF3C2A" w:rsidP="00A40F52">
            <w:r>
              <w:t>08-13.02.2021</w:t>
            </w:r>
          </w:p>
        </w:tc>
        <w:tc>
          <w:tcPr>
            <w:tcW w:w="1984" w:type="dxa"/>
          </w:tcPr>
          <w:p w:rsidR="00FF3C2A" w:rsidRDefault="00FF3C2A" w:rsidP="00D917C0">
            <w:pPr>
              <w:jc w:val="center"/>
            </w:pPr>
            <w:r>
              <w:t>Aile Hekimliği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FF3C2A" w:rsidRDefault="00FF3C2A" w:rsidP="00D917C0">
            <w:pPr>
              <w:jc w:val="center"/>
            </w:pPr>
            <w:r>
              <w:t>Psikiyatri</w:t>
            </w:r>
          </w:p>
        </w:tc>
        <w:tc>
          <w:tcPr>
            <w:tcW w:w="1984" w:type="dxa"/>
          </w:tcPr>
          <w:p w:rsidR="00FF3C2A" w:rsidRDefault="00FF3C2A" w:rsidP="00D917C0">
            <w:pPr>
              <w:jc w:val="center"/>
            </w:pPr>
            <w:r>
              <w:t>Kadın-Doğum</w:t>
            </w:r>
          </w:p>
        </w:tc>
        <w:tc>
          <w:tcPr>
            <w:tcW w:w="1809" w:type="dxa"/>
          </w:tcPr>
          <w:p w:rsidR="00FF3C2A" w:rsidRDefault="00FF3C2A" w:rsidP="00D917C0">
            <w:pPr>
              <w:jc w:val="center"/>
            </w:pPr>
            <w:r>
              <w:t>ASM</w:t>
            </w:r>
          </w:p>
        </w:tc>
      </w:tr>
      <w:tr w:rsidR="00FF3C2A" w:rsidTr="00FF3C2A">
        <w:tc>
          <w:tcPr>
            <w:tcW w:w="1526" w:type="dxa"/>
          </w:tcPr>
          <w:p w:rsidR="00FF3C2A" w:rsidRDefault="00FF3C2A" w:rsidP="006127B3">
            <w:r>
              <w:t>7.</w:t>
            </w:r>
          </w:p>
          <w:p w:rsidR="00FF3C2A" w:rsidRDefault="00FF3C2A" w:rsidP="00FF3C2A">
            <w:r>
              <w:t>15-23.02.2021</w:t>
            </w:r>
          </w:p>
        </w:tc>
        <w:tc>
          <w:tcPr>
            <w:tcW w:w="1984" w:type="dxa"/>
          </w:tcPr>
          <w:p w:rsidR="00FF3C2A" w:rsidRDefault="00FF3C2A" w:rsidP="00D917C0">
            <w:pPr>
              <w:jc w:val="center"/>
            </w:pPr>
            <w:r>
              <w:t>Psikiyatri</w:t>
            </w:r>
          </w:p>
        </w:tc>
        <w:tc>
          <w:tcPr>
            <w:tcW w:w="1985" w:type="dxa"/>
            <w:gridSpan w:val="2"/>
          </w:tcPr>
          <w:p w:rsidR="00FF3C2A" w:rsidRDefault="00FF3C2A" w:rsidP="00D917C0">
            <w:pPr>
              <w:jc w:val="center"/>
            </w:pPr>
            <w:r>
              <w:t>Aile Hekimliği</w:t>
            </w:r>
          </w:p>
        </w:tc>
        <w:tc>
          <w:tcPr>
            <w:tcW w:w="1984" w:type="dxa"/>
          </w:tcPr>
          <w:p w:rsidR="00FF3C2A" w:rsidRDefault="00FF3C2A" w:rsidP="00D917C0">
            <w:pPr>
              <w:jc w:val="center"/>
            </w:pPr>
            <w:r>
              <w:t>ASM</w:t>
            </w:r>
          </w:p>
        </w:tc>
        <w:tc>
          <w:tcPr>
            <w:tcW w:w="1809" w:type="dxa"/>
          </w:tcPr>
          <w:p w:rsidR="00FF3C2A" w:rsidRDefault="00FF3C2A" w:rsidP="00D917C0">
            <w:pPr>
              <w:jc w:val="center"/>
            </w:pPr>
            <w:r>
              <w:t>Kadın-Doğum</w:t>
            </w:r>
          </w:p>
        </w:tc>
      </w:tr>
      <w:tr w:rsidR="00ED449A" w:rsidTr="00A334E8">
        <w:tc>
          <w:tcPr>
            <w:tcW w:w="1526" w:type="dxa"/>
          </w:tcPr>
          <w:p w:rsidR="00ED449A" w:rsidRDefault="00ED449A" w:rsidP="006127B3">
            <w:r>
              <w:t>8.</w:t>
            </w:r>
          </w:p>
          <w:p w:rsidR="00ED449A" w:rsidRDefault="00ED449A" w:rsidP="00FF3C2A">
            <w:r>
              <w:t>2</w:t>
            </w:r>
            <w:r w:rsidR="00FF3C2A">
              <w:t>4-25.02.</w:t>
            </w:r>
            <w:r w:rsidR="00A40F52">
              <w:t>2021</w:t>
            </w:r>
          </w:p>
        </w:tc>
        <w:tc>
          <w:tcPr>
            <w:tcW w:w="3969" w:type="dxa"/>
            <w:gridSpan w:val="3"/>
          </w:tcPr>
          <w:p w:rsidR="00ED449A" w:rsidRDefault="00992811" w:rsidP="00992811">
            <w:pPr>
              <w:jc w:val="center"/>
            </w:pPr>
            <w:r w:rsidRPr="00ED449A">
              <w:rPr>
                <w:sz w:val="20"/>
                <w:szCs w:val="20"/>
              </w:rPr>
              <w:t>Adli Tıp AD Adli Otopsi ve Rapor yazımında BB hekiminin yükümlülükleri konulu dersler yapılacaktır</w:t>
            </w:r>
            <w:r>
              <w:rPr>
                <w:sz w:val="20"/>
                <w:szCs w:val="20"/>
              </w:rPr>
              <w:t xml:space="preserve">. Saat duyurulacaktır. </w:t>
            </w:r>
          </w:p>
        </w:tc>
        <w:tc>
          <w:tcPr>
            <w:tcW w:w="3793" w:type="dxa"/>
            <w:gridSpan w:val="2"/>
          </w:tcPr>
          <w:p w:rsidR="00ED449A" w:rsidRDefault="00992811" w:rsidP="006127B3">
            <w:pPr>
              <w:jc w:val="center"/>
              <w:rPr>
                <w:sz w:val="20"/>
                <w:szCs w:val="20"/>
              </w:rPr>
            </w:pPr>
            <w:r w:rsidRPr="00ED449A">
              <w:rPr>
                <w:sz w:val="20"/>
                <w:szCs w:val="20"/>
              </w:rPr>
              <w:t>Adli Tıp AD Adli Otopsi ve Rapor yazımında BB hekiminin yükümlülükleri konulu dersler yapılacaktır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Saat duyurulacaktır.</w:t>
            </w:r>
          </w:p>
          <w:p w:rsidR="00992811" w:rsidRDefault="00992811" w:rsidP="006127B3">
            <w:pPr>
              <w:jc w:val="center"/>
            </w:pPr>
          </w:p>
        </w:tc>
      </w:tr>
      <w:tr w:rsidR="00992811" w:rsidTr="00992811">
        <w:trPr>
          <w:trHeight w:val="561"/>
        </w:trPr>
        <w:tc>
          <w:tcPr>
            <w:tcW w:w="1526" w:type="dxa"/>
          </w:tcPr>
          <w:p w:rsidR="00992811" w:rsidRDefault="00992811" w:rsidP="006127B3">
            <w:r>
              <w:t>25-26.02.2021</w:t>
            </w:r>
          </w:p>
        </w:tc>
        <w:tc>
          <w:tcPr>
            <w:tcW w:w="7762" w:type="dxa"/>
            <w:gridSpan w:val="5"/>
          </w:tcPr>
          <w:p w:rsidR="00992811" w:rsidRDefault="00992811" w:rsidP="00992811">
            <w:pPr>
              <w:jc w:val="center"/>
              <w:rPr>
                <w:sz w:val="20"/>
                <w:szCs w:val="20"/>
              </w:rPr>
            </w:pPr>
            <w:r w:rsidRPr="008F0F57">
              <w:rPr>
                <w:sz w:val="20"/>
                <w:szCs w:val="20"/>
              </w:rPr>
              <w:t xml:space="preserve">Halk Sağlığı COPC araştırma ve projelerinin sunumu için tüm gruplar </w:t>
            </w:r>
            <w:proofErr w:type="spellStart"/>
            <w:r w:rsidRPr="008F0F57">
              <w:rPr>
                <w:sz w:val="20"/>
                <w:szCs w:val="20"/>
              </w:rPr>
              <w:t>Başıbüyük’te</w:t>
            </w:r>
            <w:proofErr w:type="spellEnd"/>
            <w:r w:rsidRPr="008F0F57">
              <w:rPr>
                <w:sz w:val="20"/>
                <w:szCs w:val="20"/>
              </w:rPr>
              <w:t xml:space="preserve"> olacak ya da sunumlar </w:t>
            </w:r>
            <w:proofErr w:type="gramStart"/>
            <w:r w:rsidRPr="008F0F57">
              <w:rPr>
                <w:sz w:val="20"/>
                <w:szCs w:val="20"/>
              </w:rPr>
              <w:t>online</w:t>
            </w:r>
            <w:proofErr w:type="gramEnd"/>
            <w:r w:rsidRPr="008F0F57">
              <w:rPr>
                <w:sz w:val="20"/>
                <w:szCs w:val="20"/>
              </w:rPr>
              <w:t xml:space="preserve"> yapılacaktır. Halk Sağlığı Staj başkanı tarafından duyurul</w:t>
            </w:r>
            <w:r>
              <w:rPr>
                <w:sz w:val="20"/>
                <w:szCs w:val="20"/>
              </w:rPr>
              <w:t>acaktır.</w:t>
            </w:r>
            <w:r w:rsidRPr="008F0F57">
              <w:rPr>
                <w:sz w:val="20"/>
                <w:szCs w:val="20"/>
              </w:rPr>
              <w:t xml:space="preserve"> </w:t>
            </w:r>
          </w:p>
          <w:p w:rsidR="00992811" w:rsidRDefault="00992811" w:rsidP="00992811">
            <w:pPr>
              <w:jc w:val="center"/>
            </w:pPr>
          </w:p>
        </w:tc>
      </w:tr>
    </w:tbl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Stajın ilk günü ilgili kliniğin </w:t>
      </w:r>
      <w:proofErr w:type="spellStart"/>
      <w:r>
        <w:t>intern</w:t>
      </w:r>
      <w:proofErr w:type="spellEnd"/>
      <w:r>
        <w:t xml:space="preserve"> eğitim sorumlusu tarafından staj akışı hakkında bilgi verilecektir.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Hafta sonu ve tatil günleri staja </w:t>
      </w:r>
      <w:proofErr w:type="gramStart"/>
      <w:r>
        <w:t>dahildir</w:t>
      </w:r>
      <w:proofErr w:type="gramEnd"/>
      <w:r>
        <w:t xml:space="preserve">. 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Bölümler nöbet düzenlemelerini kendi iç programlarında yaparlar.  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>Aile Hekimliği poliklinik haftasında her Çarşamba 13.30-16.30 arasında</w:t>
      </w:r>
      <w:r w:rsidR="00992811">
        <w:t xml:space="preserve"> kliniğin seminer programı vardır. Bu programa katılmanız beklenmektedir. S</w:t>
      </w:r>
      <w:r>
        <w:t xml:space="preserve">eminer programı ile ilgili güncel bilgiyi eğiticilerden alınız.  </w:t>
      </w:r>
    </w:p>
    <w:p w:rsidR="00985C89" w:rsidRDefault="00985C89" w:rsidP="00985C89">
      <w:pPr>
        <w:pStyle w:val="ListeParagraf"/>
        <w:spacing w:after="0" w:line="240" w:lineRule="auto"/>
      </w:pPr>
    </w:p>
    <w:p w:rsidR="00856FB2" w:rsidRDefault="00856FB2" w:rsidP="00985C89">
      <w:pPr>
        <w:rPr>
          <w:b/>
          <w:sz w:val="28"/>
          <w:szCs w:val="28"/>
        </w:rPr>
      </w:pPr>
    </w:p>
    <w:p w:rsidR="00985C89" w:rsidRPr="00506830" w:rsidRDefault="00985C89" w:rsidP="00985C89">
      <w:pPr>
        <w:rPr>
          <w:b/>
          <w:sz w:val="28"/>
          <w:szCs w:val="28"/>
        </w:rPr>
      </w:pPr>
      <w:r w:rsidRPr="00506830">
        <w:rPr>
          <w:b/>
          <w:sz w:val="28"/>
          <w:szCs w:val="28"/>
        </w:rPr>
        <w:t>DUYURU</w:t>
      </w:r>
      <w:r>
        <w:rPr>
          <w:b/>
          <w:sz w:val="28"/>
          <w:szCs w:val="28"/>
        </w:rPr>
        <w:t>!</w:t>
      </w:r>
    </w:p>
    <w:p w:rsidR="00985C89" w:rsidRDefault="00992811" w:rsidP="00985C89">
      <w:r>
        <w:t>Y</w:t>
      </w:r>
      <w:r w:rsidR="00856FB2">
        <w:t xml:space="preserve">aklaşık 1 hafta süren ASM </w:t>
      </w:r>
      <w:proofErr w:type="gramStart"/>
      <w:r w:rsidR="00856FB2">
        <w:t xml:space="preserve">rotasyonunu </w:t>
      </w:r>
      <w:r w:rsidR="00985C89">
        <w:t>MÜ</w:t>
      </w:r>
      <w:proofErr w:type="gramEnd"/>
      <w:r>
        <w:t xml:space="preserve"> ile Sağlık Bakanlığı arasındaki Eğitim-Araştırma protokolüne dahil bölgeler olan Maltepe-Kartal-Pendik ilçelerindeki </w:t>
      </w:r>
      <w:r w:rsidR="00985C89">
        <w:t xml:space="preserve">anlaşmalı </w:t>
      </w:r>
      <w:proofErr w:type="spellStart"/>
      <w:r w:rsidR="00985C89">
        <w:t>ASM’ler</w:t>
      </w:r>
      <w:proofErr w:type="spellEnd"/>
      <w:r w:rsidR="00985C89">
        <w:t xml:space="preserve">  ya da Tuzla E</w:t>
      </w:r>
      <w:r>
        <w:t>ğitim</w:t>
      </w:r>
      <w:r w:rsidR="00985C89">
        <w:t>-ASM yerine</w:t>
      </w:r>
      <w:r>
        <w:t xml:space="preserve"> il dışındaki </w:t>
      </w:r>
      <w:r w:rsidR="00985C89">
        <w:t xml:space="preserve"> ikametgahlarına yakın bir </w:t>
      </w:r>
      <w:proofErr w:type="spellStart"/>
      <w:r w:rsidR="00985C89">
        <w:t>ASM’</w:t>
      </w:r>
      <w:r>
        <w:t>d</w:t>
      </w:r>
      <w:r w:rsidR="00985C89">
        <w:t>e</w:t>
      </w:r>
      <w:proofErr w:type="spellEnd"/>
      <w:r>
        <w:t xml:space="preserve"> gerçekleştirmek isteyen </w:t>
      </w:r>
      <w:r>
        <w:t>6.dönem öğrencilerinin</w:t>
      </w:r>
      <w:r w:rsidR="00856FB2">
        <w:t>,</w:t>
      </w:r>
      <w:r w:rsidR="00985C89">
        <w:t xml:space="preserve"> </w:t>
      </w:r>
      <w:r w:rsidR="00856FB2">
        <w:t xml:space="preserve">kendilerinden sorumlu olacak </w:t>
      </w:r>
      <w:r w:rsidR="00985C89">
        <w:t xml:space="preserve">Aile Hekiminin </w:t>
      </w:r>
      <w:r>
        <w:t xml:space="preserve">isim, kurum adı ve iletişim bilgileri ile onayını da içeren bir dilekçe ile </w:t>
      </w:r>
      <w:proofErr w:type="spellStart"/>
      <w:r w:rsidR="00985C89">
        <w:t>AH’liği</w:t>
      </w:r>
      <w:proofErr w:type="spellEnd"/>
      <w:r w:rsidR="00985C89">
        <w:t xml:space="preserve"> stajı başlamadan en geç 1 </w:t>
      </w:r>
      <w:r w:rsidR="00856FB2">
        <w:t xml:space="preserve">ay </w:t>
      </w:r>
      <w:r w:rsidR="00985C89">
        <w:t xml:space="preserve">önce Tıp fakültesi Dekanlığına </w:t>
      </w:r>
      <w:r w:rsidR="00856FB2">
        <w:t xml:space="preserve">başvurmaları gerekmektedir. </w:t>
      </w:r>
      <w:r>
        <w:t>Bu süre il dışı rotasyonlar için sözü edilen İl Sağlık Müdürlüğü ile izin yazışmalarının yapılabilmesi için gereklidir. Dikkatinize sunarım.</w:t>
      </w:r>
    </w:p>
    <w:sectPr w:rsidR="0098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133"/>
    <w:multiLevelType w:val="hybridMultilevel"/>
    <w:tmpl w:val="216E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D"/>
    <w:rsid w:val="000401EC"/>
    <w:rsid w:val="00295A68"/>
    <w:rsid w:val="002E385A"/>
    <w:rsid w:val="00374F12"/>
    <w:rsid w:val="0054496D"/>
    <w:rsid w:val="005C4DDF"/>
    <w:rsid w:val="00607591"/>
    <w:rsid w:val="00654453"/>
    <w:rsid w:val="00767AE7"/>
    <w:rsid w:val="007B08BA"/>
    <w:rsid w:val="00856FB2"/>
    <w:rsid w:val="008F0F57"/>
    <w:rsid w:val="00985C89"/>
    <w:rsid w:val="00992811"/>
    <w:rsid w:val="00A40F52"/>
    <w:rsid w:val="00A5094C"/>
    <w:rsid w:val="00ED449A"/>
    <w:rsid w:val="00EE410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PCUnalan</dc:creator>
  <cp:lastModifiedBy>Reviewer</cp:lastModifiedBy>
  <cp:revision>4</cp:revision>
  <dcterms:created xsi:type="dcterms:W3CDTF">2021-01-22T07:02:00Z</dcterms:created>
  <dcterms:modified xsi:type="dcterms:W3CDTF">2021-01-22T07:49:00Z</dcterms:modified>
</cp:coreProperties>
</file>