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0490" w:type="dxa"/>
        <w:tblInd w:w="-71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094"/>
        <w:gridCol w:w="3426"/>
      </w:tblGrid>
      <w:tr w:rsidR="00CE4CBD" w:rsidRPr="00CE4CBD" w:rsidTr="00B9711C">
        <w:trPr>
          <w:trHeight w:val="2384"/>
        </w:trPr>
        <w:tc>
          <w:tcPr>
            <w:tcW w:w="1049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CE4CBD" w:rsidRPr="00CE4CBD" w:rsidRDefault="00CE4CBD" w:rsidP="00CE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FFFFFF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CE4CBD">
              <w:br w:type="page"/>
            </w:r>
          </w:p>
          <w:p w:rsidR="00CE4CBD" w:rsidRPr="00CE4CBD" w:rsidRDefault="00CE4CBD" w:rsidP="00CE4CBD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632423"/>
                <w:lang w:eastAsia="tr-TR"/>
              </w:rPr>
            </w:pPr>
            <w:r w:rsidRPr="00CE4CBD">
              <w:rPr>
                <w:rFonts w:eastAsia="Times New Roman" w:cs="Calibri"/>
                <w:b/>
                <w:bCs/>
                <w:noProof/>
                <w:color w:val="632423"/>
                <w:lang w:eastAsia="tr-TR"/>
              </w:rPr>
              <w:drawing>
                <wp:inline distT="0" distB="0" distL="0" distR="0">
                  <wp:extent cx="2523490" cy="735330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735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CBD" w:rsidRPr="00CE4CBD" w:rsidTr="00B9711C">
        <w:trPr>
          <w:trHeight w:val="2370"/>
        </w:trPr>
        <w:tc>
          <w:tcPr>
            <w:tcW w:w="1049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CE4CBD" w:rsidRPr="00CE4CBD" w:rsidRDefault="00CE4CBD" w:rsidP="00CE4CBD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CE4CBD">
              <w:rPr>
                <w:rFonts w:cs="Calibri"/>
                <w:b/>
                <w:bCs/>
                <w:color w:val="000000"/>
                <w:sz w:val="32"/>
                <w:szCs w:val="32"/>
              </w:rPr>
              <w:t>Clinical Education Program</w:t>
            </w:r>
          </w:p>
          <w:p w:rsidR="00CE4CBD" w:rsidRDefault="00CE4CBD" w:rsidP="00CE4CBD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CE4CBD">
              <w:rPr>
                <w:rFonts w:cs="Calibri"/>
                <w:b/>
                <w:bCs/>
                <w:color w:val="000000"/>
                <w:sz w:val="32"/>
                <w:szCs w:val="32"/>
              </w:rPr>
              <w:t>Phase 2 / Year 4</w:t>
            </w:r>
          </w:p>
          <w:p w:rsidR="00C65053" w:rsidRPr="00CE4CBD" w:rsidRDefault="00C65053" w:rsidP="00CE4CBD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2021-2022</w:t>
            </w:r>
          </w:p>
          <w:p w:rsidR="00CE4CBD" w:rsidRPr="00CE4CBD" w:rsidRDefault="00CE4CBD" w:rsidP="00CE4CBD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CE4CBD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Group </w:t>
            </w: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4</w:t>
            </w:r>
          </w:p>
          <w:p w:rsidR="00CE4CBD" w:rsidRPr="00CE4CBD" w:rsidRDefault="00CE4CBD" w:rsidP="00C650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CE4CBD">
              <w:rPr>
                <w:b/>
                <w:sz w:val="32"/>
                <w:szCs w:val="32"/>
              </w:rPr>
              <w:t>Musculoskeletal System Health and Related Disordersclerkship Program</w:t>
            </w:r>
          </w:p>
        </w:tc>
      </w:tr>
      <w:tr w:rsidR="00CE4CBD" w:rsidRPr="00CE4CBD" w:rsidTr="00B9711C">
        <w:trPr>
          <w:trHeight w:val="855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FD3D2"/>
          </w:tcPr>
          <w:p w:rsidR="00CE4CBD" w:rsidRPr="00CE4CBD" w:rsidRDefault="00CE4CBD" w:rsidP="00CE4CBD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r w:rsidRPr="00CE4CBD">
              <w:rPr>
                <w:rFonts w:cs="Calibri"/>
                <w:b/>
                <w:bCs/>
              </w:rPr>
              <w:t>Coordinators of Program</w:t>
            </w:r>
          </w:p>
          <w:p w:rsidR="00CE4CBD" w:rsidRPr="00CE4CBD" w:rsidRDefault="00CE4CBD" w:rsidP="00C65053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r w:rsidRPr="00CE4CBD">
              <w:rPr>
                <w:rFonts w:cs="Calibri"/>
                <w:lang w:val="en-US"/>
              </w:rPr>
              <w:t>Assist. Prof</w:t>
            </w:r>
            <w:r w:rsidRPr="00CE4CBD">
              <w:rPr>
                <w:rFonts w:cs="Calibri"/>
                <w:bCs/>
                <w:lang w:val="en-US"/>
              </w:rPr>
              <w:t>. Ahmet Hamdi Akgülle</w:t>
            </w:r>
            <w:r w:rsidRPr="00CE4CBD">
              <w:rPr>
                <w:rFonts w:cs="Calibri"/>
                <w:bCs/>
              </w:rPr>
              <w:t>&amp;</w:t>
            </w:r>
            <w:r w:rsidRPr="00CE4CBD">
              <w:rPr>
                <w:rFonts w:cs="Calibri"/>
                <w:lang w:val="en-US"/>
              </w:rPr>
              <w:t xml:space="preserve"> Assist. Prof.</w:t>
            </w:r>
            <w:r w:rsidRPr="00CE4CBD">
              <w:rPr>
                <w:rFonts w:cs="Calibri"/>
                <w:bCs/>
              </w:rPr>
              <w:t xml:space="preserve"> </w:t>
            </w:r>
            <w:r w:rsidRPr="00CE4CBD">
              <w:rPr>
                <w:rFonts w:eastAsia="Times New Roman" w:cs="Calibri"/>
                <w:bCs/>
                <w:lang w:val="en-US" w:eastAsia="tr-TR"/>
              </w:rPr>
              <w:t>Canan ŞANAL TOPRAK</w:t>
            </w:r>
          </w:p>
        </w:tc>
      </w:tr>
      <w:tr w:rsidR="00CE4CBD" w:rsidRPr="00CE4CBD" w:rsidTr="00B9711C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EFD3D2"/>
          </w:tcPr>
          <w:p w:rsidR="00CE4CBD" w:rsidRPr="00CE4CBD" w:rsidRDefault="00CE4CBD" w:rsidP="00CE4CBD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en-US"/>
              </w:rPr>
            </w:pPr>
            <w:r w:rsidRPr="00CE4CBD">
              <w:rPr>
                <w:rFonts w:cs="Calibri"/>
                <w:b/>
                <w:bCs/>
                <w:color w:val="632423"/>
                <w:lang w:val="en-US"/>
              </w:rPr>
              <w:t>Coordinator of Year 4</w:t>
            </w:r>
          </w:p>
          <w:p w:rsidR="00CE4CBD" w:rsidRPr="00CE4CBD" w:rsidRDefault="00CE4CBD" w:rsidP="00C65053">
            <w:pPr>
              <w:spacing w:before="120" w:after="0" w:line="240" w:lineRule="auto"/>
              <w:jc w:val="center"/>
              <w:rPr>
                <w:rFonts w:cs="Calibri"/>
                <w:bCs/>
                <w:color w:val="632423"/>
                <w:lang w:val="en-US"/>
              </w:rPr>
            </w:pPr>
            <w:r w:rsidRPr="00CE4CBD">
              <w:rPr>
                <w:rFonts w:cs="Calibri"/>
                <w:bCs/>
              </w:rPr>
              <w:t>Assoc. Prof. Özge KENİŞ COŞKUN</w:t>
            </w:r>
          </w:p>
        </w:tc>
      </w:tr>
      <w:tr w:rsidR="00CE4CBD" w:rsidRPr="00CE4CBD" w:rsidTr="00B9711C">
        <w:tc>
          <w:tcPr>
            <w:tcW w:w="3970" w:type="dxa"/>
            <w:tcBorders>
              <w:right w:val="nil"/>
            </w:tcBorders>
            <w:shd w:val="clear" w:color="auto" w:fill="auto"/>
          </w:tcPr>
          <w:p w:rsidR="00CE4CBD" w:rsidRPr="00CE4CBD" w:rsidRDefault="00CE4CBD" w:rsidP="00CE4CBD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E4CBD">
              <w:rPr>
                <w:rFonts w:cs="Calibri"/>
                <w:b/>
                <w:lang w:val="en-US"/>
              </w:rPr>
              <w:t xml:space="preserve">Vice Coordinator </w:t>
            </w:r>
            <w:r w:rsidRPr="00CE4CBD">
              <w:rPr>
                <w:rFonts w:cs="Calibri"/>
                <w:b/>
                <w:bCs/>
                <w:lang w:val="en-US"/>
              </w:rPr>
              <w:t>of Assessment</w:t>
            </w:r>
          </w:p>
          <w:p w:rsidR="00CE4CBD" w:rsidRPr="00CE4CBD" w:rsidRDefault="00CE4CBD" w:rsidP="00C65053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de-DE"/>
              </w:rPr>
            </w:pPr>
            <w:r w:rsidRPr="00CE4CBD">
              <w:rPr>
                <w:rFonts w:cs="Calibri"/>
                <w:lang w:val="en-US"/>
              </w:rPr>
              <w:t xml:space="preserve">Prof. Hasan </w:t>
            </w:r>
            <w:r w:rsidR="00C65053">
              <w:rPr>
                <w:rFonts w:cs="Calibri"/>
                <w:lang w:val="en-US"/>
              </w:rPr>
              <w:t xml:space="preserve">Raci </w:t>
            </w:r>
            <w:r w:rsidRPr="00CE4CBD">
              <w:rPr>
                <w:rFonts w:cs="Calibri"/>
                <w:lang w:val="en-US"/>
              </w:rPr>
              <w:t>Yananlı</w:t>
            </w:r>
          </w:p>
        </w:tc>
        <w:tc>
          <w:tcPr>
            <w:tcW w:w="3094" w:type="dxa"/>
            <w:tcBorders>
              <w:left w:val="nil"/>
              <w:right w:val="nil"/>
            </w:tcBorders>
            <w:shd w:val="clear" w:color="auto" w:fill="auto"/>
          </w:tcPr>
          <w:p w:rsidR="00CE4CBD" w:rsidRPr="00CE4CBD" w:rsidRDefault="00CE4CBD" w:rsidP="00CE4CBD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3426" w:type="dxa"/>
            <w:tcBorders>
              <w:left w:val="nil"/>
            </w:tcBorders>
            <w:shd w:val="clear" w:color="auto" w:fill="auto"/>
          </w:tcPr>
          <w:p w:rsidR="00CE4CBD" w:rsidRPr="00CE4CBD" w:rsidRDefault="00CE4CBD" w:rsidP="00CE4CBD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E4CBD">
              <w:rPr>
                <w:rFonts w:cs="Calibri"/>
                <w:b/>
                <w:lang w:val="en-US"/>
              </w:rPr>
              <w:t xml:space="preserve">Vice Coordinator </w:t>
            </w:r>
            <w:r w:rsidRPr="00CE4CBD">
              <w:rPr>
                <w:rFonts w:cs="Calibri"/>
                <w:b/>
                <w:bCs/>
                <w:lang w:val="en-US"/>
              </w:rPr>
              <w:t>of Student Affairs</w:t>
            </w:r>
          </w:p>
          <w:p w:rsidR="00CE4CBD" w:rsidRPr="00CE4CBD" w:rsidRDefault="00CE4CBD" w:rsidP="00C65053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E4CBD">
              <w:rPr>
                <w:rFonts w:cs="Calibri"/>
                <w:lang w:val="en-US"/>
              </w:rPr>
              <w:t>Assist. Prof. Can Erzik</w:t>
            </w:r>
            <w:r w:rsidRPr="00CE4CBD">
              <w:rPr>
                <w:rFonts w:cs="Calibri"/>
                <w:bCs/>
              </w:rPr>
              <w:t>.</w:t>
            </w:r>
          </w:p>
        </w:tc>
      </w:tr>
      <w:tr w:rsidR="00CE4CBD" w:rsidRPr="00CE4CBD" w:rsidTr="00B9711C">
        <w:tc>
          <w:tcPr>
            <w:tcW w:w="10490" w:type="dxa"/>
            <w:gridSpan w:val="3"/>
            <w:shd w:val="clear" w:color="auto" w:fill="EFD3D2"/>
          </w:tcPr>
          <w:p w:rsidR="00CE4CBD" w:rsidRPr="00CE4CBD" w:rsidRDefault="00CE4CBD" w:rsidP="00CE4CBD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E4CBD">
              <w:rPr>
                <w:rFonts w:cs="Calibri"/>
                <w:b/>
                <w:bCs/>
                <w:lang w:val="en-US"/>
              </w:rPr>
              <w:t>Chief Coordinator of Clinical Education</w:t>
            </w:r>
          </w:p>
          <w:p w:rsidR="00CE4CBD" w:rsidRPr="00CE4CBD" w:rsidRDefault="00CE4CBD" w:rsidP="00C65053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  <w:r w:rsidRPr="00CE4CBD">
              <w:rPr>
                <w:rFonts w:cs="Calibri"/>
                <w:bCs/>
                <w:lang w:val="en-US"/>
              </w:rPr>
              <w:t>Prof. Dilek İNCE GÜNAL</w:t>
            </w:r>
          </w:p>
        </w:tc>
      </w:tr>
      <w:tr w:rsidR="00CE4CBD" w:rsidRPr="00CE4CBD" w:rsidTr="00B9711C">
        <w:tc>
          <w:tcPr>
            <w:tcW w:w="10490" w:type="dxa"/>
            <w:gridSpan w:val="3"/>
            <w:shd w:val="clear" w:color="auto" w:fill="auto"/>
          </w:tcPr>
          <w:p w:rsidR="00CE4CBD" w:rsidRPr="00CE4CBD" w:rsidRDefault="00CE4CBD" w:rsidP="00CE4CBD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CE4CBD">
              <w:rPr>
                <w:rFonts w:cs="Calibri"/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CE4CBD" w:rsidRPr="00CE4CBD" w:rsidRDefault="00CE4CBD" w:rsidP="00CE4CBD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CE4CBD">
              <w:rPr>
                <w:rFonts w:cs="Calibri"/>
                <w:b/>
                <w:bCs/>
                <w:lang w:val="en-US"/>
              </w:rPr>
              <w:t xml:space="preserve">(Undergraduate Program)   </w:t>
            </w:r>
          </w:p>
          <w:p w:rsidR="00CE4CBD" w:rsidRPr="00CE4CBD" w:rsidRDefault="00CE4CBD" w:rsidP="00C65053">
            <w:pPr>
              <w:spacing w:before="120" w:after="120" w:line="240" w:lineRule="auto"/>
              <w:jc w:val="center"/>
              <w:rPr>
                <w:rFonts w:cs="Calibri"/>
                <w:color w:val="632423"/>
                <w:lang w:val="en-US"/>
              </w:rPr>
            </w:pPr>
            <w:r w:rsidRPr="00CE4CBD">
              <w:rPr>
                <w:rFonts w:cs="Calibri"/>
                <w:bCs/>
                <w:lang w:val="en-US"/>
              </w:rPr>
              <w:t xml:space="preserve">Prof. Harika Alpay </w:t>
            </w:r>
          </w:p>
        </w:tc>
      </w:tr>
      <w:tr w:rsidR="00CE4CBD" w:rsidRPr="00CE4CBD" w:rsidTr="00B9711C">
        <w:tc>
          <w:tcPr>
            <w:tcW w:w="10490" w:type="dxa"/>
            <w:gridSpan w:val="3"/>
            <w:shd w:val="clear" w:color="auto" w:fill="EFD3D2"/>
          </w:tcPr>
          <w:p w:rsidR="00CE4CBD" w:rsidRPr="00CE4CBD" w:rsidRDefault="00CE4CBD" w:rsidP="00CE4CBD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</w:rPr>
            </w:pPr>
            <w:r w:rsidRPr="00CE4CBD">
              <w:rPr>
                <w:rFonts w:cs="Calibri"/>
                <w:b/>
                <w:bCs/>
                <w:color w:val="632423"/>
              </w:rPr>
              <w:t>Vice Deans</w:t>
            </w:r>
          </w:p>
          <w:p w:rsidR="00CE4CBD" w:rsidRPr="00CE4CBD" w:rsidRDefault="00CE4CBD" w:rsidP="00C65053">
            <w:pPr>
              <w:spacing w:before="120" w:after="0" w:line="240" w:lineRule="auto"/>
              <w:jc w:val="center"/>
              <w:rPr>
                <w:rFonts w:cs="Calibri"/>
                <w:b/>
                <w:lang w:val="de-DE"/>
              </w:rPr>
            </w:pPr>
            <w:r w:rsidRPr="00CE4CBD">
              <w:rPr>
                <w:rFonts w:cs="Calibri"/>
                <w:lang w:val="en-US"/>
              </w:rPr>
              <w:t>Prof. Hasan</w:t>
            </w:r>
            <w:r w:rsidR="00C65053">
              <w:rPr>
                <w:rFonts w:cs="Calibri"/>
                <w:lang w:val="en-US"/>
              </w:rPr>
              <w:t xml:space="preserve"> Raci </w:t>
            </w:r>
            <w:r w:rsidRPr="00CE4CBD">
              <w:rPr>
                <w:rFonts w:cs="Calibri"/>
                <w:lang w:val="en-US"/>
              </w:rPr>
              <w:t xml:space="preserve"> Yananlı</w:t>
            </w:r>
            <w:r w:rsidR="00C65053">
              <w:rPr>
                <w:rFonts w:cs="Calibri"/>
                <w:bCs/>
              </w:rPr>
              <w:t xml:space="preserve">        </w:t>
            </w:r>
            <w:r w:rsidRPr="00CE4CBD">
              <w:rPr>
                <w:rFonts w:cs="Calibri"/>
                <w:bCs/>
              </w:rPr>
              <w:t>Prof. A. Altuğ Çinçin</w:t>
            </w:r>
          </w:p>
        </w:tc>
      </w:tr>
      <w:tr w:rsidR="00CE4CBD" w:rsidRPr="00CE4CBD" w:rsidTr="00B9711C">
        <w:tc>
          <w:tcPr>
            <w:tcW w:w="10490" w:type="dxa"/>
            <w:gridSpan w:val="3"/>
            <w:shd w:val="clear" w:color="auto" w:fill="EFD3D2"/>
          </w:tcPr>
          <w:p w:rsidR="00CE4CBD" w:rsidRPr="00CE4CBD" w:rsidRDefault="00CE4CBD" w:rsidP="00CE4CBD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de-DE"/>
              </w:rPr>
            </w:pPr>
            <w:r w:rsidRPr="00CE4CBD">
              <w:rPr>
                <w:rFonts w:cs="Calibri"/>
                <w:b/>
                <w:bCs/>
                <w:color w:val="632423"/>
                <w:lang w:val="de-DE"/>
              </w:rPr>
              <w:t>Dean</w:t>
            </w:r>
          </w:p>
          <w:p w:rsidR="00CE4CBD" w:rsidRPr="00CE4CBD" w:rsidRDefault="00CE4CBD" w:rsidP="00C65053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lang w:val="de-DE"/>
              </w:rPr>
            </w:pPr>
            <w:r w:rsidRPr="00CE4CBD">
              <w:rPr>
                <w:rFonts w:cs="Calibri"/>
                <w:bCs/>
              </w:rPr>
              <w:t>Prof. Ümit S. Şehirli</w:t>
            </w:r>
          </w:p>
        </w:tc>
      </w:tr>
    </w:tbl>
    <w:p w:rsidR="00CE4CBD" w:rsidRDefault="00CE4CBD">
      <w:r>
        <w:br w:type="column"/>
      </w:r>
    </w:p>
    <w:tbl>
      <w:tblPr>
        <w:tblW w:w="10173" w:type="dxa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28"/>
      </w:tblGrid>
      <w:tr w:rsidR="008E40A5" w:rsidRPr="00394366" w:rsidTr="0062440B">
        <w:trPr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8E40A5" w:rsidRPr="0063332A" w:rsidRDefault="00ED49BC" w:rsidP="008E40A5">
            <w:pPr>
              <w:spacing w:after="0"/>
              <w:jc w:val="center"/>
              <w:rPr>
                <w:rFonts w:cs="Calibri"/>
                <w:bCs/>
                <w:color w:val="632423"/>
                <w:sz w:val="28"/>
                <w:szCs w:val="28"/>
                <w:lang w:val="en-US"/>
              </w:rPr>
            </w:pPr>
            <w:r w:rsidRPr="0063332A">
              <w:rPr>
                <w:rFonts w:cs="Calibri"/>
                <w:bCs/>
                <w:color w:val="632423"/>
                <w:sz w:val="28"/>
                <w:szCs w:val="28"/>
                <w:lang w:val="en-US"/>
              </w:rPr>
              <w:t>MUSM CLINICAL EDUCATION PROGRAM</w:t>
            </w:r>
          </w:p>
        </w:tc>
      </w:tr>
      <w:tr w:rsidR="00C65053" w:rsidRPr="00394366" w:rsidTr="000D1554">
        <w:trPr>
          <w:jc w:val="center"/>
        </w:trPr>
        <w:tc>
          <w:tcPr>
            <w:tcW w:w="10173" w:type="dxa"/>
            <w:gridSpan w:val="2"/>
            <w:shd w:val="clear" w:color="auto" w:fill="DFA7A6"/>
          </w:tcPr>
          <w:p w:rsidR="00C65053" w:rsidRPr="00897816" w:rsidRDefault="00C65053" w:rsidP="00C65053">
            <w:pPr>
              <w:spacing w:after="0"/>
              <w:rPr>
                <w:rFonts w:cs="Microsoft Sans Serif"/>
                <w:sz w:val="20"/>
                <w:szCs w:val="20"/>
              </w:rPr>
            </w:pPr>
          </w:p>
          <w:p w:rsidR="00C65053" w:rsidRPr="0063332A" w:rsidRDefault="00C65053" w:rsidP="008E40A5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FFFFFF"/>
                <w:sz w:val="24"/>
                <w:szCs w:val="24"/>
                <w:lang w:val="en-US"/>
              </w:rPr>
              <w:t>LEARNING OUTOMES / COMPETENCIES</w:t>
            </w:r>
          </w:p>
          <w:p w:rsidR="00C65053" w:rsidRPr="0062440B" w:rsidRDefault="00C65053" w:rsidP="00ED49BC">
            <w:pPr>
              <w:pStyle w:val="ListeParagraf"/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b/>
                <w:sz w:val="20"/>
                <w:szCs w:val="20"/>
                <w:lang w:val="en-US"/>
              </w:rPr>
            </w:pPr>
            <w:r w:rsidRPr="0062440B">
              <w:rPr>
                <w:b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C65053" w:rsidRPr="00897816" w:rsidRDefault="00C65053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Basic clinical skills</w:t>
            </w:r>
          </w:p>
          <w:p w:rsidR="00C65053" w:rsidRPr="00897816" w:rsidRDefault="00C65053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C65053" w:rsidRPr="00897816" w:rsidRDefault="00C65053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C65053" w:rsidRPr="00897816" w:rsidRDefault="00C65053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Health promotion and disease prevention</w:t>
            </w:r>
          </w:p>
          <w:p w:rsidR="00C65053" w:rsidRPr="0062440B" w:rsidRDefault="00C65053" w:rsidP="00ED49BC">
            <w:pPr>
              <w:pStyle w:val="ListeParagraf"/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b/>
                <w:sz w:val="20"/>
                <w:szCs w:val="20"/>
                <w:lang w:val="en-US"/>
              </w:rPr>
            </w:pPr>
            <w:r w:rsidRPr="0062440B">
              <w:rPr>
                <w:b/>
                <w:sz w:val="20"/>
                <w:szCs w:val="20"/>
                <w:lang w:val="en-US"/>
              </w:rPr>
              <w:t>Medical Knowledge and Evidence-Based Medicine</w:t>
            </w:r>
          </w:p>
          <w:p w:rsidR="00C65053" w:rsidRPr="00897816" w:rsidRDefault="00C65053" w:rsidP="00ED49BC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contextualSpacing w:val="0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C65053" w:rsidRPr="00897816" w:rsidRDefault="00C65053" w:rsidP="00ED49BC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C65053" w:rsidRPr="00897816" w:rsidRDefault="00C65053" w:rsidP="00ED49BC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Scientific methods and basic research skills</w:t>
            </w:r>
          </w:p>
          <w:p w:rsidR="00C65053" w:rsidRPr="0062440B" w:rsidRDefault="00C65053" w:rsidP="00ED49BC">
            <w:pPr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rFonts w:cs="Microsoft Sans Serif"/>
                <w:b/>
                <w:sz w:val="20"/>
                <w:szCs w:val="20"/>
                <w:lang w:val="en-US"/>
              </w:rPr>
            </w:pPr>
            <w:r w:rsidRPr="0062440B">
              <w:rPr>
                <w:rFonts w:cs="Microsoft Sans Serif"/>
                <w:b/>
                <w:sz w:val="20"/>
                <w:szCs w:val="20"/>
                <w:lang w:val="en-US"/>
              </w:rPr>
              <w:t>Professional Attitudes and Values</w:t>
            </w:r>
          </w:p>
          <w:p w:rsidR="00C65053" w:rsidRPr="00B8192E" w:rsidRDefault="00C65053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C65053" w:rsidRPr="00B8192E" w:rsidRDefault="00C65053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Interpersonal relationships and team working</w:t>
            </w:r>
          </w:p>
          <w:p w:rsidR="00C65053" w:rsidRPr="00B8192E" w:rsidRDefault="00C65053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Ethical and professional values, responsibilities</w:t>
            </w:r>
          </w:p>
          <w:p w:rsidR="00C65053" w:rsidRPr="00B8192E" w:rsidRDefault="00C65053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C65053" w:rsidRPr="00B8192E" w:rsidRDefault="00C65053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Reflective practice and continuing development</w:t>
            </w:r>
          </w:p>
          <w:p w:rsidR="00C65053" w:rsidRPr="00B8192E" w:rsidRDefault="00C65053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 xml:space="preserve">Healthcare delivery systems, management and community </w:t>
            </w:r>
            <w:r w:rsidRPr="00B8192E">
              <w:rPr>
                <w:sz w:val="20"/>
                <w:szCs w:val="20"/>
                <w:lang w:val="en-US"/>
              </w:rPr>
              <w:t>oriented healthcare</w:t>
            </w:r>
          </w:p>
          <w:p w:rsidR="00C65053" w:rsidRPr="00897816" w:rsidRDefault="00C65053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Education and counseling</w:t>
            </w:r>
          </w:p>
        </w:tc>
      </w:tr>
      <w:tr w:rsidR="00C65053" w:rsidRPr="00394366" w:rsidTr="00713DDC">
        <w:trPr>
          <w:trHeight w:val="4704"/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C65053" w:rsidRPr="0063332A" w:rsidRDefault="00C65053" w:rsidP="00ED49BC">
            <w:pPr>
              <w:spacing w:before="120" w:after="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632423"/>
                <w:sz w:val="24"/>
                <w:szCs w:val="24"/>
                <w:lang w:val="en-US"/>
              </w:rPr>
              <w:t>PHASE-2 LEARNING OBJECTIVES</w:t>
            </w:r>
          </w:p>
          <w:p w:rsidR="00C65053" w:rsidRPr="00BD7A2D" w:rsidRDefault="00C65053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 xml:space="preserve">Developing clinical problem solving, clinical reasoning and evaluation competencies by integrating biomedical, clinical, social and humanities knowledge, </w:t>
            </w:r>
          </w:p>
          <w:p w:rsidR="00C65053" w:rsidRPr="00E57CB2" w:rsidRDefault="00C65053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>Competency acquisition in basic clinical skills by applications in real clinical settings.</w:t>
            </w:r>
          </w:p>
          <w:p w:rsidR="00C65053" w:rsidRPr="00E57CB2" w:rsidRDefault="00C65053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>Taking care of the professional values in health and disease processes (professional, individual, societal) and acquisition necessary related skills</w:t>
            </w:r>
          </w:p>
          <w:p w:rsidR="00C65053" w:rsidRPr="00394366" w:rsidRDefault="00C65053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 xml:space="preserve">Acquisition competency in reflective thinking and practicing, being open to continuous individual / professional development.   </w:t>
            </w:r>
          </w:p>
        </w:tc>
      </w:tr>
      <w:tr w:rsidR="008E40A5" w:rsidRPr="00394366" w:rsidTr="0058789B">
        <w:trPr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8E40A5" w:rsidRPr="00394366" w:rsidRDefault="008E40A5" w:rsidP="00C65053">
            <w:pPr>
              <w:spacing w:after="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br w:type="page"/>
            </w:r>
            <w:r w:rsidR="0024675D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 xml:space="preserve"> PHASES – 2 PROGRAMS</w:t>
            </w:r>
          </w:p>
        </w:tc>
      </w:tr>
      <w:tr w:rsidR="00C65053" w:rsidRPr="00394366" w:rsidTr="00920035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65053" w:rsidRPr="0024675D" w:rsidRDefault="00C65053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Orientation to Clinical Education (3 Weeks)</w:t>
            </w:r>
          </w:p>
        </w:tc>
      </w:tr>
      <w:tr w:rsidR="00C65053" w:rsidRPr="00394366" w:rsidTr="00C94BA8">
        <w:trPr>
          <w:trHeight w:val="199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65053" w:rsidRPr="0024675D" w:rsidRDefault="00C65053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Internal Medicine Block (12 Weeks)</w:t>
            </w:r>
          </w:p>
        </w:tc>
      </w:tr>
      <w:tr w:rsidR="00C65053" w:rsidRPr="00D95634" w:rsidTr="008C20E1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65053" w:rsidRPr="00D95634" w:rsidRDefault="00C65053" w:rsidP="0058789B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val="en-US"/>
              </w:rPr>
            </w:pPr>
            <w:r w:rsidRPr="00D95634">
              <w:rPr>
                <w:rFonts w:cs="Calibri"/>
                <w:b/>
                <w:bCs/>
                <w:color w:val="FFFFFF"/>
                <w:sz w:val="24"/>
                <w:szCs w:val="20"/>
                <w:lang w:val="en-US"/>
              </w:rPr>
              <w:t>Musculoskeletal Sys. Health and Related Disorders (6 Weeks)</w:t>
            </w:r>
          </w:p>
        </w:tc>
      </w:tr>
      <w:tr w:rsidR="00C65053" w:rsidRPr="00394366" w:rsidTr="00983184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65053" w:rsidRPr="0024675D" w:rsidRDefault="00C65053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</w:rPr>
              <w:t>Nervous System &amp; Mental Health and Related Disorders Clerkship Program</w:t>
            </w: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(6 Weeks)</w:t>
            </w:r>
          </w:p>
        </w:tc>
      </w:tr>
      <w:tr w:rsidR="00C65053" w:rsidRPr="00394366" w:rsidTr="003F40DA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65053" w:rsidRPr="0024675D" w:rsidRDefault="00C65053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Sensory System (Dermatology, Ophthalmology,  ENT) Health and Related Disorders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 Block</w:t>
            </w: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 xml:space="preserve"> (7 Weeks)</w:t>
            </w:r>
          </w:p>
        </w:tc>
      </w:tr>
      <w:tr w:rsidR="00C65053" w:rsidRPr="00394366" w:rsidTr="00F43A7A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65053" w:rsidRPr="0024675D" w:rsidRDefault="00C65053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lastRenderedPageBreak/>
              <w:t>Life-Long Health Block (12 Weeks)</w:t>
            </w:r>
          </w:p>
        </w:tc>
      </w:tr>
      <w:tr w:rsidR="00C65053" w:rsidRPr="00394366" w:rsidTr="005D1070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65053" w:rsidRPr="0024675D" w:rsidRDefault="00C65053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Surgical Diseases and Invasive Applications Block</w:t>
            </w:r>
          </w:p>
          <w:p w:rsidR="00C65053" w:rsidRPr="0024675D" w:rsidRDefault="00C65053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(10 Weeks)</w:t>
            </w:r>
          </w:p>
        </w:tc>
      </w:tr>
      <w:tr w:rsidR="00C65053" w:rsidRPr="00394366" w:rsidTr="00DB7A1E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65053" w:rsidRPr="0024675D" w:rsidRDefault="00C65053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Reproductive Health Block (12 Weeks)</w:t>
            </w:r>
          </w:p>
        </w:tc>
      </w:tr>
      <w:tr w:rsidR="00C65053" w:rsidRPr="00394366" w:rsidTr="001E49AC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65053" w:rsidRPr="0024675D" w:rsidRDefault="00C65053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Electives (12 Weeks)</w:t>
            </w:r>
          </w:p>
        </w:tc>
      </w:tr>
      <w:tr w:rsidR="00C65053" w:rsidRPr="00394366" w:rsidTr="00094DAA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C65053" w:rsidRDefault="00C65053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Professionalism and Counseling Program</w:t>
            </w:r>
          </w:p>
          <w:p w:rsidR="00C65053" w:rsidRPr="0024675D" w:rsidRDefault="00C65053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(2 years longitudinal / vertical program)</w:t>
            </w:r>
          </w:p>
        </w:tc>
      </w:tr>
      <w:tr w:rsidR="008E40A5" w:rsidRPr="00394366" w:rsidTr="0058789B">
        <w:trPr>
          <w:trHeight w:val="1030"/>
          <w:jc w:val="center"/>
        </w:trPr>
        <w:tc>
          <w:tcPr>
            <w:tcW w:w="10173" w:type="dxa"/>
            <w:gridSpan w:val="2"/>
            <w:shd w:val="clear" w:color="auto" w:fill="EFD3D2"/>
            <w:vAlign w:val="center"/>
          </w:tcPr>
          <w:p w:rsidR="008E40A5" w:rsidRPr="00394366" w:rsidRDefault="00C65053" w:rsidP="00C65053">
            <w:pPr>
              <w:spacing w:before="120" w:after="0" w:line="240" w:lineRule="auto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 xml:space="preserve"> </w:t>
            </w:r>
            <w:r w:rsidR="008E40A5" w:rsidRPr="00394366">
              <w:rPr>
                <w:rFonts w:cs="Calibri"/>
                <w:bCs/>
                <w:color w:val="632423"/>
                <w:sz w:val="24"/>
                <w:szCs w:val="24"/>
              </w:rPr>
              <w:t>MUSCULOSKELETAL SYS</w:t>
            </w:r>
            <w:r w:rsidR="0058789B">
              <w:rPr>
                <w:rFonts w:cs="Calibri"/>
                <w:bCs/>
                <w:color w:val="632423"/>
                <w:sz w:val="24"/>
                <w:szCs w:val="24"/>
              </w:rPr>
              <w:t>TEM</w:t>
            </w:r>
            <w:r w:rsidR="008E40A5" w:rsidRPr="00394366">
              <w:rPr>
                <w:rFonts w:cs="Calibri"/>
                <w:bCs/>
                <w:color w:val="632423"/>
                <w:sz w:val="24"/>
                <w:szCs w:val="24"/>
              </w:rPr>
              <w:t xml:space="preserve"> HEALTH </w:t>
            </w:r>
            <w:r w:rsidR="0058789B">
              <w:rPr>
                <w:rFonts w:cs="Calibri"/>
                <w:bCs/>
                <w:color w:val="632423"/>
                <w:sz w:val="24"/>
                <w:szCs w:val="24"/>
              </w:rPr>
              <w:t>&amp;</w:t>
            </w:r>
            <w:r w:rsidR="008E40A5" w:rsidRPr="00394366">
              <w:rPr>
                <w:rFonts w:cs="Calibri"/>
                <w:bCs/>
                <w:color w:val="632423"/>
                <w:sz w:val="24"/>
                <w:szCs w:val="24"/>
              </w:rPr>
              <w:t xml:space="preserve"> RELATED DISORDERS CLERKSHIP PROGRAM (6 WEEK</w:t>
            </w:r>
            <w:r w:rsidR="0058789B">
              <w:rPr>
                <w:rFonts w:cs="Calibri"/>
                <w:bCs/>
                <w:color w:val="632423"/>
                <w:sz w:val="24"/>
                <w:szCs w:val="24"/>
              </w:rPr>
              <w:t>S</w:t>
            </w:r>
            <w:r w:rsidR="008E40A5" w:rsidRPr="00394366">
              <w:rPr>
                <w:rFonts w:cs="Calibri"/>
                <w:bCs/>
                <w:color w:val="632423"/>
                <w:sz w:val="24"/>
                <w:szCs w:val="24"/>
              </w:rPr>
              <w:t>)</w:t>
            </w:r>
          </w:p>
        </w:tc>
      </w:tr>
      <w:tr w:rsidR="008E40A5" w:rsidRPr="00394366" w:rsidTr="0058789B">
        <w:trPr>
          <w:jc w:val="center"/>
        </w:trPr>
        <w:tc>
          <w:tcPr>
            <w:tcW w:w="5245" w:type="dxa"/>
            <w:shd w:val="clear" w:color="auto" w:fill="DFA7A6"/>
            <w:vAlign w:val="center"/>
          </w:tcPr>
          <w:p w:rsidR="008E40A5" w:rsidRPr="00C07E2D" w:rsidRDefault="008E40A5" w:rsidP="0058789B">
            <w:pPr>
              <w:spacing w:before="12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 w:rsidRPr="00C07E2D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 xml:space="preserve">COORDINATOR </w:t>
            </w:r>
            <w:r w:rsidR="00C65053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>DEPARTMENTS</w:t>
            </w:r>
          </w:p>
          <w:p w:rsidR="008E40A5" w:rsidRPr="0058789B" w:rsidRDefault="008E40A5" w:rsidP="0058789B">
            <w:pPr>
              <w:spacing w:after="0"/>
              <w:jc w:val="center"/>
              <w:rPr>
                <w:rFonts w:cs="Calibri"/>
                <w:bCs/>
                <w:sz w:val="20"/>
                <w:lang w:val="en-US"/>
              </w:rPr>
            </w:pPr>
            <w:r w:rsidRPr="0058789B">
              <w:rPr>
                <w:rFonts w:cs="Calibri"/>
                <w:spacing w:val="2"/>
                <w:sz w:val="20"/>
                <w:lang w:val="en-US"/>
              </w:rPr>
              <w:t>P</w:t>
            </w:r>
            <w:r w:rsidRPr="0058789B">
              <w:rPr>
                <w:rFonts w:cs="Calibri"/>
                <w:sz w:val="20"/>
                <w:lang w:val="en-US"/>
              </w:rPr>
              <w:t>hys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i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c</w:t>
            </w:r>
            <w:r w:rsidRPr="0058789B">
              <w:rPr>
                <w:rFonts w:cs="Calibri"/>
                <w:sz w:val="20"/>
                <w:lang w:val="en-US"/>
              </w:rPr>
              <w:t>al</w:t>
            </w:r>
            <w:r w:rsidR="0058789B" w:rsidRPr="0058789B">
              <w:rPr>
                <w:rFonts w:cs="Calibri"/>
                <w:sz w:val="20"/>
                <w:lang w:val="en-US"/>
              </w:rPr>
              <w:t xml:space="preserve"> </w:t>
            </w:r>
            <w:r w:rsidRPr="0058789B">
              <w:rPr>
                <w:rFonts w:cs="Calibri"/>
                <w:sz w:val="20"/>
                <w:lang w:val="en-US"/>
              </w:rPr>
              <w:t>M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e</w:t>
            </w:r>
            <w:r w:rsidRPr="0058789B">
              <w:rPr>
                <w:rFonts w:cs="Calibri"/>
                <w:sz w:val="20"/>
                <w:lang w:val="en-US"/>
              </w:rPr>
              <w:t>di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c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i</w:t>
            </w:r>
            <w:r w:rsidRPr="0058789B">
              <w:rPr>
                <w:rFonts w:cs="Calibri"/>
                <w:sz w:val="20"/>
                <w:lang w:val="en-US"/>
              </w:rPr>
              <w:t>ne</w:t>
            </w:r>
            <w:r w:rsidR="0058789B" w:rsidRPr="0058789B">
              <w:rPr>
                <w:rFonts w:cs="Calibri"/>
                <w:sz w:val="20"/>
                <w:lang w:val="en-US"/>
              </w:rPr>
              <w:t xml:space="preserve"> </w:t>
            </w:r>
            <w:r w:rsidRPr="0058789B">
              <w:rPr>
                <w:rFonts w:cs="Calibri"/>
                <w:spacing w:val="-7"/>
                <w:sz w:val="20"/>
                <w:lang w:val="en-US"/>
              </w:rPr>
              <w:t>a</w:t>
            </w:r>
            <w:r w:rsidRPr="0058789B">
              <w:rPr>
                <w:rFonts w:cs="Calibri"/>
                <w:sz w:val="20"/>
                <w:lang w:val="en-US"/>
              </w:rPr>
              <w:t>nd</w:t>
            </w:r>
            <w:r w:rsidR="0058789B" w:rsidRPr="0058789B">
              <w:rPr>
                <w:rFonts w:cs="Calibri"/>
                <w:sz w:val="20"/>
                <w:lang w:val="en-US"/>
              </w:rPr>
              <w:t xml:space="preserve"> 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R</w:t>
            </w:r>
            <w:r w:rsidRPr="0058789B">
              <w:rPr>
                <w:rFonts w:cs="Calibri"/>
                <w:sz w:val="20"/>
                <w:lang w:val="en-US"/>
              </w:rPr>
              <w:t>e</w:t>
            </w:r>
            <w:r w:rsidRPr="0058789B">
              <w:rPr>
                <w:rFonts w:cs="Calibri"/>
                <w:spacing w:val="2"/>
                <w:sz w:val="20"/>
                <w:lang w:val="en-US"/>
              </w:rPr>
              <w:t>h</w:t>
            </w:r>
            <w:r w:rsidRPr="0058789B">
              <w:rPr>
                <w:rFonts w:cs="Calibri"/>
                <w:sz w:val="20"/>
                <w:lang w:val="en-US"/>
              </w:rPr>
              <w:t>a</w:t>
            </w:r>
            <w:r w:rsidRPr="0058789B">
              <w:rPr>
                <w:rFonts w:cs="Calibri"/>
                <w:spacing w:val="2"/>
                <w:sz w:val="20"/>
                <w:lang w:val="en-US"/>
              </w:rPr>
              <w:t>bi</w:t>
            </w:r>
            <w:r w:rsidRPr="0058789B">
              <w:rPr>
                <w:rFonts w:cs="Calibri"/>
                <w:spacing w:val="-2"/>
                <w:sz w:val="20"/>
                <w:lang w:val="en-US"/>
              </w:rPr>
              <w:t>li</w:t>
            </w:r>
            <w:r w:rsidRPr="0058789B">
              <w:rPr>
                <w:rFonts w:cs="Calibri"/>
                <w:spacing w:val="3"/>
                <w:sz w:val="20"/>
                <w:lang w:val="en-US"/>
              </w:rPr>
              <w:t>t</w:t>
            </w:r>
            <w:r w:rsidRPr="0058789B">
              <w:rPr>
                <w:rFonts w:cs="Calibri"/>
                <w:spacing w:val="-2"/>
                <w:sz w:val="20"/>
                <w:lang w:val="en-US"/>
              </w:rPr>
              <w:t>a</w:t>
            </w:r>
            <w:r w:rsidRPr="0058789B">
              <w:rPr>
                <w:rFonts w:cs="Calibri"/>
                <w:spacing w:val="3"/>
                <w:sz w:val="20"/>
                <w:lang w:val="en-US"/>
              </w:rPr>
              <w:t>ti</w:t>
            </w:r>
            <w:r w:rsidRPr="0058789B">
              <w:rPr>
                <w:rFonts w:cs="Calibri"/>
                <w:sz w:val="20"/>
                <w:lang w:val="en-US"/>
              </w:rPr>
              <w:t>on</w:t>
            </w:r>
            <w:r w:rsidRPr="0058789B">
              <w:rPr>
                <w:rFonts w:cs="Calibri"/>
                <w:bCs/>
                <w:sz w:val="20"/>
                <w:lang w:val="en-US"/>
              </w:rPr>
              <w:t xml:space="preserve"> (PRM)</w:t>
            </w:r>
          </w:p>
          <w:p w:rsidR="0058789B" w:rsidRPr="0058789B" w:rsidRDefault="0058789B" w:rsidP="0058789B">
            <w:pPr>
              <w:spacing w:after="0"/>
              <w:jc w:val="center"/>
              <w:rPr>
                <w:rFonts w:cs="Calibri"/>
                <w:bCs/>
                <w:sz w:val="20"/>
                <w:lang w:val="en-US"/>
              </w:rPr>
            </w:pPr>
            <w:r w:rsidRPr="0058789B">
              <w:rPr>
                <w:rFonts w:cs="Calibri"/>
                <w:bCs/>
                <w:sz w:val="20"/>
                <w:lang w:val="en-US"/>
              </w:rPr>
              <w:t>*</w:t>
            </w:r>
          </w:p>
          <w:p w:rsidR="008E40A5" w:rsidRPr="0058789B" w:rsidRDefault="00C65053" w:rsidP="00C65053">
            <w:pPr>
              <w:pStyle w:val="Default"/>
              <w:rPr>
                <w:rFonts w:ascii="Calibri" w:hAnsi="Calibri" w:cs="Calibri"/>
                <w:bCs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 xml:space="preserve">                        </w:t>
            </w:r>
            <w:r w:rsidR="0058789B"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 xml:space="preserve">Orthopaedics </w:t>
            </w:r>
            <w:r w:rsidR="008E40A5"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>and Traumatology</w:t>
            </w:r>
          </w:p>
          <w:p w:rsidR="0058789B" w:rsidRPr="0058789B" w:rsidRDefault="0058789B" w:rsidP="0058789B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2"/>
                <w:lang w:val="en-US"/>
              </w:rPr>
            </w:pPr>
            <w:r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>*</w:t>
            </w:r>
          </w:p>
          <w:p w:rsidR="008E40A5" w:rsidRPr="00C07E2D" w:rsidRDefault="008E40A5" w:rsidP="0058789B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Rheumatology</w:t>
            </w:r>
          </w:p>
        </w:tc>
        <w:tc>
          <w:tcPr>
            <w:tcW w:w="4928" w:type="dxa"/>
            <w:shd w:val="clear" w:color="auto" w:fill="DFA7A6"/>
          </w:tcPr>
          <w:p w:rsidR="008E40A5" w:rsidRPr="00C07E2D" w:rsidRDefault="008E40A5" w:rsidP="0058789B">
            <w:pPr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C07E2D">
              <w:rPr>
                <w:rFonts w:cs="Calibri"/>
                <w:color w:val="FFFFFF"/>
                <w:sz w:val="24"/>
                <w:szCs w:val="24"/>
                <w:lang w:val="en-US"/>
              </w:rPr>
              <w:t>SUPPORTER DEPARTMENTS</w:t>
            </w:r>
          </w:p>
          <w:p w:rsidR="0058789B" w:rsidRPr="0058789B" w:rsidRDefault="0058789B" w:rsidP="0058789B">
            <w:pPr>
              <w:spacing w:after="0"/>
              <w:jc w:val="center"/>
              <w:rPr>
                <w:rFonts w:cs="Calibri"/>
                <w:sz w:val="20"/>
                <w:lang w:val="de-DE"/>
              </w:rPr>
            </w:pPr>
          </w:p>
          <w:p w:rsidR="008E40A5" w:rsidRPr="0058789B" w:rsidRDefault="008E40A5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bCs/>
                <w:sz w:val="20"/>
                <w:lang w:val="en-US" w:eastAsia="tr-TR"/>
              </w:rPr>
              <w:t xml:space="preserve">Plastic &amp; Reconstructive Surgery </w:t>
            </w:r>
            <w:r w:rsidRPr="0058789B">
              <w:rPr>
                <w:rFonts w:cs="Calibri"/>
                <w:sz w:val="20"/>
                <w:lang w:val="en-US"/>
              </w:rPr>
              <w:t>(PRS)</w:t>
            </w:r>
          </w:p>
          <w:p w:rsidR="0058789B" w:rsidRPr="0058789B" w:rsidRDefault="0058789B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*</w:t>
            </w:r>
          </w:p>
          <w:p w:rsidR="008E40A5" w:rsidRPr="0058789B" w:rsidRDefault="008E40A5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Anatomy</w:t>
            </w:r>
          </w:p>
          <w:p w:rsidR="008E40A5" w:rsidRPr="00C07E2D" w:rsidRDefault="008E40A5" w:rsidP="0058789B">
            <w:pPr>
              <w:spacing w:after="12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</w:p>
        </w:tc>
      </w:tr>
      <w:tr w:rsidR="00C65053" w:rsidRPr="00394366" w:rsidTr="006D1415">
        <w:trPr>
          <w:jc w:val="center"/>
        </w:trPr>
        <w:tc>
          <w:tcPr>
            <w:tcW w:w="10173" w:type="dxa"/>
            <w:gridSpan w:val="2"/>
            <w:shd w:val="clear" w:color="auto" w:fill="DFA7A6"/>
          </w:tcPr>
          <w:p w:rsidR="00C65053" w:rsidRPr="005467E4" w:rsidRDefault="00C65053" w:rsidP="008E40A5">
            <w:pPr>
              <w:spacing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5467E4">
              <w:rPr>
                <w:rFonts w:cs="Calibri"/>
                <w:color w:val="FFFFFF"/>
                <w:sz w:val="24"/>
                <w:szCs w:val="24"/>
                <w:lang w:val="en-US"/>
              </w:rPr>
              <w:t>LEARNING OBJECTIVES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 xml:space="preserve"> of </w:t>
            </w:r>
            <w:r w:rsidRPr="005467E4">
              <w:rPr>
                <w:rFonts w:cs="Calibri"/>
                <w:color w:val="FFFFFF"/>
                <w:sz w:val="24"/>
                <w:szCs w:val="24"/>
                <w:lang w:val="en-US"/>
              </w:rPr>
              <w:t>CLERKSHIP PROG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>RAM</w:t>
            </w:r>
          </w:p>
          <w:p w:rsidR="00C65053" w:rsidRPr="0058789B" w:rsidRDefault="00C65053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Analyzing problems, understanding decision making and problem solving processes by integrating knowledge related with musculoskeletal system health and related disorders.</w:t>
            </w:r>
          </w:p>
          <w:p w:rsidR="00C65053" w:rsidRPr="0058789B" w:rsidRDefault="00C65053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Gaining competencies in basic clinical skills</w:t>
            </w:r>
          </w:p>
          <w:p w:rsidR="00C65053" w:rsidRPr="0058789B" w:rsidRDefault="00C65053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Understanding patient, disease and health care process management</w:t>
            </w:r>
          </w:p>
          <w:p w:rsidR="00C65053" w:rsidRPr="0058789B" w:rsidRDefault="00C65053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Effective communication with patients, their relatives and  health team; being open to collaboration and team work</w:t>
            </w:r>
          </w:p>
          <w:p w:rsidR="00C65053" w:rsidRPr="0058789B" w:rsidRDefault="00C65053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Taking care of professional, societal and individual values, and develop behaviors accordingly</w:t>
            </w:r>
          </w:p>
          <w:p w:rsidR="00C65053" w:rsidRPr="00B763F4" w:rsidRDefault="00C65053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Taking care of patient and public benefit in medical practices by critical appraisal of the health systems and health policies</w:t>
            </w:r>
          </w:p>
        </w:tc>
      </w:tr>
      <w:tr w:rsidR="00C65053" w:rsidRPr="00394366" w:rsidTr="00076C34">
        <w:trPr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C65053" w:rsidRPr="00AF6D5C" w:rsidRDefault="00C65053" w:rsidP="008E40A5">
            <w:pPr>
              <w:spacing w:after="0"/>
              <w:jc w:val="both"/>
              <w:rPr>
                <w:rFonts w:cs="Calibri"/>
              </w:rPr>
            </w:pPr>
            <w:r w:rsidRPr="00D95634">
              <w:rPr>
                <w:rFonts w:cs="Calibri"/>
                <w:sz w:val="20"/>
                <w:szCs w:val="20"/>
              </w:rPr>
              <w:t xml:space="preserve"> </w:t>
            </w:r>
          </w:p>
          <w:p w:rsidR="00C65053" w:rsidRPr="0063332A" w:rsidRDefault="00C65053" w:rsidP="008E40A5">
            <w:pPr>
              <w:spacing w:before="120" w:after="12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632423"/>
                <w:sz w:val="24"/>
                <w:szCs w:val="24"/>
                <w:lang w:val="en-US"/>
              </w:rPr>
              <w:t>ASSESSMENT SYSTEM</w:t>
            </w:r>
          </w:p>
          <w:p w:rsidR="00C65053" w:rsidRPr="00D95634" w:rsidRDefault="00C65053" w:rsidP="008E40A5">
            <w:pPr>
              <w:spacing w:before="120" w:after="0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/>
                <w:color w:val="632423"/>
                <w:sz w:val="20"/>
                <w:szCs w:val="20"/>
                <w:lang w:val="en-US"/>
              </w:rPr>
              <w:t>Summative assessment:</w:t>
            </w:r>
          </w:p>
          <w:p w:rsidR="00C65053" w:rsidRPr="00D95634" w:rsidRDefault="00C65053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Written exam at the end of clerkship (30% of final score)</w:t>
            </w:r>
          </w:p>
          <w:p w:rsidR="00C65053" w:rsidRPr="00D95634" w:rsidRDefault="00C65053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Structured oral exam or OSCE at the end of clerkship (50% of final score)</w:t>
            </w:r>
          </w:p>
          <w:p w:rsidR="00C65053" w:rsidRPr="00D95634" w:rsidRDefault="00C65053" w:rsidP="00B274D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Physical examination (20% of final score) </w:t>
            </w:r>
          </w:p>
          <w:p w:rsidR="00C65053" w:rsidRPr="00D95634" w:rsidRDefault="00C65053" w:rsidP="00B274D5">
            <w:pPr>
              <w:spacing w:after="0"/>
              <w:ind w:left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Students who cannot achieve 50% of the physical examination will not be accepted to the written and oral exam.</w:t>
            </w:r>
          </w:p>
          <w:p w:rsidR="00C65053" w:rsidRPr="00D95634" w:rsidRDefault="00C65053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Bed-side assessment (pass/fail)</w:t>
            </w:r>
          </w:p>
          <w:p w:rsidR="00C65053" w:rsidRPr="00D95634" w:rsidRDefault="00C65053" w:rsidP="008E40A5">
            <w:pPr>
              <w:spacing w:after="0"/>
              <w:jc w:val="both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</w:p>
          <w:p w:rsidR="00C65053" w:rsidRPr="00D95634" w:rsidRDefault="00C65053" w:rsidP="008E40A5">
            <w:pPr>
              <w:spacing w:after="0"/>
              <w:jc w:val="both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/>
                <w:color w:val="632423"/>
                <w:sz w:val="20"/>
                <w:szCs w:val="20"/>
                <w:lang w:val="en-US"/>
              </w:rPr>
              <w:t>Formative assessment:</w:t>
            </w:r>
          </w:p>
          <w:p w:rsidR="00C65053" w:rsidRPr="00D95634" w:rsidRDefault="00C65053" w:rsidP="008E40A5">
            <w:pPr>
              <w:spacing w:after="0"/>
              <w:jc w:val="both"/>
              <w:rPr>
                <w:rFonts w:cs="Calibri"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Follow up of student’s competency development in basic clinical skills and observations/evaluations in clinical settings using guidelines for further planning</w:t>
            </w:r>
            <w:r w:rsidRPr="00D95634">
              <w:rPr>
                <w:rFonts w:cs="Calibri"/>
                <w:color w:val="632423"/>
                <w:sz w:val="20"/>
                <w:szCs w:val="20"/>
                <w:lang w:val="en-US"/>
              </w:rPr>
              <w:t>.</w:t>
            </w:r>
          </w:p>
          <w:p w:rsidR="00C65053" w:rsidRPr="00F60717" w:rsidRDefault="00C65053" w:rsidP="008E40A5">
            <w:pPr>
              <w:spacing w:after="0"/>
              <w:jc w:val="both"/>
              <w:rPr>
                <w:rFonts w:cs="Calibri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At the “</w:t>
            </w:r>
            <w:r w:rsidRPr="00D95634">
              <w:rPr>
                <w:rFonts w:cs="Calibri"/>
                <w:b/>
                <w:sz w:val="20"/>
                <w:szCs w:val="20"/>
                <w:lang w:val="en-US"/>
              </w:rPr>
              <w:t>Reflection and Formative Assessment Session</w:t>
            </w: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”, by using these guidelines, students’ developmental levels were evaluated and shared with them. </w:t>
            </w:r>
          </w:p>
        </w:tc>
      </w:tr>
      <w:tr w:rsidR="00C65053" w:rsidRPr="00394366" w:rsidTr="00914E81">
        <w:trPr>
          <w:jc w:val="center"/>
        </w:trPr>
        <w:tc>
          <w:tcPr>
            <w:tcW w:w="10173" w:type="dxa"/>
            <w:gridSpan w:val="2"/>
            <w:shd w:val="clear" w:color="auto" w:fill="DFA7A6"/>
          </w:tcPr>
          <w:p w:rsidR="00C65053" w:rsidRPr="0063332A" w:rsidRDefault="00C65053" w:rsidP="008E40A5">
            <w:pPr>
              <w:spacing w:before="120"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FFFFFF"/>
                <w:sz w:val="24"/>
                <w:szCs w:val="24"/>
                <w:lang w:val="en-US"/>
              </w:rPr>
              <w:t>PROGRAM EVALUATION</w:t>
            </w:r>
          </w:p>
          <w:p w:rsidR="00C65053" w:rsidRPr="00D95634" w:rsidRDefault="00C65053" w:rsidP="008E40A5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Two evaluations are done; first at the end of the second week of the clerkship, second at the end of the clerkship. </w:t>
            </w:r>
          </w:p>
          <w:p w:rsidR="00C65053" w:rsidRPr="009F358C" w:rsidRDefault="00C65053" w:rsidP="008E40A5">
            <w:pPr>
              <w:spacing w:after="0"/>
              <w:rPr>
                <w:rFonts w:cs="Calibri"/>
                <w:color w:val="FFFFFF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Evaluation during the clerkship is done orally; at the end of the clerkship, in addition to this, structured forms are used. For this evaluation, two forms - one for students and one for the teachers- are used.</w:t>
            </w:r>
          </w:p>
        </w:tc>
      </w:tr>
      <w:tr w:rsidR="008E40A5" w:rsidRPr="00394366" w:rsidTr="0062440B">
        <w:trPr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8E40A5" w:rsidRPr="0063332A" w:rsidRDefault="00C65053" w:rsidP="00BA4AEC">
            <w:pPr>
              <w:spacing w:before="120" w:after="0" w:line="240" w:lineRule="auto"/>
              <w:jc w:val="center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READING/STUDYING MATERIALS</w:t>
            </w:r>
          </w:p>
          <w:p w:rsidR="00D95634" w:rsidRPr="00D95634" w:rsidRDefault="00D95634" w:rsidP="00BA4A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  <w:lang w:val="en-US"/>
              </w:rPr>
              <w:t>Current Diagnosis &amp; Treatment in Orthopedics, Ed: Harry B. Skinner</w:t>
            </w:r>
          </w:p>
          <w:p w:rsidR="008E40A5" w:rsidRPr="00D95634" w:rsidRDefault="008E40A5" w:rsidP="00BA4A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</w:rPr>
              <w:t>Physical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Medicine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and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Rehabilitation, Ed: Braddom</w:t>
            </w:r>
          </w:p>
          <w:p w:rsidR="008E40A5" w:rsidRPr="00FE5721" w:rsidRDefault="008E40A5" w:rsidP="00BA4A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</w:rPr>
              <w:lastRenderedPageBreak/>
              <w:t>Harrison's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Principles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of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Internal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Medicine, Rheumatology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Section</w:t>
            </w:r>
            <w:r w:rsidR="00A36C01" w:rsidRPr="00D95634">
              <w:rPr>
                <w:rFonts w:cs="Calibri"/>
                <w:bCs/>
                <w:sz w:val="20"/>
                <w:szCs w:val="20"/>
              </w:rPr>
              <w:t xml:space="preserve">           </w:t>
            </w:r>
          </w:p>
        </w:tc>
      </w:tr>
    </w:tbl>
    <w:p w:rsidR="00083084" w:rsidRDefault="00083084">
      <w:pPr>
        <w:sectPr w:rsidR="00083084" w:rsidSect="00B660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948"/>
        <w:gridCol w:w="2948"/>
        <w:gridCol w:w="2948"/>
        <w:gridCol w:w="2948"/>
        <w:gridCol w:w="2950"/>
      </w:tblGrid>
      <w:tr w:rsidR="00ED48E0" w:rsidRPr="00821990" w:rsidTr="008E408E">
        <w:trPr>
          <w:trHeight w:val="272"/>
          <w:jc w:val="center"/>
        </w:trPr>
        <w:tc>
          <w:tcPr>
            <w:tcW w:w="15764" w:type="dxa"/>
            <w:gridSpan w:val="6"/>
            <w:shd w:val="clear" w:color="auto" w:fill="F2DBDB" w:themeFill="accent2" w:themeFillTint="33"/>
            <w:vAlign w:val="center"/>
          </w:tcPr>
          <w:p w:rsidR="00ED48E0" w:rsidRPr="0082199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 w:rsidRPr="00821990"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1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.</w:t>
            </w:r>
            <w:r w:rsidRPr="00821990">
              <w:rPr>
                <w:rFonts w:cs="Calibri"/>
                <w:b/>
                <w:sz w:val="20"/>
                <w:szCs w:val="16"/>
                <w:lang w:val="en-US"/>
              </w:rPr>
              <w:t xml:space="preserve"> Week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 xml:space="preserve"> </w:t>
            </w:r>
          </w:p>
        </w:tc>
      </w:tr>
      <w:tr w:rsidR="00ED48E0" w:rsidRPr="00C468AA" w:rsidTr="008E408E">
        <w:trPr>
          <w:trHeight w:val="20"/>
          <w:jc w:val="center"/>
        </w:trPr>
        <w:tc>
          <w:tcPr>
            <w:tcW w:w="1022" w:type="dxa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ED48E0" w:rsidRPr="00C468AA" w:rsidTr="008E408E">
        <w:trPr>
          <w:trHeight w:val="1134"/>
          <w:jc w:val="center"/>
        </w:trPr>
        <w:tc>
          <w:tcPr>
            <w:tcW w:w="1022" w:type="dxa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09.00-09:40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 xml:space="preserve">Önlük giyme töreni </w:t>
            </w:r>
          </w:p>
          <w:p w:rsidR="00ED48E0" w:rsidRPr="00C468AA" w:rsidRDefault="00ED48E0" w:rsidP="008E408E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8BBD7"/>
            <w:vAlign w:val="center"/>
          </w:tcPr>
          <w:p w:rsidR="00ED48E0" w:rsidRPr="00381905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clinic/</w:t>
            </w:r>
            <w:r>
              <w:rPr>
                <w:rFonts w:cs="Calibri"/>
                <w:b/>
                <w:sz w:val="16"/>
                <w:szCs w:val="16"/>
                <w:lang w:val="en-US"/>
              </w:rPr>
              <w:t xml:space="preserve">Diagnostic </w:t>
            </w: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Procedures</w:t>
            </w:r>
            <w:r>
              <w:rPr>
                <w:rFonts w:cs="Calibri"/>
                <w:b/>
                <w:sz w:val="16"/>
                <w:szCs w:val="16"/>
                <w:lang w:val="en-US"/>
              </w:rPr>
              <w:t>*</w:t>
            </w:r>
          </w:p>
          <w:p w:rsidR="00ED48E0" w:rsidRPr="00C468AA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İlker Yağcı,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8BBD7"/>
            <w:vAlign w:val="center"/>
          </w:tcPr>
          <w:p w:rsidR="00ED48E0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/Diagnostic Procedures*</w:t>
            </w:r>
          </w:p>
          <w:p w:rsidR="00ED48E0" w:rsidRPr="00381905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ED48E0" w:rsidRPr="00B6607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48E0" w:rsidRPr="0023053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C8BBD7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clinic/</w:t>
            </w: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Diagnostic Procedures</w:t>
            </w:r>
            <w:r>
              <w:rPr>
                <w:rFonts w:cs="Calibri"/>
                <w:b/>
                <w:sz w:val="16"/>
                <w:szCs w:val="16"/>
                <w:lang w:val="en-US"/>
              </w:rPr>
              <w:t>*</w:t>
            </w:r>
          </w:p>
          <w:p w:rsidR="00ED48E0" w:rsidRPr="00C468AA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Canan Şanal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Toprak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</w:tc>
      </w:tr>
      <w:tr w:rsidR="00ED48E0" w:rsidRPr="0039688F" w:rsidTr="008E408E">
        <w:trPr>
          <w:trHeight w:val="1134"/>
          <w:jc w:val="center"/>
        </w:trPr>
        <w:tc>
          <w:tcPr>
            <w:tcW w:w="1022" w:type="dxa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10.00-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>10.40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</w:tcPr>
          <w:p w:rsidR="00ED48E0" w:rsidRDefault="00ED48E0" w:rsidP="008E408E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ED48E0" w:rsidRDefault="00ED48E0" w:rsidP="008E408E">
            <w:pPr>
              <w:jc w:val="center"/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  <w:tr w:rsidR="00ED48E0" w:rsidRPr="0039688F" w:rsidTr="008E408E">
        <w:trPr>
          <w:trHeight w:val="1134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11.00-</w:t>
            </w:r>
            <w:r>
              <w:rPr>
                <w:rFonts w:cs="Calibri"/>
                <w:sz w:val="16"/>
                <w:szCs w:val="16"/>
                <w:lang w:val="en-US"/>
              </w:rPr>
              <w:t>12:0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shd w:val="clear" w:color="auto" w:fill="FFE599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</w:tcPr>
          <w:p w:rsidR="00ED48E0" w:rsidRDefault="00ED48E0" w:rsidP="008E408E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ED48E0" w:rsidRDefault="00ED48E0" w:rsidP="008E408E">
            <w:pPr>
              <w:jc w:val="center"/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48E0" w:rsidRPr="00C32D76" w:rsidRDefault="00ED48E0" w:rsidP="008E408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shd w:val="clear" w:color="auto" w:fill="FFC000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  <w:tr w:rsidR="00ED48E0" w:rsidRPr="0039688F" w:rsidTr="008E408E">
        <w:trPr>
          <w:trHeight w:val="20"/>
          <w:jc w:val="center"/>
        </w:trPr>
        <w:tc>
          <w:tcPr>
            <w:tcW w:w="1576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48E0" w:rsidRPr="00381905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ED48E0" w:rsidRPr="00C468AA" w:rsidTr="008E408E">
        <w:trPr>
          <w:trHeight w:val="1628"/>
          <w:jc w:val="center"/>
        </w:trPr>
        <w:tc>
          <w:tcPr>
            <w:tcW w:w="1022" w:type="dxa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13.30</w:t>
            </w:r>
            <w:r>
              <w:rPr>
                <w:rFonts w:cs="Calibri"/>
                <w:sz w:val="16"/>
                <w:szCs w:val="16"/>
                <w:lang w:val="en-US"/>
              </w:rPr>
              <w:t>-14:00</w:t>
            </w: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Orientation</w:t>
            </w:r>
          </w:p>
        </w:tc>
        <w:tc>
          <w:tcPr>
            <w:tcW w:w="2948" w:type="dxa"/>
            <w:vMerge w:val="restart"/>
            <w:shd w:val="clear" w:color="auto" w:fill="739BCB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Physical Examination Training - I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Musculoskeletal system examination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Physical Examination Training - II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Musculoskeletal system examination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ED48E0" w:rsidRPr="00C05072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C05072"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On-the-job learning and assessment session</w:t>
            </w:r>
          </w:p>
          <w:p w:rsidR="00ED48E0" w:rsidRPr="00C05072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05072">
              <w:rPr>
                <w:rFonts w:cs="Calibri"/>
                <w:color w:val="FF0000"/>
                <w:sz w:val="16"/>
                <w:szCs w:val="16"/>
                <w:lang w:val="en-US"/>
              </w:rPr>
              <w:t>Outpatient clinics of PRM</w:t>
            </w:r>
          </w:p>
          <w:p w:rsidR="00ED48E0" w:rsidRPr="00417229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417229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Hakan Özdişli,MD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shd w:val="clear" w:color="auto" w:fill="E5DFEC" w:themeFill="accent4" w:themeFillTint="33"/>
            <w:vAlign w:val="center"/>
          </w:tcPr>
          <w:p w:rsidR="00ED48E0" w:rsidRPr="000E33E3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  <w:tr w:rsidR="00ED48E0" w:rsidRPr="00C468AA" w:rsidTr="008E408E">
        <w:trPr>
          <w:trHeight w:val="1628"/>
          <w:jc w:val="center"/>
        </w:trPr>
        <w:tc>
          <w:tcPr>
            <w:tcW w:w="1022" w:type="dxa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14:20-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739BCB"/>
            <w:vAlign w:val="center"/>
          </w:tcPr>
          <w:p w:rsidR="00ED48E0" w:rsidRPr="00417229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E5DFEC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 w:themeFill="accent4" w:themeFillTint="33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ED48E0" w:rsidRPr="00BF1D6E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History and Physical examination-I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</w:tc>
        <w:tc>
          <w:tcPr>
            <w:tcW w:w="2950" w:type="dxa"/>
            <w:shd w:val="clear" w:color="auto" w:fill="B6DDE8" w:themeFill="accent5" w:themeFillTint="66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Interdisciplinary learning session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Assessment and management of patients with pain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Mehmet Tuncay Duruöz, MD</w:t>
            </w:r>
          </w:p>
        </w:tc>
      </w:tr>
      <w:tr w:rsidR="00ED48E0" w:rsidRPr="00C468AA" w:rsidTr="008E408E">
        <w:trPr>
          <w:trHeight w:val="1628"/>
          <w:jc w:val="center"/>
        </w:trPr>
        <w:tc>
          <w:tcPr>
            <w:tcW w:w="1022" w:type="dxa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lastRenderedPageBreak/>
              <w:t>15:20-16:00</w:t>
            </w: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D48E0" w:rsidRPr="0023053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Osteoarthritis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Yağcı, MD</w:t>
            </w:r>
          </w:p>
          <w:p w:rsidR="00ED48E0" w:rsidRPr="00EC723C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Gülseren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Akyüz,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ED48E0" w:rsidRDefault="00ED48E0" w:rsidP="008E408E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Clinical Anatomy of Musculoskeletal System </w:t>
            </w:r>
            <w:r>
              <w:rPr>
                <w:rFonts w:cs="Calibri"/>
                <w:sz w:val="16"/>
                <w:szCs w:val="16"/>
                <w:lang w:val="en-US"/>
              </w:rPr>
              <w:t>–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I</w:t>
            </w:r>
          </w:p>
          <w:p w:rsidR="00ED48E0" w:rsidRPr="00E002D2" w:rsidRDefault="00ED48E0" w:rsidP="008E408E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Ural Verimli, MD</w:t>
            </w:r>
          </w:p>
          <w:p w:rsidR="00ED48E0" w:rsidRPr="00E002D2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 w:themeFill="accent4" w:themeFillTint="33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D48E0" w:rsidRPr="0023053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Living with Osteopororosis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Gülseren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Akyüz,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Sanal Toprak,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50" w:type="dxa"/>
            <w:shd w:val="clear" w:color="auto" w:fill="B6DDE8" w:themeFill="accent5" w:themeFillTint="66"/>
            <w:vAlign w:val="center"/>
          </w:tcPr>
          <w:p w:rsidR="00ED48E0" w:rsidRPr="00DD2C47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DD2C47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ED48E0" w:rsidRPr="00E002D2" w:rsidRDefault="00ED48E0" w:rsidP="008E408E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sz w:val="16"/>
                <w:szCs w:val="16"/>
                <w:lang w:val="en-US"/>
              </w:rPr>
              <w:t>Principles of Rehabilitation Medicine</w:t>
            </w:r>
          </w:p>
          <w:p w:rsidR="00ED48E0" w:rsidRPr="00E002D2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color w:val="FF0000"/>
                <w:sz w:val="16"/>
                <w:szCs w:val="16"/>
                <w:lang w:val="en-US"/>
              </w:rPr>
              <w:t>Gülseren Akyüz, MD</w:t>
            </w:r>
          </w:p>
          <w:p w:rsidR="00ED48E0" w:rsidRPr="00E002D2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color w:val="FF0000"/>
                <w:sz w:val="16"/>
                <w:szCs w:val="16"/>
                <w:lang w:val="en-US"/>
              </w:rPr>
              <w:t>Evrim Karadağ Saygı,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ED48E0" w:rsidRPr="00C468AA" w:rsidTr="008E408E">
        <w:trPr>
          <w:trHeight w:val="1628"/>
          <w:jc w:val="center"/>
        </w:trPr>
        <w:tc>
          <w:tcPr>
            <w:tcW w:w="1022" w:type="dxa"/>
            <w:vAlign w:val="center"/>
          </w:tcPr>
          <w:p w:rsidR="00ED48E0" w:rsidRDefault="00ED48E0" w:rsidP="008E408E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16:20-17:00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D48E0" w:rsidRPr="0023053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Musculoskeleletal Imaging</w:t>
            </w:r>
          </w:p>
          <w:p w:rsidR="00ED48E0" w:rsidRPr="00381905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81905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81905"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ED48E0" w:rsidRPr="00E002D2" w:rsidRDefault="00ED48E0" w:rsidP="008E408E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Clinical Anatomy of Musculoskeletal System </w:t>
            </w:r>
            <w:r>
              <w:rPr>
                <w:rFonts w:cs="Calibri"/>
                <w:sz w:val="16"/>
                <w:szCs w:val="16"/>
                <w:lang w:val="en-US"/>
              </w:rPr>
              <w:t>–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I</w:t>
            </w:r>
            <w:r>
              <w:rPr>
                <w:rFonts w:cs="Calibri"/>
                <w:sz w:val="16"/>
                <w:szCs w:val="16"/>
                <w:lang w:val="en-US"/>
              </w:rPr>
              <w:t>I</w:t>
            </w:r>
          </w:p>
          <w:p w:rsidR="00ED48E0" w:rsidRPr="00E002D2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Ural Verimli, MD</w:t>
            </w:r>
            <w:r w:rsidRPr="00E002D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:rsidR="00ED48E0" w:rsidRPr="00E002D2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 w:themeFill="accent4" w:themeFillTint="33"/>
            <w:vAlign w:val="center"/>
          </w:tcPr>
          <w:p w:rsidR="00ED48E0" w:rsidRPr="00F2041D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F2041D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Lecture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0A3ED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Fibromyalgia, Myofascial Pain Syndrome and Other Soft Tissue Syndromes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Gülseren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Akyüz,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</w:tc>
        <w:tc>
          <w:tcPr>
            <w:tcW w:w="2950" w:type="dxa"/>
            <w:shd w:val="clear" w:color="auto" w:fill="B6DDE8" w:themeFill="accent5" w:themeFillTint="66"/>
            <w:vAlign w:val="center"/>
          </w:tcPr>
          <w:p w:rsidR="00ED48E0" w:rsidRPr="00DD2C47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D48E0" w:rsidRPr="00E002D2" w:rsidRDefault="00ED48E0" w:rsidP="008E408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E002D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Therapeutic Interventions in </w:t>
            </w:r>
            <w:r w:rsidRPr="00E002D2">
              <w:rPr>
                <w:rFonts w:asciiTheme="minorHAnsi" w:eastAsia="Microsoft Sans Serif" w:hAnsiTheme="minorHAnsi" w:cstheme="minorHAnsi"/>
                <w:color w:val="00000A"/>
                <w:kern w:val="3"/>
                <w:sz w:val="16"/>
                <w:szCs w:val="16"/>
                <w:lang w:val="en-US" w:eastAsia="zh-CN" w:bidi="hi-IN"/>
              </w:rPr>
              <w:t>Physical Medicine and Rehabilitation</w:t>
            </w:r>
            <w:r w:rsidRPr="00E002D2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 xml:space="preserve"> </w:t>
            </w:r>
          </w:p>
          <w:p w:rsidR="00ED48E0" w:rsidRPr="00E002D2" w:rsidRDefault="00ED48E0" w:rsidP="008E408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E002D2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>Gülseren Akyüz,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002D2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>Canan Şanal Toprak, MD</w:t>
            </w:r>
            <w:r w:rsidRPr="00381905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B50C7F" w:rsidRDefault="00B50C7F" w:rsidP="00E13A70">
      <w:pPr>
        <w:spacing w:after="0"/>
        <w:rPr>
          <w:rFonts w:cs="Calibri"/>
          <w:sz w:val="20"/>
          <w:szCs w:val="20"/>
          <w:lang w:val="en-US"/>
        </w:rPr>
      </w:pPr>
    </w:p>
    <w:p w:rsidR="00230530" w:rsidRDefault="00230530" w:rsidP="00E13A70">
      <w:pPr>
        <w:spacing w:after="0"/>
        <w:rPr>
          <w:rFonts w:cs="Calibri"/>
          <w:sz w:val="20"/>
          <w:szCs w:val="20"/>
          <w:lang w:val="en-US"/>
        </w:rPr>
        <w:sectPr w:rsidR="00230530" w:rsidSect="005C202C">
          <w:pgSz w:w="16838" w:h="11906" w:orient="landscape"/>
          <w:pgMar w:top="1135" w:right="1417" w:bottom="1135" w:left="1417" w:header="708" w:footer="708" w:gutter="0"/>
          <w:cols w:space="708"/>
          <w:docGrid w:linePitch="360"/>
        </w:sect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948"/>
        <w:gridCol w:w="2948"/>
        <w:gridCol w:w="2948"/>
        <w:gridCol w:w="2948"/>
        <w:gridCol w:w="2948"/>
        <w:gridCol w:w="9"/>
      </w:tblGrid>
      <w:tr w:rsidR="00ED48E0" w:rsidRPr="00821990" w:rsidTr="00ED48E0">
        <w:trPr>
          <w:trHeight w:val="272"/>
          <w:jc w:val="center"/>
        </w:trPr>
        <w:tc>
          <w:tcPr>
            <w:tcW w:w="15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48E0" w:rsidRPr="0082199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2.</w:t>
            </w:r>
            <w:r w:rsidRPr="00ED48E0">
              <w:rPr>
                <w:rFonts w:cs="Calibri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Week</w:t>
            </w:r>
          </w:p>
        </w:tc>
      </w:tr>
      <w:tr w:rsidR="00ED48E0" w:rsidRPr="0039688F" w:rsidTr="008E408E">
        <w:trPr>
          <w:gridAfter w:val="1"/>
          <w:wAfter w:w="9" w:type="dxa"/>
          <w:trHeight w:val="240"/>
          <w:jc w:val="center"/>
        </w:trPr>
        <w:tc>
          <w:tcPr>
            <w:tcW w:w="1006" w:type="dxa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ED48E0" w:rsidRPr="0039688F" w:rsidTr="008E408E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ED48E0" w:rsidRPr="000E33E3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739BCB"/>
            <w:vAlign w:val="center"/>
          </w:tcPr>
          <w:p w:rsidR="00ED48E0" w:rsidRPr="00701CE7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</w:p>
          <w:p w:rsidR="00ED48E0" w:rsidRPr="00701CE7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701CE7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Hakan Özdişli,MD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ED48E0" w:rsidRPr="000E33E3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ED48E0" w:rsidRPr="000E33E3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ED48E0" w:rsidRPr="000E33E3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ED48E0" w:rsidRPr="0039688F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ED48E0" w:rsidRPr="000E33E3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</w:tc>
      </w:tr>
      <w:tr w:rsidR="00ED48E0" w:rsidRPr="0039688F" w:rsidTr="008E408E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09.30-10.00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739BCB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8E0" w:rsidRPr="0039688F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48E0" w:rsidRPr="000E33E3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ED48E0" w:rsidRPr="0039688F" w:rsidTr="008E408E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</w:t>
            </w:r>
            <w:r>
              <w:rPr>
                <w:rFonts w:cs="Calibri"/>
                <w:sz w:val="16"/>
                <w:szCs w:val="16"/>
                <w:lang w:val="en-US"/>
              </w:rPr>
              <w:t>:20-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right w:val="single" w:sz="4" w:space="0" w:color="auto"/>
            </w:tcBorders>
            <w:shd w:val="clear" w:color="auto" w:fill="739BCB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ED48E0" w:rsidRPr="00701CE7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:rsidR="00ED48E0" w:rsidRDefault="00ED48E0" w:rsidP="008E408E">
            <w:pPr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jc w:val="center"/>
            </w:pPr>
            <w:r w:rsidRPr="00BB243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ED48E0" w:rsidRDefault="00ED48E0" w:rsidP="008E408E"/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ED48E0" w:rsidRPr="0039688F" w:rsidTr="008E408E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-12.00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739BCB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ED48E0" w:rsidRDefault="00ED48E0" w:rsidP="008E408E">
            <w:pPr>
              <w:jc w:val="center"/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ED48E0" w:rsidRPr="0039688F" w:rsidTr="008E408E">
        <w:trPr>
          <w:trHeight w:val="218"/>
          <w:jc w:val="center"/>
        </w:trPr>
        <w:tc>
          <w:tcPr>
            <w:tcW w:w="15755" w:type="dxa"/>
            <w:gridSpan w:val="7"/>
            <w:shd w:val="clear" w:color="auto" w:fill="A6A6A6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ED48E0" w:rsidRPr="0039688F" w:rsidTr="008E408E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</w:t>
            </w:r>
            <w:r>
              <w:rPr>
                <w:rFonts w:cs="Calibri"/>
                <w:sz w:val="16"/>
                <w:szCs w:val="16"/>
                <w:lang w:val="en-US"/>
              </w:rPr>
              <w:t>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0-14.00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ED48E0" w:rsidRPr="000E33E3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ED48E0" w:rsidRPr="005D1BD8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ED48E0" w:rsidRPr="00E002D2" w:rsidRDefault="00ED48E0" w:rsidP="008E408E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ED48E0" w:rsidRPr="009C0EBD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ED48E0" w:rsidRPr="00083084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Hakan Özdişli,MD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ED48E0" w:rsidRPr="00701CE7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Lecture*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Low Back Pain –1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E5B8B7"/>
            <w:vAlign w:val="center"/>
          </w:tcPr>
          <w:p w:rsidR="00ED48E0" w:rsidRPr="0039688F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ED48E0" w:rsidRPr="0039688F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rehabilitation- I</w:t>
            </w:r>
          </w:p>
          <w:p w:rsidR="00ED48E0" w:rsidRPr="009C0EBD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Karadağ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Saygı, MD</w:t>
            </w: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 xml:space="preserve"> </w:t>
            </w:r>
          </w:p>
          <w:p w:rsidR="00ED48E0" w:rsidRPr="009C0EBD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color w:val="FFFF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D48E0" w:rsidRPr="00701CE7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ED48E0" w:rsidRPr="0039688F" w:rsidTr="008E408E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lastRenderedPageBreak/>
              <w:t>14.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-15.00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Low Back Pain – 2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D99594"/>
            <w:vAlign w:val="center"/>
          </w:tcPr>
          <w:p w:rsidR="00ED48E0" w:rsidRPr="0039688F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ED48E0" w:rsidRPr="0039688F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rehabilitation- II</w:t>
            </w:r>
          </w:p>
          <w:p w:rsidR="00ED48E0" w:rsidRPr="009C0EBD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Karadağ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Saygı, MD</w:t>
            </w: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 xml:space="preserve"> </w:t>
            </w:r>
          </w:p>
          <w:p w:rsidR="00ED48E0" w:rsidRPr="009C0EBD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D48E0" w:rsidRPr="00701CE7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ED48E0" w:rsidRPr="0039688F" w:rsidTr="008E408E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15-20-16:00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</w:tcPr>
          <w:p w:rsidR="00ED48E0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ED48E0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ED48E0" w:rsidRPr="00F47BF7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ED48E0" w:rsidRPr="00F47BF7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>Rehabilitation of Stroke and Spinal</w:t>
            </w:r>
            <w:r w:rsidRPr="00F47BF7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 xml:space="preserve">Cord </w:t>
            </w:r>
            <w:r w:rsidRPr="00F47BF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Injury</w:t>
            </w:r>
            <w:r w:rsidRPr="00F47BF7">
              <w:rPr>
                <w:rFonts w:eastAsia="Microsoft Sans Serif" w:cs="Calibr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  <w:t xml:space="preserve"> - II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Karadağ Saygı, MD</w:t>
            </w:r>
          </w:p>
          <w:p w:rsidR="00ED48E0" w:rsidRPr="00F47BF7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Özge Keniş Coşkun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Neck Pain 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</w:tc>
        <w:tc>
          <w:tcPr>
            <w:tcW w:w="2948" w:type="dxa"/>
            <w:vMerge w:val="restart"/>
            <w:shd w:val="clear" w:color="auto" w:fill="D99594"/>
            <w:vAlign w:val="center"/>
          </w:tcPr>
          <w:p w:rsidR="00ED48E0" w:rsidRPr="00C05072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C05072"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Reflection session and Midterm-evaluation</w:t>
            </w:r>
          </w:p>
          <w:p w:rsidR="00ED48E0" w:rsidRPr="00C05072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05072">
              <w:rPr>
                <w:rFonts w:cs="Calibri"/>
                <w:color w:val="FF0000"/>
                <w:sz w:val="16"/>
                <w:szCs w:val="16"/>
                <w:lang w:val="en-US"/>
              </w:rPr>
              <w:t>Evaluation of clerkship program and the 2-week training process</w:t>
            </w:r>
          </w:p>
          <w:p w:rsidR="00ED48E0" w:rsidRPr="00C05072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05072">
              <w:rPr>
                <w:rFonts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  <w:p w:rsidR="00ED48E0" w:rsidRPr="00701CE7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C05072"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  <w:p w:rsidR="00ED48E0" w:rsidRPr="00701CE7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D48E0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Microsoft Sans Serif" w:hAnsiTheme="minorHAnsi" w:cstheme="minorHAns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</w:pPr>
            <w:r w:rsidRPr="00510FA2">
              <w:rPr>
                <w:rFonts w:asciiTheme="minorHAnsi" w:eastAsia="Microsoft Sans Serif" w:hAnsiTheme="minorHAnsi" w:cstheme="minorHAns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  <w:t>Immobilization and Complications</w:t>
            </w:r>
          </w:p>
          <w:p w:rsidR="00ED48E0" w:rsidRPr="0039688F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 xml:space="preserve"> Özge Keniş Coşkun, MD</w:t>
            </w:r>
          </w:p>
          <w:p w:rsidR="00ED48E0" w:rsidRPr="000E33E3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 xml:space="preserve">Gülseren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>Akyüz, MD</w:t>
            </w:r>
          </w:p>
        </w:tc>
      </w:tr>
      <w:tr w:rsidR="00ED48E0" w:rsidRPr="0039688F" w:rsidTr="008E408E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ED48E0" w:rsidRDefault="00ED48E0" w:rsidP="008E408E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16:20-17:00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Assessment of cases from outpatient clinics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</w:tc>
        <w:tc>
          <w:tcPr>
            <w:tcW w:w="2948" w:type="dxa"/>
            <w:shd w:val="clear" w:color="auto" w:fill="739BCB"/>
          </w:tcPr>
          <w:p w:rsidR="00ED48E0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ED48E0" w:rsidRPr="00F47BF7" w:rsidRDefault="00ED48E0" w:rsidP="008E408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>Rehabilitation of Stroke and Spinal</w:t>
            </w:r>
            <w:r w:rsidRPr="00F47BF7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>Cord Injury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II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Karadağ Saygı, MD</w:t>
            </w:r>
          </w:p>
          <w:p w:rsidR="00ED48E0" w:rsidRDefault="00ED48E0" w:rsidP="008E408E">
            <w:pPr>
              <w:spacing w:after="0" w:line="240" w:lineRule="auto"/>
              <w:jc w:val="center"/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Özge Keniş Coşkun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Crystal-Related Arthropathies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Tuncay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Duruöz, MD</w:t>
            </w:r>
          </w:p>
          <w:p w:rsidR="00ED48E0" w:rsidRPr="00C468AA" w:rsidRDefault="00ED48E0" w:rsidP="008E408E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</w:tc>
        <w:tc>
          <w:tcPr>
            <w:tcW w:w="2948" w:type="dxa"/>
            <w:vMerge/>
            <w:shd w:val="clear" w:color="auto" w:fill="D99594"/>
            <w:vAlign w:val="center"/>
          </w:tcPr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D48E0" w:rsidRPr="00381905" w:rsidRDefault="00ED48E0" w:rsidP="008E408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81905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ED48E0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510FA2">
              <w:rPr>
                <w:rFonts w:eastAsia="Microsoft Sans Serif" w:cstheme="minorHAnsi"/>
                <w:color w:val="00000A"/>
                <w:kern w:val="3"/>
                <w:sz w:val="16"/>
                <w:szCs w:val="16"/>
                <w:lang w:eastAsia="zh-CN" w:bidi="hi-IN"/>
              </w:rPr>
              <w:t>Case Discussions in Physical Medicine and Rehabilitation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  <w:p w:rsidR="00ED48E0" w:rsidRPr="0039688F" w:rsidRDefault="00ED48E0" w:rsidP="008E40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2788D" w:rsidRPr="00821990" w:rsidTr="00A53044">
        <w:trPr>
          <w:trHeight w:val="272"/>
          <w:jc w:val="center"/>
        </w:trPr>
        <w:tc>
          <w:tcPr>
            <w:tcW w:w="15755" w:type="dxa"/>
            <w:gridSpan w:val="7"/>
            <w:shd w:val="clear" w:color="auto" w:fill="F2DBDB" w:themeFill="accent2" w:themeFillTint="33"/>
            <w:vAlign w:val="center"/>
          </w:tcPr>
          <w:p w:rsidR="00F2788D" w:rsidRPr="00821990" w:rsidRDefault="00F2788D" w:rsidP="00ED49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t>3.</w:t>
            </w:r>
            <w:r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Week</w:t>
            </w:r>
          </w:p>
        </w:tc>
      </w:tr>
      <w:tr w:rsidR="00F2788D" w:rsidRPr="0039688F" w:rsidTr="00A53044">
        <w:trPr>
          <w:gridAfter w:val="1"/>
          <w:wAfter w:w="9" w:type="dxa"/>
          <w:trHeight w:val="240"/>
          <w:jc w:val="center"/>
        </w:trPr>
        <w:tc>
          <w:tcPr>
            <w:tcW w:w="1006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E557D1" w:rsidRPr="000E33E3" w:rsidTr="00E557D1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E557D1" w:rsidRPr="0039688F" w:rsidRDefault="00E557D1" w:rsidP="00F278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09.30-10.3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vMerge w:val="restart"/>
            <w:shd w:val="clear" w:color="auto" w:fill="92D05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Bed-Side</w:t>
            </w:r>
          </w:p>
          <w:p w:rsidR="00E557D1" w:rsidRPr="0039688F" w:rsidRDefault="00E557D1" w:rsidP="00E557D1">
            <w:pPr>
              <w:pStyle w:val="Gvde"/>
              <w:shd w:val="clear" w:color="auto" w:fill="92D050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Pamir Atagündüz, MD</w:t>
            </w:r>
          </w:p>
          <w:p w:rsidR="00E557D1" w:rsidRDefault="00E557D1" w:rsidP="00E557D1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Nevsun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İnanç, MD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Öner, MD</w:t>
            </w:r>
            <w:r w:rsidRPr="0039688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E557D1" w:rsidRPr="0039688F" w:rsidRDefault="00E557D1" w:rsidP="00E557D1">
            <w:pPr>
              <w:pStyle w:val="Gvde"/>
              <w:shd w:val="clear" w:color="auto" w:fill="92D05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E557D1" w:rsidRPr="00F2788D" w:rsidRDefault="00E557D1" w:rsidP="00F2788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bdr w:val="none" w:sz="0" w:space="0" w:color="auto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b/>
                <w:color w:val="auto"/>
                <w:sz w:val="16"/>
                <w:szCs w:val="16"/>
                <w:u w:color="FF0000"/>
                <w:lang w:val="en-US"/>
              </w:rPr>
              <w:t>Bed-Side</w:t>
            </w:r>
          </w:p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 xml:space="preserve">Haner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Pamir Atagündüz, MD</w:t>
            </w:r>
          </w:p>
          <w:p w:rsidR="00E557D1" w:rsidRDefault="00E557D1" w:rsidP="00F2788D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Nevsun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İnanç, MD</w:t>
            </w:r>
          </w:p>
          <w:p w:rsidR="00E557D1" w:rsidRPr="00F2788D" w:rsidRDefault="00E557D1" w:rsidP="00F2788D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A53044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Bed-Side with fellows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Rheumatology fellows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</w:tc>
        <w:tc>
          <w:tcPr>
            <w:tcW w:w="2948" w:type="dxa"/>
            <w:vMerge w:val="restart"/>
            <w:shd w:val="clear" w:color="auto" w:fill="D99594" w:themeFill="accent2" w:themeFillTint="99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</w:t>
            </w:r>
          </w:p>
        </w:tc>
      </w:tr>
      <w:tr w:rsidR="00E557D1" w:rsidRPr="0039688F" w:rsidTr="00E557D1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E557D1" w:rsidRPr="0039688F" w:rsidRDefault="00E557D1" w:rsidP="00F278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10.30-11.3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vMerge/>
            <w:shd w:val="clear" w:color="auto" w:fill="92D050"/>
            <w:vAlign w:val="center"/>
          </w:tcPr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557D1" w:rsidRPr="0039688F" w:rsidRDefault="00E557D1" w:rsidP="00F278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557D1" w:rsidRPr="00701CE7" w:rsidRDefault="00E557D1" w:rsidP="00F278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</w:rPr>
              <w:t>Bed-Side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shd w:val="clear" w:color="auto" w:fill="D99594" w:themeFill="accent2" w:themeFillTint="99"/>
            <w:vAlign w:val="center"/>
          </w:tcPr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2788D" w:rsidRPr="0039688F" w:rsidTr="00A53044">
        <w:trPr>
          <w:trHeight w:val="218"/>
          <w:jc w:val="center"/>
        </w:trPr>
        <w:tc>
          <w:tcPr>
            <w:tcW w:w="15755" w:type="dxa"/>
            <w:gridSpan w:val="7"/>
            <w:shd w:val="clear" w:color="auto" w:fill="A6A6A6"/>
            <w:vAlign w:val="center"/>
          </w:tcPr>
          <w:p w:rsidR="00F2788D" w:rsidRPr="0039688F" w:rsidRDefault="00F2788D" w:rsidP="00F278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E557D1" w:rsidRPr="0039688F" w:rsidTr="00E557D1">
        <w:trPr>
          <w:gridAfter w:val="1"/>
          <w:wAfter w:w="9" w:type="dxa"/>
          <w:trHeight w:val="1133"/>
          <w:jc w:val="center"/>
        </w:trPr>
        <w:tc>
          <w:tcPr>
            <w:tcW w:w="1006" w:type="dxa"/>
            <w:vAlign w:val="center"/>
          </w:tcPr>
          <w:p w:rsidR="00E557D1" w:rsidRPr="0039688F" w:rsidRDefault="00E557D1" w:rsidP="00E557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</w:t>
            </w:r>
            <w:r>
              <w:rPr>
                <w:rFonts w:cs="Calibri"/>
                <w:sz w:val="16"/>
                <w:szCs w:val="16"/>
                <w:lang w:val="en-US"/>
              </w:rPr>
              <w:t>-15:00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Approach to arthritis</w:t>
            </w:r>
          </w:p>
          <w:p w:rsidR="00E557D1" w:rsidRPr="00F2788D" w:rsidRDefault="00E557D1" w:rsidP="00E557D1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Nevsun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İnanç, MD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E557D1" w:rsidRPr="0039688F" w:rsidRDefault="00E557D1" w:rsidP="00E557D1">
            <w:pPr>
              <w:pStyle w:val="Gvde"/>
              <w:shd w:val="clear" w:color="auto" w:fill="FFFFFF" w:themeFill="background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Lecture</w:t>
            </w:r>
          </w:p>
          <w:p w:rsidR="00E557D1" w:rsidRPr="00F2788D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Laboratory and biomarkers in Rheumatology</w:t>
            </w:r>
          </w:p>
          <w:p w:rsidR="00E557D1" w:rsidRPr="00A53044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39688F">
              <w:rPr>
                <w:bCs/>
                <w:sz w:val="16"/>
                <w:szCs w:val="16"/>
                <w:lang w:val="en-US"/>
              </w:rPr>
              <w:t>Evidence-Based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bCs/>
                <w:sz w:val="16"/>
                <w:szCs w:val="16"/>
                <w:lang w:val="en-US"/>
              </w:rPr>
              <w:t>Medicine in Rheumatology</w:t>
            </w:r>
          </w:p>
          <w:p w:rsidR="00E557D1" w:rsidRPr="0039688F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bCs/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bCs/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bCs/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E557D1" w:rsidRPr="0039688F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u w:color="FFFF00"/>
                <w:lang w:val="en-US"/>
              </w:rPr>
            </w:pPr>
            <w:r>
              <w:rPr>
                <w:b/>
                <w:color w:val="auto"/>
                <w:sz w:val="16"/>
                <w:szCs w:val="16"/>
                <w:u w:color="FFFF00"/>
                <w:lang w:val="en-US"/>
              </w:rPr>
              <w:t>Le</w:t>
            </w:r>
            <w:r w:rsidRPr="0039688F">
              <w:rPr>
                <w:b/>
                <w:color w:val="auto"/>
                <w:sz w:val="16"/>
                <w:szCs w:val="16"/>
                <w:u w:color="FFFF00"/>
                <w:lang w:val="en-US"/>
              </w:rPr>
              <w:t>cture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color w:val="auto"/>
                <w:sz w:val="16"/>
                <w:szCs w:val="16"/>
                <w:u w:color="FFFF00"/>
                <w:lang w:val="en-US"/>
              </w:rPr>
            </w:pPr>
            <w:r w:rsidRPr="0039688F">
              <w:rPr>
                <w:color w:val="auto"/>
                <w:sz w:val="16"/>
                <w:szCs w:val="16"/>
                <w:u w:color="FFFF00"/>
                <w:lang w:val="en-US"/>
              </w:rPr>
              <w:t>Acute Rheumatic Fever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u w:color="FFFF00"/>
                <w:lang w:val="en-US"/>
              </w:rPr>
              <w:t>Pamir Atagündüz, MD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57D1" w:rsidRPr="0039688F" w:rsidTr="00E557D1">
        <w:trPr>
          <w:gridAfter w:val="1"/>
          <w:wAfter w:w="9" w:type="dxa"/>
          <w:trHeight w:val="1132"/>
          <w:jc w:val="center"/>
        </w:trPr>
        <w:tc>
          <w:tcPr>
            <w:tcW w:w="1006" w:type="dxa"/>
            <w:vAlign w:val="center"/>
          </w:tcPr>
          <w:p w:rsidR="00E557D1" w:rsidRPr="0039688F" w:rsidRDefault="00E557D1" w:rsidP="00E557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lastRenderedPageBreak/>
              <w:t>15:00-16:00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Rheumatoid arthritis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Nevsun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İnanç,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F2788D" w:rsidRDefault="00E557D1" w:rsidP="00E557D1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n-US"/>
              </w:rPr>
            </w:pPr>
            <w:r w:rsidRPr="00F2788D">
              <w:rPr>
                <w:b/>
                <w:bCs/>
                <w:sz w:val="16"/>
                <w:szCs w:val="16"/>
                <w:bdr w:val="none" w:sz="0" w:space="0" w:color="auto"/>
                <w:lang w:val="en-US"/>
              </w:rPr>
              <w:t>Lecture</w:t>
            </w:r>
          </w:p>
          <w:p w:rsidR="00E557D1" w:rsidRPr="00F2788D" w:rsidRDefault="00E557D1" w:rsidP="00E557D1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n-US"/>
              </w:rPr>
            </w:pPr>
            <w:r w:rsidRPr="00F2788D">
              <w:rPr>
                <w:sz w:val="16"/>
                <w:szCs w:val="16"/>
                <w:bdr w:val="none" w:sz="0" w:space="0" w:color="auto"/>
                <w:lang w:val="en-US"/>
              </w:rPr>
              <w:t>Spondyloarthropathies –I</w:t>
            </w:r>
          </w:p>
          <w:p w:rsidR="00E557D1" w:rsidRPr="0039688F" w:rsidRDefault="00E557D1" w:rsidP="00E557D1">
            <w:pPr>
              <w:pStyle w:val="Gvde"/>
              <w:spacing w:after="0"/>
              <w:jc w:val="center"/>
              <w:rPr>
                <w:sz w:val="16"/>
                <w:szCs w:val="16"/>
              </w:rPr>
            </w:pPr>
            <w:r w:rsidRPr="00F2788D">
              <w:rPr>
                <w:color w:val="FF0000"/>
                <w:sz w:val="16"/>
                <w:szCs w:val="16"/>
                <w:u w:color="FF0000"/>
                <w:bdr w:val="none" w:sz="0" w:space="0" w:color="auto"/>
                <w:lang w:val="en-US"/>
              </w:rPr>
              <w:t>Pamir Atagündüz, MD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EBM in Rheumatology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Spondyloarthropathies –II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Tuncay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Duruöz, MD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İlker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Yağcı, MD</w:t>
            </w:r>
          </w:p>
        </w:tc>
      </w:tr>
    </w:tbl>
    <w:p w:rsidR="00992D43" w:rsidRDefault="00992D43" w:rsidP="005C202C">
      <w:pPr>
        <w:spacing w:before="120" w:after="120"/>
        <w:ind w:hanging="851"/>
        <w:rPr>
          <w:rFonts w:cs="Calibri"/>
          <w:sz w:val="20"/>
          <w:szCs w:val="20"/>
        </w:rPr>
        <w:sectPr w:rsidR="00992D43" w:rsidSect="005C202C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2948"/>
        <w:gridCol w:w="2949"/>
        <w:gridCol w:w="2948"/>
        <w:gridCol w:w="2948"/>
        <w:gridCol w:w="2949"/>
      </w:tblGrid>
      <w:tr w:rsidR="00E23E64" w:rsidRPr="00992D43" w:rsidTr="00E23E64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</w:tcPr>
          <w:p w:rsidR="00E23E64" w:rsidRPr="0096116E" w:rsidRDefault="00E23E64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6116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lastRenderedPageBreak/>
              <w:t>Outpatient clinic</w:t>
            </w:r>
          </w:p>
        </w:tc>
      </w:tr>
      <w:tr w:rsidR="00E23E64" w:rsidRPr="00992D43" w:rsidTr="00E23E64">
        <w:trPr>
          <w:trHeight w:val="238"/>
          <w:jc w:val="center"/>
        </w:trPr>
        <w:tc>
          <w:tcPr>
            <w:tcW w:w="1002" w:type="dxa"/>
          </w:tcPr>
          <w:p w:rsidR="00E23E64" w:rsidRPr="0096116E" w:rsidRDefault="00E23E64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6116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CD2327" w:rsidRPr="0039688F" w:rsidTr="00E23E64">
        <w:trPr>
          <w:trHeight w:val="1134"/>
          <w:jc w:val="center"/>
        </w:trPr>
        <w:tc>
          <w:tcPr>
            <w:tcW w:w="1002" w:type="dxa"/>
          </w:tcPr>
          <w:p w:rsidR="00CD2327" w:rsidRPr="0096116E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6116E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CD2327" w:rsidRPr="00992D43" w:rsidRDefault="00CD2327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D2327" w:rsidRPr="00992D43" w:rsidRDefault="00CD2327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CD2327" w:rsidRPr="0039688F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CD2327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CD2327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CD2327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CD2327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CD2327" w:rsidRPr="00E23E64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CD2327" w:rsidRPr="00E23E64" w:rsidRDefault="00CD2327" w:rsidP="00E23E6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CD2327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9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9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</w:tr>
      <w:tr w:rsidR="00CD2327" w:rsidRPr="0039688F" w:rsidTr="00AB5703">
        <w:trPr>
          <w:trHeight w:val="939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D2327" w:rsidRPr="0039688F" w:rsidRDefault="00CD2327" w:rsidP="00992D43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CD2327" w:rsidRPr="00992D43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CD2327" w:rsidRPr="00992D43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</w:tc>
        <w:tc>
          <w:tcPr>
            <w:tcW w:w="2948" w:type="dxa"/>
            <w:shd w:val="clear" w:color="auto" w:fill="FDE9D9"/>
            <w:vAlign w:val="center"/>
          </w:tcPr>
          <w:p w:rsidR="00CD2327" w:rsidRPr="00992D43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SimSun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Clinical Practice</w:t>
            </w:r>
          </w:p>
          <w:p w:rsidR="00CD2327" w:rsidRPr="00AB420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 Emergencies</w:t>
            </w:r>
          </w:p>
          <w:p w:rsidR="00CD2327" w:rsidRPr="00AB420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CD2327" w:rsidRPr="00AB420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CD2327" w:rsidRPr="0039688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CD2327" w:rsidRPr="00083084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</w:tr>
      <w:tr w:rsidR="00CD2327" w:rsidRPr="0039688F" w:rsidTr="00800317">
        <w:trPr>
          <w:trHeight w:val="502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D2327" w:rsidRPr="0039688F" w:rsidRDefault="00CD2327" w:rsidP="00992D43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2327" w:rsidRPr="0039688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2327" w:rsidRPr="00992D43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27" w:rsidRPr="00083084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D2327" w:rsidRPr="0039688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27" w:rsidRPr="0039688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F65DD5" w:rsidRPr="00F65DD5" w:rsidTr="00C60FF5">
        <w:trPr>
          <w:trHeight w:val="221"/>
          <w:jc w:val="center"/>
        </w:trPr>
        <w:tc>
          <w:tcPr>
            <w:tcW w:w="15744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65DD5" w:rsidRPr="00F65DD5" w:rsidRDefault="00F65DD5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D2327" w:rsidRPr="0039688F" w:rsidTr="00E23E64">
        <w:trPr>
          <w:trHeight w:val="1134"/>
          <w:jc w:val="center"/>
        </w:trPr>
        <w:tc>
          <w:tcPr>
            <w:tcW w:w="1002" w:type="dxa"/>
            <w:vAlign w:val="center"/>
          </w:tcPr>
          <w:p w:rsidR="00CD2327" w:rsidRPr="0039688F" w:rsidRDefault="00CD2327" w:rsidP="00CD2327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CD2327" w:rsidRPr="00992D43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9" w:type="dxa"/>
            <w:shd w:val="clear" w:color="auto" w:fill="E5DFEC"/>
            <w:vAlign w:val="center"/>
          </w:tcPr>
          <w:p w:rsidR="00CD2327" w:rsidRPr="00992D43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Reduction Techniques of common</w:t>
            </w:r>
            <w:r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fractures and dislocations in orthopedics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CD2327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  <w:p w:rsidR="00CD2327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</w:tc>
        <w:tc>
          <w:tcPr>
            <w:tcW w:w="2948" w:type="dxa"/>
            <w:shd w:val="clear" w:color="auto" w:fill="D99594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session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Trauma Patients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 Materials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D2327" w:rsidRPr="00992D43" w:rsidRDefault="00CD2327" w:rsidP="00CD232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</w:tc>
      </w:tr>
      <w:tr w:rsidR="00CD2327" w:rsidRPr="0039688F" w:rsidTr="007154A9">
        <w:trPr>
          <w:trHeight w:val="1134"/>
          <w:jc w:val="center"/>
        </w:trPr>
        <w:tc>
          <w:tcPr>
            <w:tcW w:w="1002" w:type="dxa"/>
            <w:vAlign w:val="center"/>
          </w:tcPr>
          <w:p w:rsidR="00CD2327" w:rsidRPr="0039688F" w:rsidRDefault="00CD2327" w:rsidP="00CD2327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Orthopaedic terminology, history and symptomatology</w:t>
            </w:r>
          </w:p>
          <w:p w:rsidR="00CD2327" w:rsidRPr="00083084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Evrim Şirin, MD</w:t>
            </w:r>
          </w:p>
          <w:p w:rsidR="00CD2327" w:rsidRPr="00992D43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Kaan Irgıt, 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Orthopedic management of Osteoarthritis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Evrim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Şirin,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Hasan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Hilmi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Muratlı,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Clinical Tutorial</w:t>
            </w:r>
          </w:p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Orthopedic Infections</w:t>
            </w:r>
          </w:p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Osteomyelitis/Septic Arthritis</w:t>
            </w:r>
          </w:p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Orthopedics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49606D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9" w:type="dxa"/>
            <w:shd w:val="clear" w:color="auto" w:fill="E5DFEC"/>
            <w:vAlign w:val="center"/>
          </w:tcPr>
          <w:p w:rsidR="00CD2327" w:rsidRPr="00083084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</w:tr>
      <w:tr w:rsidR="00CD2327" w:rsidRPr="0039688F" w:rsidTr="007154A9">
        <w:trPr>
          <w:trHeight w:val="1134"/>
          <w:jc w:val="center"/>
        </w:trPr>
        <w:tc>
          <w:tcPr>
            <w:tcW w:w="1002" w:type="dxa"/>
            <w:vAlign w:val="center"/>
          </w:tcPr>
          <w:p w:rsidR="00CD2327" w:rsidRPr="0039688F" w:rsidRDefault="00CD2327" w:rsidP="00CD2327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Upper Extremity Fractures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Topkar, 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Eren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Cansü,MD</w:t>
            </w:r>
          </w:p>
        </w:tc>
        <w:tc>
          <w:tcPr>
            <w:tcW w:w="2949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Default="00CD2327" w:rsidP="00CD232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>
              <w:rPr>
                <w:rFonts w:eastAsia="Times New Roman" w:cs="Calibri"/>
                <w:sz w:val="16"/>
                <w:szCs w:val="16"/>
                <w:lang w:val="en-US" w:eastAsia="tr-TR"/>
              </w:rPr>
              <w:t xml:space="preserve">Sports Medicine </w:t>
            </w:r>
          </w:p>
          <w:p w:rsidR="00CD2327" w:rsidRPr="007231AE" w:rsidRDefault="00CD2327" w:rsidP="00CD232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Shoulder-Elbow-Spinal İnjuries</w:t>
            </w:r>
          </w:p>
          <w:p w:rsidR="00CD2327" w:rsidRPr="00083084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 w:rsidRPr="00083084"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Murat Bezer, 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083084"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 xml:space="preserve">Mert 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Topkar,MD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Clinical Tutorial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Bone Healing, complications, compartment syndrome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</w:tc>
        <w:tc>
          <w:tcPr>
            <w:tcW w:w="2949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Orthopaedic rehabilitation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Rehabilitation of Rheumatoid Arthritis</w:t>
            </w:r>
          </w:p>
          <w:p w:rsidR="00CD2327" w:rsidRPr="00083084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İlker Yağcı, 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Gülseren Akyüz, MD</w:t>
            </w:r>
          </w:p>
        </w:tc>
      </w:tr>
    </w:tbl>
    <w:p w:rsidR="0039688F" w:rsidRPr="005037FF" w:rsidRDefault="0039688F" w:rsidP="007231AE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39688F" w:rsidRPr="005037FF" w:rsidRDefault="0039688F" w:rsidP="007231AE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p w:rsidR="00F65DD5" w:rsidRDefault="0039688F" w:rsidP="00F65DD5">
      <w:pPr>
        <w:spacing w:after="0"/>
        <w:ind w:hanging="851"/>
        <w:rPr>
          <w:rFonts w:cs="Calibri"/>
          <w:sz w:val="20"/>
          <w:szCs w:val="20"/>
          <w:lang w:val="en-US"/>
        </w:rPr>
        <w:sectPr w:rsidR="00F65DD5" w:rsidSect="005C202C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="00F65DD5">
        <w:rPr>
          <w:rFonts w:cs="Calibri"/>
          <w:sz w:val="20"/>
          <w:szCs w:val="20"/>
          <w:lang w:val="en-US"/>
        </w:rPr>
        <w:t>Operating Room</w:t>
      </w: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948"/>
        <w:gridCol w:w="2948"/>
        <w:gridCol w:w="2948"/>
        <w:gridCol w:w="2948"/>
        <w:gridCol w:w="2949"/>
      </w:tblGrid>
      <w:tr w:rsidR="00FE5721" w:rsidRPr="00F65DD5" w:rsidTr="00456DF1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  <w:vAlign w:val="center"/>
          </w:tcPr>
          <w:p w:rsidR="00F6588B" w:rsidRPr="00F65DD5" w:rsidRDefault="00F6588B" w:rsidP="00F65DD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5. Week</w:t>
            </w:r>
          </w:p>
        </w:tc>
      </w:tr>
      <w:tr w:rsidR="00FE5721" w:rsidRPr="0039688F" w:rsidTr="00456DF1">
        <w:trPr>
          <w:jc w:val="center"/>
        </w:trPr>
        <w:tc>
          <w:tcPr>
            <w:tcW w:w="1003" w:type="dxa"/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800317" w:rsidRPr="0039688F" w:rsidTr="0080031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800317" w:rsidRPr="0039688F" w:rsidRDefault="00800317" w:rsidP="00456DF1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F65DD5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800317" w:rsidRPr="0039688F" w:rsidTr="0080031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800317" w:rsidRPr="0039688F" w:rsidRDefault="00800317" w:rsidP="00456DF1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09.15-10.00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800317" w:rsidRPr="0039688F" w:rsidRDefault="00800317" w:rsidP="00F65D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800317" w:rsidRPr="0039688F" w:rsidRDefault="00800317" w:rsidP="00F65D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800317" w:rsidRPr="0039688F" w:rsidRDefault="00800317" w:rsidP="00F65D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17" w:rsidRPr="0039688F" w:rsidRDefault="00800317" w:rsidP="00F65D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</w:tr>
      <w:tr w:rsidR="00800317" w:rsidRPr="0039688F" w:rsidTr="00AB5703">
        <w:trPr>
          <w:cantSplit/>
          <w:trHeight w:val="654"/>
          <w:jc w:val="center"/>
        </w:trPr>
        <w:tc>
          <w:tcPr>
            <w:tcW w:w="1003" w:type="dxa"/>
            <w:vAlign w:val="center"/>
          </w:tcPr>
          <w:p w:rsidR="00800317" w:rsidRPr="0039688F" w:rsidRDefault="00800317" w:rsidP="00E41255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10.00-11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800317" w:rsidRPr="00F65DD5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800317" w:rsidRPr="0039688F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FDE9D9" w:themeFill="accent6" w:themeFillTint="33"/>
            <w:vAlign w:val="center"/>
          </w:tcPr>
          <w:p w:rsidR="00800317" w:rsidRPr="0039688F" w:rsidRDefault="00800317" w:rsidP="00E4125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800317" w:rsidRPr="0039688F" w:rsidRDefault="00800317" w:rsidP="00E41255">
            <w:pPr>
              <w:spacing w:after="0" w:line="240" w:lineRule="auto"/>
              <w:jc w:val="center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Skin Traction Training</w:t>
            </w:r>
          </w:p>
          <w:p w:rsidR="00800317" w:rsidRPr="0039688F" w:rsidRDefault="00800317" w:rsidP="00E41255">
            <w:pPr>
              <w:spacing w:after="0" w:line="240" w:lineRule="auto"/>
              <w:jc w:val="center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800317" w:rsidRPr="00083084" w:rsidRDefault="00800317" w:rsidP="00E41255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Ahmet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Hamdi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Akgülle,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MD</w:t>
            </w:r>
          </w:p>
          <w:p w:rsidR="00800317" w:rsidRPr="00083084" w:rsidRDefault="00800317" w:rsidP="00E41255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Şirin,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MD</w:t>
            </w:r>
          </w:p>
          <w:p w:rsidR="00800317" w:rsidRPr="00F65DD5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Mert Topkar, MD</w:t>
            </w:r>
          </w:p>
        </w:tc>
        <w:tc>
          <w:tcPr>
            <w:tcW w:w="2948" w:type="dxa"/>
            <w:vMerge w:val="restart"/>
            <w:shd w:val="clear" w:color="auto" w:fill="D99594" w:themeFill="accent2" w:themeFillTint="99"/>
            <w:vAlign w:val="center"/>
          </w:tcPr>
          <w:p w:rsidR="00800317" w:rsidRPr="0039688F" w:rsidRDefault="00800317" w:rsidP="0029519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session</w:t>
            </w:r>
          </w:p>
          <w:p w:rsidR="00800317" w:rsidRPr="00F65DD5" w:rsidRDefault="00800317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Radio</w:t>
            </w:r>
            <w:r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logic Evaluation in Orthopedics</w:t>
            </w:r>
          </w:p>
          <w:p w:rsidR="00800317" w:rsidRPr="0039688F" w:rsidRDefault="00800317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800317" w:rsidRPr="0039688F" w:rsidRDefault="00800317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Hasan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Hilmi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Muratlı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,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MD</w:t>
            </w:r>
          </w:p>
          <w:p w:rsidR="00800317" w:rsidRPr="0039688F" w:rsidRDefault="00800317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Bülent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Erol, MD</w:t>
            </w:r>
          </w:p>
          <w:p w:rsidR="00800317" w:rsidRPr="00F65DD5" w:rsidRDefault="00800317" w:rsidP="0029519F">
            <w:pPr>
              <w:spacing w:after="0" w:line="240" w:lineRule="auto"/>
              <w:contextualSpacing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9" w:type="dxa"/>
            <w:vMerge/>
            <w:shd w:val="clear" w:color="auto" w:fill="E5DFEC"/>
            <w:vAlign w:val="center"/>
          </w:tcPr>
          <w:p w:rsidR="00800317" w:rsidRPr="0039688F" w:rsidRDefault="00800317" w:rsidP="00E41255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800317" w:rsidRPr="0039688F" w:rsidTr="00AB5703">
        <w:trPr>
          <w:cantSplit/>
          <w:trHeight w:val="373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800317" w:rsidRPr="0039688F" w:rsidRDefault="00800317" w:rsidP="00E41255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17" w:rsidRPr="0039688F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17" w:rsidRPr="0039688F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DE9D9" w:themeFill="accent6" w:themeFillTint="33"/>
            <w:vAlign w:val="center"/>
          </w:tcPr>
          <w:p w:rsidR="00800317" w:rsidRPr="00F65DD5" w:rsidRDefault="00800317" w:rsidP="00E4125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948" w:type="dxa"/>
            <w:vMerge/>
            <w:shd w:val="clear" w:color="auto" w:fill="D99594" w:themeFill="accent2" w:themeFillTint="99"/>
            <w:vAlign w:val="center"/>
          </w:tcPr>
          <w:p w:rsidR="00800317" w:rsidRPr="00F65DD5" w:rsidRDefault="00800317" w:rsidP="00E41255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DFEC"/>
            <w:vAlign w:val="center"/>
          </w:tcPr>
          <w:p w:rsidR="00800317" w:rsidRPr="0039688F" w:rsidRDefault="00800317" w:rsidP="00E41255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41255" w:rsidRPr="0039688F" w:rsidTr="00456DF1">
        <w:trPr>
          <w:cantSplit/>
          <w:trHeight w:val="200"/>
          <w:jc w:val="center"/>
        </w:trPr>
        <w:tc>
          <w:tcPr>
            <w:tcW w:w="15744" w:type="dxa"/>
            <w:gridSpan w:val="6"/>
            <w:shd w:val="clear" w:color="auto" w:fill="A6A6A6"/>
            <w:vAlign w:val="center"/>
          </w:tcPr>
          <w:p w:rsidR="00E41255" w:rsidRPr="0039688F" w:rsidRDefault="00E41255" w:rsidP="00E412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29519F" w:rsidRPr="0039688F" w:rsidTr="0029519F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29519F" w:rsidRPr="0039688F" w:rsidRDefault="0029519F" w:rsidP="00E41255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29519F" w:rsidRPr="00F65DD5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29519F" w:rsidRPr="00F65DD5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Clinical Pra</w:t>
            </w: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ctice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Tumors-malign/benign radiology</w:t>
            </w:r>
          </w:p>
          <w:p w:rsidR="0029519F" w:rsidRPr="00F65DD5" w:rsidRDefault="0029519F" w:rsidP="002951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Bülent Erol,</w:t>
            </w:r>
            <w:r>
              <w:rPr>
                <w:rFonts w:cs="Calibri"/>
                <w:color w:val="FF0000"/>
                <w:sz w:val="16"/>
                <w:szCs w:val="16"/>
                <w:lang w:val="de-DE"/>
              </w:rPr>
              <w:t xml:space="preserve"> </w:t>
            </w: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MD</w:t>
            </w:r>
          </w:p>
          <w:p w:rsidR="0029519F" w:rsidRPr="00F65DD5" w:rsidRDefault="0029519F" w:rsidP="0029519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Evrim</w:t>
            </w:r>
            <w:r>
              <w:rPr>
                <w:rFonts w:cs="Calibri"/>
                <w:color w:val="FF0000"/>
                <w:sz w:val="16"/>
                <w:szCs w:val="16"/>
                <w:lang w:val="de-DE"/>
              </w:rPr>
              <w:t xml:space="preserve"> </w:t>
            </w: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Şirin,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9519F" w:rsidRPr="00F65DD5" w:rsidRDefault="0029519F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9519F" w:rsidRPr="0039688F" w:rsidRDefault="0029519F" w:rsidP="00E41255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29519F" w:rsidRPr="0039688F" w:rsidTr="00AB5703">
        <w:trPr>
          <w:cantSplit/>
          <w:trHeight w:val="838"/>
          <w:jc w:val="center"/>
        </w:trPr>
        <w:tc>
          <w:tcPr>
            <w:tcW w:w="1003" w:type="dxa"/>
            <w:vAlign w:val="center"/>
          </w:tcPr>
          <w:p w:rsidR="0029519F" w:rsidRPr="0039688F" w:rsidRDefault="0029519F" w:rsidP="0029519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</w:t>
            </w:r>
            <w:r>
              <w:rPr>
                <w:rFonts w:cs="Calibri"/>
                <w:sz w:val="16"/>
                <w:szCs w:val="16"/>
                <w:lang w:val="en-US"/>
              </w:rPr>
              <w:t>4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.00-1</w:t>
            </w:r>
            <w:r>
              <w:rPr>
                <w:rFonts w:cs="Calibri"/>
                <w:sz w:val="16"/>
                <w:szCs w:val="16"/>
                <w:lang w:val="en-US"/>
              </w:rPr>
              <w:t>5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</w:t>
            </w:r>
          </w:p>
        </w:tc>
        <w:tc>
          <w:tcPr>
            <w:tcW w:w="2948" w:type="dxa"/>
            <w:vMerge/>
            <w:shd w:val="clear" w:color="auto" w:fill="E5DFEC"/>
            <w:vAlign w:val="center"/>
          </w:tcPr>
          <w:p w:rsidR="0029519F" w:rsidRPr="0039688F" w:rsidRDefault="0029519F" w:rsidP="0029519F">
            <w:pPr>
              <w:pStyle w:val="AklamaMetni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Hand İnjuries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Cansü, MD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Pediatric Hip Problems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Hasan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Hilmi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Muratlı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,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MD</w:t>
            </w:r>
          </w:p>
          <w:p w:rsidR="0029519F" w:rsidRPr="00F65DD5" w:rsidRDefault="0029519F" w:rsidP="0029519F">
            <w:pPr>
              <w:spacing w:after="0" w:line="240" w:lineRule="auto"/>
              <w:contextualSpacing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Akgülle, MD</w:t>
            </w:r>
          </w:p>
        </w:tc>
        <w:tc>
          <w:tcPr>
            <w:tcW w:w="2949" w:type="dxa"/>
            <w:vMerge w:val="restart"/>
            <w:shd w:val="clear" w:color="auto" w:fill="FFC000"/>
            <w:vAlign w:val="center"/>
          </w:tcPr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Fractures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  <w:p w:rsidR="00800317" w:rsidRPr="00F6588B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Şirin, MD</w:t>
            </w: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  <w:p w:rsidR="0029519F" w:rsidRPr="00F6588B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29519F" w:rsidRPr="0039688F" w:rsidTr="00AB5703">
        <w:trPr>
          <w:cantSplit/>
          <w:trHeight w:val="670"/>
          <w:jc w:val="center"/>
        </w:trPr>
        <w:tc>
          <w:tcPr>
            <w:tcW w:w="1003" w:type="dxa"/>
            <w:vAlign w:val="center"/>
          </w:tcPr>
          <w:p w:rsidR="0029519F" w:rsidRPr="0039688F" w:rsidRDefault="0029519F" w:rsidP="0029519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Lower Extremity Fractures</w:t>
            </w:r>
          </w:p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Kaan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Irgıt,MD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Ahmet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Hamdi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Akgülle, MD</w:t>
            </w: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29519F" w:rsidRPr="0039688F" w:rsidRDefault="0029519F" w:rsidP="0029519F">
            <w:pPr>
              <w:tabs>
                <w:tab w:val="left" w:pos="880"/>
                <w:tab w:val="center" w:pos="101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Spinal İnjuries</w:t>
            </w:r>
          </w:p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Bezer, MD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39688F" w:rsidRDefault="0029519F" w:rsidP="0029519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General features of Orthopedic Tumors</w:t>
            </w:r>
          </w:p>
          <w:p w:rsidR="0029519F" w:rsidRPr="00083084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Bülent Erol, MD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Evrim 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Şirin,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F6588B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F6588B">
              <w:rPr>
                <w:rFonts w:cs="Calibri"/>
                <w:sz w:val="16"/>
                <w:szCs w:val="16"/>
                <w:lang w:val="en-US"/>
              </w:rPr>
              <w:t>Pediatric Examination and Limping Child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Hasan Hilmi Muratlı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29519F" w:rsidRPr="00F65DD5" w:rsidRDefault="0029519F" w:rsidP="002951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Pr="005037FF" w:rsidRDefault="00FE5721" w:rsidP="00F65DD5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p w:rsidR="00FE5721" w:rsidRPr="005037FF" w:rsidRDefault="00FE5721" w:rsidP="00F65DD5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operation room</w:t>
      </w:r>
    </w:p>
    <w:p w:rsidR="00C60FF5" w:rsidRDefault="00FE5721" w:rsidP="00C60FF5">
      <w:pPr>
        <w:spacing w:after="0"/>
        <w:ind w:hanging="851"/>
        <w:rPr>
          <w:rFonts w:cs="Calibri"/>
          <w:sz w:val="20"/>
          <w:szCs w:val="20"/>
          <w:lang w:val="en-US"/>
        </w:rPr>
        <w:sectPr w:rsidR="00C60FF5" w:rsidSect="00F65DD5">
          <w:pgSz w:w="16838" w:h="11906" w:orient="landscape"/>
          <w:pgMar w:top="1135" w:right="1417" w:bottom="1276" w:left="1417" w:header="708" w:footer="708" w:gutter="0"/>
          <w:cols w:space="708"/>
          <w:docGrid w:linePitch="360"/>
        </w:sectPr>
      </w:pPr>
      <w:r w:rsidRPr="005037FF">
        <w:rPr>
          <w:rFonts w:cs="Calibri"/>
          <w:b/>
          <w:sz w:val="20"/>
          <w:szCs w:val="20"/>
          <w:lang w:val="en-US"/>
        </w:rPr>
        <w:lastRenderedPageBreak/>
        <w:t xml:space="preserve">3rd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948"/>
        <w:gridCol w:w="2948"/>
        <w:gridCol w:w="2948"/>
        <w:gridCol w:w="2948"/>
        <w:gridCol w:w="2949"/>
      </w:tblGrid>
      <w:tr w:rsidR="00FE5721" w:rsidRPr="00603669" w:rsidTr="00456DF1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  <w:vAlign w:val="center"/>
          </w:tcPr>
          <w:p w:rsidR="00FE5721" w:rsidRPr="00603669" w:rsidRDefault="00603669" w:rsidP="006036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6. Week</w:t>
            </w:r>
          </w:p>
        </w:tc>
      </w:tr>
      <w:tr w:rsidR="00FE5721" w:rsidRPr="0039688F" w:rsidTr="00456DF1">
        <w:trPr>
          <w:jc w:val="center"/>
        </w:trPr>
        <w:tc>
          <w:tcPr>
            <w:tcW w:w="1003" w:type="dxa"/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6602C7" w:rsidRPr="0039688F" w:rsidTr="006602C7">
        <w:trPr>
          <w:cantSplit/>
          <w:trHeight w:val="802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567E8" w:rsidRPr="0039688F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6602C7" w:rsidRPr="0039688F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567E8" w:rsidRPr="0039688F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6602C7" w:rsidRPr="00456DF1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FBD4B4" w:themeFill="accent6" w:themeFillTint="66"/>
            <w:vAlign w:val="center"/>
          </w:tcPr>
          <w:p w:rsidR="006602C7" w:rsidRPr="0039688F" w:rsidRDefault="006602C7" w:rsidP="006602C7">
            <w:pPr>
              <w:pStyle w:val="Standard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6602C7" w:rsidRPr="0039688F" w:rsidRDefault="006602C7" w:rsidP="006602C7">
            <w:pPr>
              <w:pStyle w:val="Standard"/>
              <w:jc w:val="center"/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  <w:t>Splint practice</w:t>
            </w:r>
          </w:p>
          <w:p w:rsidR="006602C7" w:rsidRPr="0039688F" w:rsidRDefault="006602C7" w:rsidP="006602C7">
            <w:pPr>
              <w:pStyle w:val="Standard"/>
              <w:jc w:val="center"/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color w:val="FF0000"/>
                <w:sz w:val="16"/>
                <w:szCs w:val="16"/>
                <w:lang w:val="en-US"/>
              </w:rPr>
              <w:t>Orthopedics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Mert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Topkar, MD</w:t>
            </w:r>
          </w:p>
          <w:p w:rsidR="006602C7" w:rsidRPr="00083084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Ahmet Hamdi Akgülle, MD</w:t>
            </w:r>
          </w:p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Evrim Şirin, MD</w:t>
            </w: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  <w:p w:rsidR="006602C7" w:rsidRPr="0039688F" w:rsidRDefault="006602C7" w:rsidP="00E23E6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6602C7" w:rsidRPr="00CD2327" w:rsidRDefault="006602C7" w:rsidP="00E23E6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8"/>
                <w:szCs w:val="18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8"/>
                <w:szCs w:val="18"/>
                <w:lang w:val="en-US" w:eastAsia="zh-CN" w:bidi="hi-IN"/>
              </w:rPr>
              <w:t>A</w:t>
            </w:r>
            <w:r w:rsidRPr="00CD2327">
              <w:rPr>
                <w:rFonts w:eastAsia="Microsoft Sans Serif" w:cs="Calibri"/>
                <w:b/>
                <w:color w:val="00000A"/>
                <w:kern w:val="3"/>
                <w:sz w:val="18"/>
                <w:szCs w:val="18"/>
                <w:lang w:val="en-US" w:eastAsia="zh-CN" w:bidi="hi-IN"/>
              </w:rPr>
              <w:t>SSESMENT</w:t>
            </w:r>
          </w:p>
        </w:tc>
        <w:tc>
          <w:tcPr>
            <w:tcW w:w="2949" w:type="dxa"/>
            <w:vMerge w:val="restart"/>
            <w:shd w:val="clear" w:color="auto" w:fill="E5B8B7"/>
            <w:vAlign w:val="center"/>
          </w:tcPr>
          <w:p w:rsidR="006602C7" w:rsidRPr="00456DF1" w:rsidRDefault="006602C7" w:rsidP="00456D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456DF1">
              <w:rPr>
                <w:rFonts w:cs="Calibri"/>
                <w:b/>
                <w:sz w:val="18"/>
                <w:szCs w:val="16"/>
                <w:lang w:val="en-US"/>
              </w:rPr>
              <w:t>ASSESSMENT</w:t>
            </w:r>
          </w:p>
        </w:tc>
      </w:tr>
      <w:tr w:rsidR="006602C7" w:rsidRPr="0039688F" w:rsidTr="006602C7">
        <w:trPr>
          <w:cantSplit/>
          <w:trHeight w:val="842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09.15-10.00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6602C7" w:rsidRPr="0039688F" w:rsidRDefault="006602C7" w:rsidP="00456D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6602C7" w:rsidRPr="0039688F" w:rsidRDefault="006602C7" w:rsidP="00456D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BD4B4" w:themeFill="accent6" w:themeFillTint="66"/>
            <w:vAlign w:val="center"/>
          </w:tcPr>
          <w:p w:rsidR="006602C7" w:rsidRPr="0039688F" w:rsidRDefault="006602C7" w:rsidP="00456D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602C7" w:rsidRPr="0039688F" w:rsidRDefault="006602C7" w:rsidP="00456D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6602C7" w:rsidRPr="0039688F" w:rsidTr="006602C7">
        <w:trPr>
          <w:cantSplit/>
          <w:trHeight w:val="777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BD4B4" w:themeFill="accent6" w:themeFillTint="66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6602C7" w:rsidRPr="0039688F" w:rsidTr="006602C7">
        <w:trPr>
          <w:cantSplit/>
          <w:trHeight w:val="779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C7" w:rsidRPr="0039688F" w:rsidRDefault="006602C7" w:rsidP="00456DF1">
            <w:pPr>
              <w:pStyle w:val="Standard"/>
              <w:jc w:val="center"/>
              <w:rPr>
                <w:rFonts w:ascii="Calibri" w:eastAsia="Calibri, sans-serif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02C7" w:rsidRPr="0039688F" w:rsidRDefault="006602C7" w:rsidP="00456DF1">
            <w:pPr>
              <w:pStyle w:val="Standard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C7" w:rsidRPr="0039688F" w:rsidRDefault="006602C7" w:rsidP="00456DF1">
            <w:pPr>
              <w:pStyle w:val="Standard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E5721" w:rsidRPr="0039688F" w:rsidTr="00456DF1">
        <w:trPr>
          <w:cantSplit/>
          <w:trHeight w:val="255"/>
          <w:jc w:val="center"/>
        </w:trPr>
        <w:tc>
          <w:tcPr>
            <w:tcW w:w="15744" w:type="dxa"/>
            <w:gridSpan w:val="6"/>
            <w:shd w:val="clear" w:color="auto" w:fill="A6A6A6"/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6602C7" w:rsidRPr="0039688F" w:rsidTr="006602C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Clinical practice</w:t>
            </w:r>
          </w:p>
          <w:p w:rsidR="006602C7" w:rsidRDefault="006602C7" w:rsidP="00456DF1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Sports injuries , physical exam</w:t>
            </w:r>
          </w:p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6602C7" w:rsidRPr="00BB1153" w:rsidRDefault="006602C7" w:rsidP="00BB1153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BB1153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Kaan Irgıt, MD</w:t>
            </w:r>
          </w:p>
          <w:p w:rsidR="006602C7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BB1153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6602C7" w:rsidRPr="00BB1153" w:rsidRDefault="006602C7" w:rsidP="006602C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567E8" w:rsidRPr="0039688F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6602C7" w:rsidRPr="0039688F" w:rsidRDefault="004567E8" w:rsidP="004567E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DBE5F1" w:themeFill="accent1" w:themeFillTint="33"/>
            <w:vAlign w:val="center"/>
          </w:tcPr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567E8" w:rsidRPr="0039688F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6602C7" w:rsidRPr="0008308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C7" w:rsidRPr="00083084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6602C7" w:rsidRPr="00ED49BC" w:rsidRDefault="006602C7" w:rsidP="00456DF1">
            <w:pPr>
              <w:spacing w:after="0" w:line="240" w:lineRule="auto"/>
              <w:jc w:val="center"/>
              <w:rPr>
                <w:rFonts w:eastAsia="Microsoft Sans Serif" w:cs="Calibri"/>
                <w:color w:val="FFFF00"/>
                <w:sz w:val="16"/>
                <w:szCs w:val="16"/>
                <w:lang w:val="de-DE"/>
              </w:rPr>
            </w:pPr>
          </w:p>
        </w:tc>
      </w:tr>
      <w:tr w:rsidR="006602C7" w:rsidRPr="0039688F" w:rsidTr="006602C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Hand Disorders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Cansü, MD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Evrim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Şirin, MD</w:t>
            </w:r>
          </w:p>
        </w:tc>
        <w:tc>
          <w:tcPr>
            <w:tcW w:w="2948" w:type="dxa"/>
            <w:vMerge/>
            <w:shd w:val="clear" w:color="auto" w:fill="DBE5F1" w:themeFill="accent1" w:themeFillTint="33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D99594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and Formative Assessment Session</w:t>
            </w:r>
          </w:p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Reflection on clinical/educational experiences and learning performances of students</w:t>
            </w:r>
          </w:p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PRM</w:t>
            </w:r>
          </w:p>
          <w:p w:rsidR="006602C7" w:rsidRPr="0039688F" w:rsidRDefault="006602C7" w:rsidP="00456DF1">
            <w:pPr>
              <w:spacing w:after="0" w:line="240" w:lineRule="auto"/>
              <w:ind w:left="30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Rheumatology</w:t>
            </w:r>
          </w:p>
        </w:tc>
        <w:tc>
          <w:tcPr>
            <w:tcW w:w="2949" w:type="dxa"/>
            <w:vMerge w:val="restart"/>
            <w:shd w:val="clear" w:color="auto" w:fill="E5B8B7"/>
            <w:vAlign w:val="center"/>
          </w:tcPr>
          <w:p w:rsidR="006602C7" w:rsidRPr="0039688F" w:rsidRDefault="006602C7" w:rsidP="00BB115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PROGRAM EVALUATION</w:t>
            </w:r>
          </w:p>
          <w:p w:rsidR="006602C7" w:rsidRPr="00456DF1" w:rsidRDefault="006602C7" w:rsidP="00BB115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456DF1">
              <w:rPr>
                <w:rFonts w:cs="Calibri"/>
                <w:sz w:val="16"/>
                <w:szCs w:val="16"/>
                <w:lang w:val="en-US"/>
              </w:rPr>
              <w:t>Evaluation of clerkship program and the 6-week training process</w:t>
            </w:r>
          </w:p>
          <w:p w:rsidR="006602C7" w:rsidRDefault="006602C7" w:rsidP="00BB1153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  <w:p w:rsidR="006602C7" w:rsidRPr="0039688F" w:rsidRDefault="006602C7" w:rsidP="00BB115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</w:tr>
      <w:tr w:rsidR="00BB1153" w:rsidRPr="0039688F" w:rsidTr="006602C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BB1153" w:rsidRPr="0039688F" w:rsidRDefault="00BB1153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Foot and Ankle Disorders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Kaan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Irgıt,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MD</w:t>
            </w:r>
          </w:p>
          <w:p w:rsidR="00BB1153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Hilmi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Muratlı,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602C7" w:rsidRPr="0039688F" w:rsidRDefault="006602C7" w:rsidP="006602C7">
            <w:pPr>
              <w:spacing w:after="0" w:line="240" w:lineRule="auto"/>
              <w:ind w:left="-25" w:firstLine="25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Spinal Deformities</w:t>
            </w:r>
          </w:p>
          <w:p w:rsidR="006602C7" w:rsidRPr="0039688F" w:rsidRDefault="006602C7" w:rsidP="006602C7">
            <w:pPr>
              <w:pStyle w:val="Standard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  <w:t>Murat Bezer, MD</w:t>
            </w:r>
          </w:p>
          <w:p w:rsidR="00BB1153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602C7" w:rsidRPr="0039688F" w:rsidRDefault="006602C7" w:rsidP="006602C7">
            <w:pPr>
              <w:spacing w:after="0" w:line="240" w:lineRule="auto"/>
              <w:ind w:left="3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Other </w:t>
            </w:r>
            <w:r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Common </w:t>
            </w: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Pediatric Disorders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Hilmi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Muratlı, MD</w:t>
            </w:r>
          </w:p>
          <w:p w:rsidR="00BB1153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Akgülle, MD</w:t>
            </w:r>
          </w:p>
        </w:tc>
        <w:tc>
          <w:tcPr>
            <w:tcW w:w="2948" w:type="dxa"/>
            <w:vMerge/>
            <w:shd w:val="clear" w:color="auto" w:fill="D99594"/>
            <w:vAlign w:val="center"/>
          </w:tcPr>
          <w:p w:rsidR="00BB1153" w:rsidRPr="0039688F" w:rsidRDefault="00BB1153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BB1153" w:rsidRPr="0039688F" w:rsidRDefault="00BB1153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Pr="005037FF" w:rsidRDefault="00FE5721" w:rsidP="00456DF1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operation room</w:t>
      </w:r>
    </w:p>
    <w:p w:rsidR="00FE5721" w:rsidRPr="005037FF" w:rsidRDefault="00FE5721" w:rsidP="00456DF1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456DF1" w:rsidRDefault="00FE5721" w:rsidP="00456DF1">
      <w:pPr>
        <w:spacing w:after="0"/>
        <w:ind w:hanging="851"/>
        <w:rPr>
          <w:rFonts w:cs="Calibri"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="00456DF1">
        <w:rPr>
          <w:rFonts w:cs="Calibri"/>
          <w:sz w:val="20"/>
          <w:szCs w:val="20"/>
          <w:lang w:val="en-US"/>
        </w:rPr>
        <w:t>inpatient clinic</w:t>
      </w:r>
    </w:p>
    <w:p w:rsidR="00456DF1" w:rsidRPr="00083084" w:rsidRDefault="00456DF1" w:rsidP="00456DF1">
      <w:pPr>
        <w:spacing w:before="120" w:after="120"/>
        <w:ind w:hanging="851"/>
        <w:rPr>
          <w:rFonts w:cs="Calibri"/>
          <w:sz w:val="20"/>
          <w:szCs w:val="20"/>
        </w:rPr>
      </w:pPr>
      <w:r w:rsidRPr="00083084">
        <w:rPr>
          <w:rFonts w:cs="Calibri"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Programda peş peşe sınıf dersi olan yerlerde her bir ders 60 dakika yerine 50 dakikadır, dersler arasında 10 dakika ara verilmelidir</w:t>
      </w:r>
      <w:r w:rsidRPr="00083084">
        <w:rPr>
          <w:rFonts w:cs="Calibri"/>
          <w:sz w:val="20"/>
          <w:szCs w:val="20"/>
        </w:rPr>
        <w:t>.</w:t>
      </w:r>
    </w:p>
    <w:p w:rsidR="00456DF1" w:rsidRPr="00456DF1" w:rsidRDefault="00456DF1" w:rsidP="00456DF1">
      <w:pPr>
        <w:spacing w:after="0"/>
        <w:ind w:hanging="851"/>
        <w:rPr>
          <w:rFonts w:cs="Calibri"/>
          <w:sz w:val="20"/>
          <w:szCs w:val="20"/>
        </w:rPr>
        <w:sectPr w:rsidR="00456DF1" w:rsidRPr="00456DF1" w:rsidSect="00456DF1">
          <w:pgSz w:w="16838" w:h="11906" w:orient="landscape"/>
          <w:pgMar w:top="1135" w:right="1417" w:bottom="426" w:left="1417" w:header="708" w:footer="24" w:gutter="0"/>
          <w:cols w:space="708"/>
          <w:docGrid w:linePitch="360"/>
        </w:sectPr>
      </w:pPr>
    </w:p>
    <w:p w:rsidR="004F5A24" w:rsidRPr="005037FF" w:rsidRDefault="004F5A24" w:rsidP="003F5FCA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15253" w:type="dxa"/>
        <w:jc w:val="center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1985"/>
        <w:gridCol w:w="10631"/>
        <w:gridCol w:w="2637"/>
      </w:tblGrid>
      <w:tr w:rsidR="00C65053" w:rsidTr="00831EBF">
        <w:trPr>
          <w:trHeight w:val="576"/>
          <w:jc w:val="center"/>
        </w:trPr>
        <w:tc>
          <w:tcPr>
            <w:tcW w:w="1985" w:type="dxa"/>
            <w:tcBorders>
              <w:top w:val="single" w:sz="8" w:space="0" w:color="CF7B79"/>
              <w:left w:val="single" w:sz="8" w:space="0" w:color="CF7B79"/>
            </w:tcBorders>
            <w:shd w:val="clear" w:color="auto" w:fill="D99594"/>
            <w:vAlign w:val="center"/>
          </w:tcPr>
          <w:p w:rsidR="00C65053" w:rsidRPr="00B763F4" w:rsidRDefault="00C65053" w:rsidP="00603669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75387" cy="416967"/>
                  <wp:effectExtent l="0" t="0" r="5715" b="2540"/>
                  <wp:docPr id="2" name="Resim 8" descr="C:\Users\Namariel\Desktop\Tıp Fakültesi - Logo -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mariel\Desktop\Tıp Fakültesi - Logo -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7" cy="41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tcBorders>
              <w:top w:val="single" w:sz="8" w:space="0" w:color="CF7B79"/>
            </w:tcBorders>
            <w:shd w:val="clear" w:color="auto" w:fill="D99594"/>
            <w:vAlign w:val="center"/>
          </w:tcPr>
          <w:p w:rsidR="00C65053" w:rsidRPr="00B763F4" w:rsidRDefault="00C65053" w:rsidP="00C65053">
            <w:pPr>
              <w:pStyle w:val="stBilgi"/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PHASES-2 CLINICAL EDUCATION PROGRAM</w:t>
            </w:r>
          </w:p>
          <w:p w:rsidR="00C65053" w:rsidRPr="00B763F4" w:rsidRDefault="00C65053" w:rsidP="00C65053">
            <w:pPr>
              <w:pStyle w:val="stBilgi"/>
              <w:jc w:val="center"/>
              <w:rPr>
                <w:color w:val="17365D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MUSCULOSKELETAL SYS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 xml:space="preserve">TEM. HEALTH &amp; </w:t>
            </w: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RELATED DIS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ORDERS</w:t>
            </w: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 xml:space="preserve"> CLERKSHIP PROG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RAM</w:t>
            </w:r>
          </w:p>
        </w:tc>
        <w:tc>
          <w:tcPr>
            <w:tcW w:w="2637" w:type="dxa"/>
            <w:tcBorders>
              <w:top w:val="single" w:sz="8" w:space="0" w:color="CF7B79"/>
              <w:right w:val="single" w:sz="8" w:space="0" w:color="CF7B79"/>
            </w:tcBorders>
            <w:shd w:val="clear" w:color="auto" w:fill="D99594"/>
            <w:vAlign w:val="center"/>
          </w:tcPr>
          <w:p w:rsidR="00C65053" w:rsidRPr="00B763F4" w:rsidRDefault="00C65053" w:rsidP="00603669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82159" cy="416967"/>
                  <wp:effectExtent l="0" t="0" r="3810" b="2540"/>
                  <wp:docPr id="3" name="Resim 7" descr="C:\Users\Namariel\Desktop\Tıp Fakültesi-ingiliz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esktop\Tıp Fakültesi-ingiliz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18" cy="46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24" w:rsidRPr="00394366" w:rsidTr="00C53365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  <w:insideV w:val="single" w:sz="8" w:space="0" w:color="CF7B79"/>
          </w:tblBorders>
          <w:shd w:val="clear" w:color="auto" w:fill="auto"/>
        </w:tblPrEx>
        <w:trPr>
          <w:trHeight w:val="454"/>
          <w:jc w:val="center"/>
        </w:trPr>
        <w:tc>
          <w:tcPr>
            <w:tcW w:w="15253" w:type="dxa"/>
            <w:gridSpan w:val="3"/>
            <w:shd w:val="clear" w:color="auto" w:fill="EFD3D2"/>
          </w:tcPr>
          <w:p w:rsidR="004F5A24" w:rsidRPr="00315FDA" w:rsidRDefault="00C65053" w:rsidP="00603669">
            <w:pPr>
              <w:tabs>
                <w:tab w:val="left" w:pos="5865"/>
                <w:tab w:val="center" w:pos="7033"/>
              </w:tabs>
              <w:spacing w:after="0"/>
              <w:jc w:val="center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 w:rsidRPr="00315FDA"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t xml:space="preserve"> </w:t>
            </w:r>
            <w:r w:rsidR="001F25B6" w:rsidRPr="00315FDA"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t>ASSESSMENT METHODS / TOOLS &amp; BLUEPRINT</w:t>
            </w:r>
          </w:p>
        </w:tc>
      </w:tr>
    </w:tbl>
    <w:p w:rsidR="004F5A24" w:rsidRPr="00CF28FD" w:rsidRDefault="004F5A24" w:rsidP="003F5FCA">
      <w:pPr>
        <w:spacing w:after="0"/>
        <w:rPr>
          <w:rFonts w:cs="Calibri"/>
          <w:sz w:val="8"/>
          <w:szCs w:val="8"/>
          <w:lang w:val="en-US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812"/>
        <w:gridCol w:w="1173"/>
        <w:gridCol w:w="1945"/>
        <w:gridCol w:w="2268"/>
        <w:gridCol w:w="2166"/>
      </w:tblGrid>
      <w:tr w:rsidR="00641A89" w:rsidRPr="00C57BB3" w:rsidTr="00DD1388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41A89" w:rsidRPr="00B84705" w:rsidRDefault="00B8705E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Session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8705E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Name of the Session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DD1388" w:rsidRDefault="00B8705E" w:rsidP="00DD1388">
            <w:pPr>
              <w:spacing w:after="0" w:line="240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DD1388">
              <w:rPr>
                <w:b/>
                <w:sz w:val="20"/>
                <w:szCs w:val="20"/>
              </w:rPr>
              <w:t>Session Hour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B8705E" w:rsidRDefault="00B8705E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Choice Question</w:t>
            </w:r>
          </w:p>
          <w:p w:rsidR="00641A89" w:rsidRPr="00B84705" w:rsidRDefault="00641A89" w:rsidP="00DD1388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B8705E">
              <w:rPr>
                <w:b/>
                <w:sz w:val="20"/>
                <w:szCs w:val="20"/>
              </w:rPr>
              <w:t>Clinical Knowledge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B8705E" w:rsidRPr="00B84705" w:rsidRDefault="00B8705E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Based Multiple Choice Question or Modified Written Question</w:t>
            </w:r>
          </w:p>
          <w:p w:rsidR="00641A89" w:rsidRPr="00B84705" w:rsidRDefault="00641A89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B8705E">
              <w:rPr>
                <w:b/>
                <w:sz w:val="20"/>
                <w:szCs w:val="20"/>
              </w:rPr>
              <w:t>Clinical Judgement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DD1388" w:rsidRDefault="00C73836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836">
              <w:rPr>
                <w:sz w:val="20"/>
                <w:szCs w:val="20"/>
              </w:rPr>
              <w:t xml:space="preserve">Case-structured </w:t>
            </w:r>
            <w:r>
              <w:rPr>
                <w:sz w:val="20"/>
                <w:szCs w:val="20"/>
              </w:rPr>
              <w:t>Oral E</w:t>
            </w:r>
            <w:r w:rsidRPr="00C73836">
              <w:rPr>
                <w:sz w:val="20"/>
                <w:szCs w:val="20"/>
              </w:rPr>
              <w:t xml:space="preserve">xamination </w:t>
            </w:r>
          </w:p>
          <w:p w:rsidR="00641A89" w:rsidRPr="00B84705" w:rsidRDefault="00641A89" w:rsidP="00DD1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C73836">
              <w:rPr>
                <w:b/>
                <w:sz w:val="20"/>
                <w:szCs w:val="20"/>
              </w:rPr>
              <w:t>Clinical Judgement and Evaluation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C73836" w:rsidRPr="00B84705" w:rsidRDefault="00C73836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During Clinical and Practical Sessions</w:t>
            </w:r>
          </w:p>
          <w:p w:rsidR="00641A89" w:rsidRPr="00B84705" w:rsidRDefault="00641A89" w:rsidP="00DD1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C73836">
              <w:rPr>
                <w:b/>
                <w:sz w:val="20"/>
                <w:szCs w:val="20"/>
              </w:rPr>
              <w:t>Basic Clinical Skills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</w:tr>
      <w:tr w:rsidR="00641A89" w:rsidRPr="00C57BB3" w:rsidTr="00DD1388">
        <w:trPr>
          <w:trHeight w:val="56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Lecture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Introduction to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Musculoskeletal system examination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Osteopororosis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738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Chronic Pain Syndromes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Immobilization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Musculoskeletal System Anatomy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Osteoarthritis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neck pain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B87A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low back pain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Diagnostic procedures for musculoskeletal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Rehabilitation of rheumatoid arthritis and other inflamatory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Theuropatic interventions Physical therapy, Balneotherapy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Approach to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Rheumatoid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Reactive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Acute rheumatic fever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Spondyloarthropathies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Pediatric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Spinal and Pelvic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Upper Extremity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Lower Extremity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Orthopaedic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Sports Medicine - Knee-Foot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Sports Medicine - Shoulder-Elbow-Spinal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427C27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 xml:space="preserve">General Features of </w:t>
            </w:r>
            <w:r w:rsidR="00641A89"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Orthop</w:t>
            </w:r>
            <w:r w:rsidR="00B918F8">
              <w:rPr>
                <w:rFonts w:eastAsia="Times New Roman" w:cs="Calibri"/>
                <w:sz w:val="20"/>
                <w:szCs w:val="20"/>
                <w:lang w:val="en-US" w:eastAsia="tr-TR"/>
              </w:rPr>
              <w:t>a</w:t>
            </w:r>
            <w:r w:rsidR="00641A89"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edic Tumors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918F8" w:rsidP="00C53365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>Orthopedic management of Osteoarthritis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377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56377" w:rsidRDefault="00B56377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Pediatric Hip Problems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56377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Other Common 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>Pediatric Orthopedic Problems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pStyle w:val="ListeParagraf"/>
              <w:spacing w:after="0" w:line="240" w:lineRule="auto"/>
              <w:ind w:left="0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Basic principles of hand surgery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Bite and chewing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Pediatric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Hand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377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56377" w:rsidRPr="00B56377" w:rsidRDefault="00B56377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56377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Bone Healing, complications, compartment syndrome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Hand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Spinal Deformities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Foot and Ankle Disorders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B87A37" w:rsidP="00C53365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, 7-14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C53365" w:rsidRDefault="00DC661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1A89" w:rsidRPr="00B8470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="00641A89" w:rsidRPr="00B84705">
              <w:rPr>
                <w:b/>
                <w:sz w:val="20"/>
                <w:szCs w:val="20"/>
              </w:rPr>
              <w:t xml:space="preserve">, </w:t>
            </w:r>
          </w:p>
          <w:p w:rsidR="00641A89" w:rsidRPr="00B84705" w:rsidRDefault="00DC661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41A89" w:rsidRPr="00B84705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8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48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Interdis</w:t>
            </w:r>
            <w:r w:rsidR="00CF28FD">
              <w:rPr>
                <w:rFonts w:cs="Calibri"/>
                <w:b/>
                <w:sz w:val="20"/>
                <w:szCs w:val="20"/>
                <w:lang w:val="en-US"/>
              </w:rPr>
              <w:t xml:space="preserve">. </w:t>
            </w:r>
            <w:r w:rsidR="00C53365">
              <w:rPr>
                <w:rFonts w:cs="Calibri"/>
                <w:b/>
                <w:sz w:val="20"/>
                <w:szCs w:val="20"/>
                <w:lang w:val="en-US"/>
              </w:rPr>
              <w:t>L</w:t>
            </w: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earning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patients with pain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48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Pr="00B84705">
              <w:rPr>
                <w:b/>
                <w:sz w:val="20"/>
                <w:szCs w:val="20"/>
              </w:rPr>
              <w:t xml:space="preserve">, 1-2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Pr="00B84705">
              <w:rPr>
                <w:b/>
                <w:sz w:val="20"/>
                <w:szCs w:val="20"/>
              </w:rPr>
              <w:t xml:space="preserve">, 1-2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Clinical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>tutorial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A2637B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 case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 xml:space="preserve"> from inpatient clinics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Connective tissue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D9224D" w:rsidP="00C53365">
            <w:pPr>
              <w:spacing w:after="0" w:line="240" w:lineRule="auto"/>
              <w:ind w:left="3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Orthopedic I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>nfections Osteomyelitis/Septic Arthritis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 w:rsidR="00641A89" w:rsidRPr="00B8470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2-4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2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Pr="00B84705">
              <w:rPr>
                <w:b/>
                <w:sz w:val="20"/>
                <w:szCs w:val="20"/>
              </w:rPr>
              <w:t xml:space="preserve">, 2-4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Diagnostic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>proedures</w:t>
            </w:r>
          </w:p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Clinical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="00CF28FD">
              <w:rPr>
                <w:b/>
                <w:sz w:val="20"/>
                <w:szCs w:val="20"/>
              </w:rPr>
              <w:t>P</w:t>
            </w:r>
            <w:r w:rsidRPr="00B84705">
              <w:rPr>
                <w:b/>
                <w:sz w:val="20"/>
                <w:szCs w:val="20"/>
              </w:rPr>
              <w:t>ratice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History and Physical examination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Musculoskeleletal Imaging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Reduction Techniques of common  fractures and dislocations in orthopedics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Skin Traction Training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sz w:val="20"/>
                <w:szCs w:val="20"/>
                <w:lang w:val="en-US"/>
              </w:rPr>
              <w:t>Splint practice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On-the-job learning and assessment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PRM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Rheumatology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Orthopedics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A89" w:rsidRPr="00C57BB3" w:rsidTr="00DD1388">
        <w:trPr>
          <w:cantSplit/>
          <w:trHeight w:val="20"/>
          <w:jc w:val="center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1A89" w:rsidRPr="00B84705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10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 w:rsidR="00C73836" w:rsidRPr="00B8470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 xml:space="preserve">10-20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5336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</w:t>
            </w:r>
            <w:r w:rsidR="00CF28FD">
              <w:rPr>
                <w:b/>
                <w:sz w:val="20"/>
                <w:szCs w:val="20"/>
              </w:rPr>
              <w:t>0-14</w:t>
            </w:r>
            <w:r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</w:p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</w:t>
            </w:r>
            <w:r w:rsidR="00CF28FD">
              <w:rPr>
                <w:b/>
                <w:sz w:val="20"/>
                <w:szCs w:val="20"/>
              </w:rPr>
              <w:t>0</w:t>
            </w:r>
            <w:r w:rsidRPr="00B84705">
              <w:rPr>
                <w:b/>
                <w:sz w:val="20"/>
                <w:szCs w:val="20"/>
              </w:rPr>
              <w:t>-2</w:t>
            </w:r>
            <w:r w:rsidR="00CF28FD">
              <w:rPr>
                <w:b/>
                <w:sz w:val="20"/>
                <w:szCs w:val="20"/>
              </w:rPr>
              <w:t>8</w:t>
            </w:r>
            <w:r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1388" w:rsidRDefault="00DD1388">
      <w:pPr>
        <w:sectPr w:rsidR="00DD1388" w:rsidSect="00C53365">
          <w:pgSz w:w="16838" w:h="11906" w:orient="landscape"/>
          <w:pgMar w:top="709" w:right="1417" w:bottom="567" w:left="1417" w:header="708" w:footer="0" w:gutter="0"/>
          <w:cols w:space="708"/>
          <w:docGrid w:linePitch="360"/>
        </w:sect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907"/>
      </w:tblGrid>
      <w:tr w:rsidR="00B45A60" w:rsidRPr="00C57BB3" w:rsidTr="00C53365">
        <w:trPr>
          <w:cantSplit/>
          <w:trHeight w:val="20"/>
          <w:jc w:val="center"/>
        </w:trPr>
        <w:tc>
          <w:tcPr>
            <w:tcW w:w="1101" w:type="dxa"/>
            <w:shd w:val="clear" w:color="auto" w:fill="D9D9D9"/>
            <w:vAlign w:val="center"/>
          </w:tcPr>
          <w:p w:rsidR="00B45A60" w:rsidRPr="00B84705" w:rsidRDefault="00375AFE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EXAM</w:t>
            </w:r>
          </w:p>
        </w:tc>
        <w:tc>
          <w:tcPr>
            <w:tcW w:w="2268" w:type="dxa"/>
            <w:shd w:val="clear" w:color="auto" w:fill="FFE07D"/>
            <w:vAlign w:val="center"/>
          </w:tcPr>
          <w:p w:rsidR="00B45A60" w:rsidRPr="00E95907" w:rsidRDefault="00375AFE" w:rsidP="00C53365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CLERKSHIP EXAM</w:t>
            </w:r>
          </w:p>
        </w:tc>
        <w:tc>
          <w:tcPr>
            <w:tcW w:w="11907" w:type="dxa"/>
            <w:shd w:val="clear" w:color="auto" w:fill="FFFF99"/>
            <w:vAlign w:val="center"/>
          </w:tcPr>
          <w:p w:rsidR="00B45A60" w:rsidRPr="00B84705" w:rsidRDefault="00375AFE" w:rsidP="00C5336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exam has 3 stages:</w:t>
            </w:r>
          </w:p>
          <w:p w:rsidR="00DD18F7" w:rsidRDefault="00375AFE" w:rsidP="00C5336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DD18F7">
              <w:rPr>
                <w:b/>
                <w:sz w:val="20"/>
                <w:szCs w:val="20"/>
              </w:rPr>
              <w:t>Stage</w:t>
            </w:r>
            <w:r w:rsidR="00B45A60" w:rsidRPr="00DD18F7">
              <w:rPr>
                <w:b/>
                <w:sz w:val="20"/>
                <w:szCs w:val="20"/>
              </w:rPr>
              <w:t xml:space="preserve">: </w:t>
            </w:r>
            <w:r w:rsidR="007F6A33" w:rsidRPr="00DD18F7">
              <w:rPr>
                <w:sz w:val="20"/>
                <w:szCs w:val="20"/>
              </w:rPr>
              <w:t xml:space="preserve">This stage </w:t>
            </w:r>
            <w:r w:rsidR="00DD18F7" w:rsidRPr="00DD18F7">
              <w:rPr>
                <w:sz w:val="20"/>
                <w:szCs w:val="20"/>
              </w:rPr>
              <w:t xml:space="preserve">is a practical exam about examination methods. </w:t>
            </w:r>
            <w:r w:rsidR="00DD18F7" w:rsidRPr="00DD18F7">
              <w:rPr>
                <w:b/>
              </w:rPr>
              <w:t>Lowest passing grade is %50 in this stage.</w:t>
            </w:r>
            <w:r w:rsidR="00DD18F7" w:rsidRPr="00DD18F7">
              <w:rPr>
                <w:sz w:val="20"/>
                <w:szCs w:val="20"/>
              </w:rPr>
              <w:t xml:space="preserve"> </w:t>
            </w:r>
          </w:p>
          <w:p w:rsidR="00B45A60" w:rsidRPr="00DD18F7" w:rsidRDefault="00375AFE" w:rsidP="00C5336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DD18F7">
              <w:rPr>
                <w:b/>
                <w:sz w:val="20"/>
                <w:szCs w:val="20"/>
              </w:rPr>
              <w:t>Stage</w:t>
            </w:r>
            <w:r w:rsidR="002E7589" w:rsidRPr="00DD18F7">
              <w:rPr>
                <w:b/>
                <w:sz w:val="20"/>
                <w:szCs w:val="20"/>
              </w:rPr>
              <w:t xml:space="preserve">: </w:t>
            </w:r>
            <w:r w:rsidR="00DD18F7">
              <w:rPr>
                <w:sz w:val="20"/>
                <w:szCs w:val="20"/>
              </w:rPr>
              <w:t>This stage is a verbal exam about clinical knowledge.</w:t>
            </w:r>
            <w:r w:rsidR="00B45A60" w:rsidRPr="00DD18F7">
              <w:rPr>
                <w:sz w:val="20"/>
                <w:szCs w:val="20"/>
              </w:rPr>
              <w:t xml:space="preserve"> </w:t>
            </w:r>
            <w:r w:rsidR="00DD18F7">
              <w:rPr>
                <w:sz w:val="20"/>
                <w:szCs w:val="20"/>
              </w:rPr>
              <w:t>In this stage clinical desicion making (diagnostic process, diagnosis, differential diagnosis, m</w:t>
            </w:r>
            <w:r w:rsidR="005139EE">
              <w:rPr>
                <w:sz w:val="20"/>
                <w:szCs w:val="20"/>
              </w:rPr>
              <w:t>a</w:t>
            </w:r>
            <w:r w:rsidR="00DD18F7">
              <w:rPr>
                <w:sz w:val="20"/>
                <w:szCs w:val="20"/>
              </w:rPr>
              <w:t>nagement, ect.) of the student is tested.</w:t>
            </w:r>
          </w:p>
          <w:p w:rsidR="00B45A60" w:rsidRPr="002E7589" w:rsidRDefault="00375AFE" w:rsidP="005139E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</w:t>
            </w:r>
            <w:r w:rsidR="00B45A60" w:rsidRPr="00E95907">
              <w:rPr>
                <w:b/>
                <w:sz w:val="20"/>
                <w:szCs w:val="20"/>
              </w:rPr>
              <w:t>: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="005139EE">
              <w:rPr>
                <w:sz w:val="20"/>
                <w:szCs w:val="20"/>
              </w:rPr>
              <w:t xml:space="preserve">Wriring exam with a multipl-choice quiz. </w:t>
            </w:r>
          </w:p>
        </w:tc>
      </w:tr>
      <w:tr w:rsidR="002A6D6E" w:rsidRPr="00C57BB3" w:rsidTr="00C53365">
        <w:trPr>
          <w:cantSplit/>
          <w:trHeight w:val="20"/>
          <w:jc w:val="center"/>
        </w:trPr>
        <w:tc>
          <w:tcPr>
            <w:tcW w:w="3369" w:type="dxa"/>
            <w:gridSpan w:val="2"/>
            <w:shd w:val="clear" w:color="auto" w:fill="D9D9D9"/>
            <w:vAlign w:val="center"/>
          </w:tcPr>
          <w:p w:rsidR="002A6D6E" w:rsidRPr="00B84705" w:rsidRDefault="00E02C91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OF DEVELOPMENT</w:t>
            </w:r>
          </w:p>
        </w:tc>
        <w:tc>
          <w:tcPr>
            <w:tcW w:w="11907" w:type="dxa"/>
            <w:shd w:val="clear" w:color="auto" w:fill="FFC000"/>
            <w:vAlign w:val="center"/>
          </w:tcPr>
          <w:p w:rsidR="002A6D6E" w:rsidRPr="00B84705" w:rsidRDefault="00E02C91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 AND EVALUATION DURING CLERKSHIP</w:t>
            </w:r>
            <w:r w:rsidR="002A6D6E" w:rsidRPr="00B84705">
              <w:rPr>
                <w:b/>
                <w:sz w:val="20"/>
                <w:szCs w:val="20"/>
              </w:rPr>
              <w:t>:</w:t>
            </w:r>
          </w:p>
          <w:p w:rsidR="002A6D6E" w:rsidRPr="00B84705" w:rsidRDefault="00414BEE" w:rsidP="00414BEE">
            <w:pPr>
              <w:spacing w:after="0" w:line="240" w:lineRule="auto"/>
              <w:rPr>
                <w:sz w:val="20"/>
                <w:szCs w:val="20"/>
              </w:rPr>
            </w:pPr>
            <w:r w:rsidRPr="00414BEE">
              <w:rPr>
                <w:rFonts w:asciiTheme="minorHAnsi" w:hAnsiTheme="minorHAnsi"/>
                <w:sz w:val="20"/>
                <w:szCs w:val="20"/>
              </w:rPr>
              <w:t xml:space="preserve">Using the observation and evaluation forms, evaluation, monitoring and planning of the progress of the students towards basic medical </w:t>
            </w:r>
            <w:r>
              <w:rPr>
                <w:rFonts w:asciiTheme="minorHAnsi" w:hAnsiTheme="minorHAnsi"/>
                <w:sz w:val="20"/>
                <w:szCs w:val="20"/>
              </w:rPr>
              <w:t>abilities during the clerk</w:t>
            </w:r>
            <w:r w:rsidRPr="00414BEE">
              <w:rPr>
                <w:rFonts w:asciiTheme="minorHAnsi" w:hAnsiTheme="minorHAnsi"/>
                <w:sz w:val="20"/>
                <w:szCs w:val="20"/>
              </w:rPr>
              <w:t>ship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2942CD" w:rsidRPr="00083084" w:rsidRDefault="002942CD" w:rsidP="003F5FCA">
      <w:pPr>
        <w:spacing w:after="0"/>
        <w:rPr>
          <w:rFonts w:cs="Calibri"/>
          <w:sz w:val="20"/>
          <w:szCs w:val="20"/>
        </w:rPr>
      </w:pPr>
    </w:p>
    <w:p w:rsidR="004F5A24" w:rsidRPr="00083084" w:rsidRDefault="004F5A24" w:rsidP="003F5FCA">
      <w:pPr>
        <w:spacing w:after="0"/>
        <w:rPr>
          <w:rFonts w:cs="Calibri"/>
          <w:sz w:val="20"/>
          <w:szCs w:val="20"/>
        </w:rPr>
        <w:sectPr w:rsidR="004F5A24" w:rsidRPr="00083084" w:rsidSect="00C53365">
          <w:pgSz w:w="16838" w:h="11906" w:orient="landscape"/>
          <w:pgMar w:top="709" w:right="1417" w:bottom="567" w:left="1417" w:header="708" w:footer="0" w:gutter="0"/>
          <w:cols w:space="708"/>
          <w:docGrid w:linePitch="360"/>
        </w:sectPr>
      </w:pPr>
    </w:p>
    <w:tbl>
      <w:tblPr>
        <w:tblW w:w="10065" w:type="dxa"/>
        <w:tblInd w:w="-34" w:type="dxa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3206"/>
        <w:gridCol w:w="2607"/>
        <w:gridCol w:w="2409"/>
      </w:tblGrid>
      <w:tr w:rsidR="00C65053" w:rsidTr="00897760">
        <w:trPr>
          <w:trHeight w:val="274"/>
        </w:trPr>
        <w:tc>
          <w:tcPr>
            <w:tcW w:w="1843" w:type="dxa"/>
            <w:gridSpan w:val="2"/>
            <w:shd w:val="clear" w:color="auto" w:fill="D99594"/>
          </w:tcPr>
          <w:p w:rsidR="00C65053" w:rsidRPr="00B763F4" w:rsidRDefault="00C65053" w:rsidP="00315FDA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lastRenderedPageBreak/>
              <w:drawing>
                <wp:inline distT="0" distB="0" distL="0" distR="0">
                  <wp:extent cx="1175387" cy="416967"/>
                  <wp:effectExtent l="0" t="0" r="5715" b="2540"/>
                  <wp:docPr id="4" name="Resim 9" descr="C:\Users\Namariel\Desktop\Tıp Fakültesi - Logo -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mariel\Desktop\Tıp Fakültesi - Logo -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7" cy="41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gridSpan w:val="2"/>
            <w:shd w:val="clear" w:color="auto" w:fill="D99594"/>
          </w:tcPr>
          <w:p w:rsidR="00C65053" w:rsidRPr="00D93270" w:rsidRDefault="00C65053" w:rsidP="00C65053">
            <w:pPr>
              <w:pStyle w:val="stBilgi"/>
              <w:jc w:val="center"/>
              <w:rPr>
                <w:rFonts w:ascii="Calibri" w:hAnsi="Calibri" w:cs="Calibri"/>
                <w:sz w:val="18"/>
                <w:szCs w:val="18"/>
                <w:lang w:eastAsia="tr-TR"/>
              </w:rPr>
            </w:pPr>
          </w:p>
          <w:p w:rsidR="00C65053" w:rsidRPr="00C53365" w:rsidRDefault="00C65053" w:rsidP="00C65053">
            <w:pPr>
              <w:pStyle w:val="stBilgi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PHAS</w:t>
            </w:r>
            <w:r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ES-2 CLINICAL EDUCATION PROGRAM 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MUSCULOSKE. </w:t>
            </w:r>
            <w:r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SYSTEM HEALTH &amp; 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RELATED DIS.</w:t>
            </w:r>
            <w:r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 P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ROG.</w:t>
            </w:r>
          </w:p>
        </w:tc>
        <w:tc>
          <w:tcPr>
            <w:tcW w:w="2409" w:type="dxa"/>
            <w:shd w:val="clear" w:color="auto" w:fill="D99594"/>
          </w:tcPr>
          <w:p w:rsidR="00C65053" w:rsidRPr="00B763F4" w:rsidRDefault="00C65053" w:rsidP="00D93270">
            <w:pPr>
              <w:pStyle w:val="stBilgi"/>
              <w:ind w:left="-108"/>
              <w:jc w:val="right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82159" cy="416967"/>
                  <wp:effectExtent l="0" t="0" r="3810" b="2540"/>
                  <wp:docPr id="5" name="Resim 10" descr="C:\Users\Namariel\Desktop\Tıp Fakültesi-ingiliz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esktop\Tıp Fakültesi-ingiliz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18" cy="46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24" w:rsidRPr="00394366" w:rsidTr="00C53365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  <w:insideV w:val="single" w:sz="8" w:space="0" w:color="CF7B79"/>
          </w:tblBorders>
          <w:shd w:val="clear" w:color="auto" w:fill="auto"/>
        </w:tblPrEx>
        <w:trPr>
          <w:gridBefore w:val="1"/>
          <w:wBefore w:w="34" w:type="dxa"/>
          <w:trHeight w:val="454"/>
        </w:trPr>
        <w:tc>
          <w:tcPr>
            <w:tcW w:w="10031" w:type="dxa"/>
            <w:gridSpan w:val="4"/>
            <w:shd w:val="clear" w:color="auto" w:fill="EFD3D2"/>
          </w:tcPr>
          <w:p w:rsidR="004F5A24" w:rsidRPr="00315FDA" w:rsidRDefault="00414BEE" w:rsidP="007F334C">
            <w:pPr>
              <w:spacing w:before="120" w:after="120"/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LIST OF MEDICAL PRACTICE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414BEE" w:rsidP="00414BEE">
            <w:pPr>
              <w:spacing w:after="0"/>
            </w:pPr>
            <w:r>
              <w:t>Name of Block/ Clerkship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Pr="00CE4FD2" w:rsidRDefault="00414BEE" w:rsidP="00BB1153">
            <w:pPr>
              <w:spacing w:after="0"/>
            </w:pPr>
            <w:r>
              <w:t>MUSCULOSKELETAL SYSTEM HEALTH&amp;RELATED DISORDERS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414BEE" w:rsidP="00BB1153">
            <w:pPr>
              <w:spacing w:after="0"/>
            </w:pPr>
            <w:r>
              <w:t>Duration of Block/ Clerkship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Default="00FE5721" w:rsidP="00414BEE">
            <w:pPr>
              <w:spacing w:after="0"/>
            </w:pPr>
            <w:r>
              <w:t xml:space="preserve">6 </w:t>
            </w:r>
            <w:r w:rsidR="00414BEE">
              <w:t>WEEKS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AA67A8" w:rsidP="00BB1153">
            <w:pPr>
              <w:spacing w:after="0"/>
            </w:pPr>
            <w:r>
              <w:t>Departments to perform practice, observation and evaluation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D93270" w:rsidRDefault="00AA67A8" w:rsidP="00BB1153">
            <w:pPr>
              <w:spacing w:after="0"/>
            </w:pPr>
            <w:r>
              <w:t>Phsical Medicine and Rehabilitaion</w:t>
            </w:r>
          </w:p>
          <w:p w:rsidR="00FE5721" w:rsidRDefault="00FE5721" w:rsidP="00AA67A8">
            <w:pPr>
              <w:spacing w:after="0"/>
            </w:pPr>
            <w:r>
              <w:t>Ort</w:t>
            </w:r>
            <w:r w:rsidR="00AA67A8">
              <w:t>h</w:t>
            </w:r>
            <w:r>
              <w:t>op</w:t>
            </w:r>
            <w:r w:rsidR="00AA67A8">
              <w:t>a</w:t>
            </w:r>
            <w:r>
              <w:t>edi</w:t>
            </w:r>
            <w:r w:rsidR="00AA67A8">
              <w:t>cs and Traumatology</w:t>
            </w:r>
          </w:p>
          <w:p w:rsidR="00AA67A8" w:rsidRDefault="00AA67A8" w:rsidP="00AA67A8">
            <w:pPr>
              <w:spacing w:after="0"/>
            </w:pPr>
            <w:r>
              <w:t>Rheumatology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AA67A8" w:rsidP="00C54D87">
            <w:pPr>
              <w:spacing w:after="0"/>
            </w:pPr>
            <w:r>
              <w:t>Place to perform practice, observation and evaluation (outpatient clinic, inpatient clinic</w:t>
            </w:r>
            <w:r w:rsidR="00C54D87">
              <w:t>, intervention rooms, field, ect.)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Default="00AA67A8" w:rsidP="00BB1153">
            <w:pPr>
              <w:spacing w:after="0"/>
            </w:pPr>
            <w:r>
              <w:t>Outpatient Clinic</w:t>
            </w:r>
          </w:p>
          <w:p w:rsidR="00AA67A8" w:rsidRDefault="00AA67A8" w:rsidP="00BB1153">
            <w:pPr>
              <w:spacing w:after="0"/>
            </w:pPr>
            <w:r>
              <w:t>Inpatient Clinic</w:t>
            </w:r>
          </w:p>
          <w:p w:rsidR="00FE5721" w:rsidRDefault="00AA67A8" w:rsidP="00AA67A8">
            <w:pPr>
              <w:spacing w:after="0"/>
            </w:pPr>
            <w:r>
              <w:t>Intervention Rooms</w:t>
            </w:r>
          </w:p>
        </w:tc>
      </w:tr>
    </w:tbl>
    <w:p w:rsidR="00641A89" w:rsidRPr="00D93270" w:rsidRDefault="00641A89" w:rsidP="00641A89">
      <w:pPr>
        <w:spacing w:after="0"/>
        <w:jc w:val="center"/>
        <w:rPr>
          <w:sz w:val="16"/>
          <w:szCs w:val="16"/>
        </w:rPr>
      </w:pPr>
    </w:p>
    <w:p w:rsidR="00641A89" w:rsidRPr="00641A89" w:rsidRDefault="00641A89" w:rsidP="00641A89">
      <w:pPr>
        <w:spacing w:after="0"/>
        <w:jc w:val="both"/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992"/>
        <w:gridCol w:w="1701"/>
      </w:tblGrid>
      <w:tr w:rsidR="00FE5721" w:rsidRPr="00BB1153" w:rsidTr="00BB1153">
        <w:tc>
          <w:tcPr>
            <w:tcW w:w="6345" w:type="dxa"/>
            <w:vAlign w:val="center"/>
          </w:tcPr>
          <w:p w:rsidR="00FE5721" w:rsidRPr="00BB1153" w:rsidRDefault="00C54D87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MEDICAL PRACTICE</w:t>
            </w:r>
          </w:p>
        </w:tc>
        <w:tc>
          <w:tcPr>
            <w:tcW w:w="1843" w:type="dxa"/>
            <w:gridSpan w:val="2"/>
            <w:vAlign w:val="center"/>
          </w:tcPr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Asgari Uygulama/</w:t>
            </w:r>
          </w:p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GözlemSayısı ve Düzeyi</w:t>
            </w:r>
            <w:r w:rsidRPr="00BB1153">
              <w:rPr>
                <w:rStyle w:val="DipnotBavurusu"/>
                <w:rFonts w:ascii="Microsoft Sans Serif" w:hAnsi="Microsoft Sans Serif" w:cs="Microsoft Sans Serif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İş Başında Gözlem Ve Değerlendirme</w:t>
            </w:r>
            <w:r w:rsidRPr="00BB1153">
              <w:rPr>
                <w:rStyle w:val="DipnotBavurusu"/>
                <w:rFonts w:ascii="Microsoft Sans Serif" w:hAnsi="Microsoft Sans Serif" w:cs="Microsoft Sans Serif"/>
                <w:b/>
                <w:sz w:val="20"/>
                <w:szCs w:val="20"/>
              </w:rPr>
              <w:footnoteReference w:id="2"/>
            </w:r>
          </w:p>
        </w:tc>
      </w:tr>
      <w:tr w:rsidR="00FE5721" w:rsidRPr="0052323A" w:rsidTr="00BB1153">
        <w:tc>
          <w:tcPr>
            <w:tcW w:w="6345" w:type="dxa"/>
          </w:tcPr>
          <w:p w:rsidR="00FE5721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Sayı</w:t>
            </w:r>
          </w:p>
        </w:tc>
        <w:tc>
          <w:tcPr>
            <w:tcW w:w="992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Düzey</w:t>
            </w:r>
          </w:p>
        </w:tc>
        <w:tc>
          <w:tcPr>
            <w:tcW w:w="170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Nitelikli h</w:t>
            </w:r>
            <w:r w:rsidRPr="00DA792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asta bakımı (</w:t>
            </w:r>
            <w:r w:rsidRPr="00DA7929">
              <w:rPr>
                <w:rFonts w:ascii="Microsoft Sans Serif" w:hAnsi="Microsoft Sans Serif" w:cs="Microsoft Sans Serif"/>
                <w:sz w:val="20"/>
                <w:szCs w:val="20"/>
              </w:rPr>
              <w:t>Poliklinikte, serviste)</w:t>
            </w:r>
          </w:p>
        </w:tc>
        <w:tc>
          <w:tcPr>
            <w:tcW w:w="85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Default="00FE5721" w:rsidP="00BB1153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 w:val="restart"/>
          </w:tcPr>
          <w:p w:rsidR="004E064B" w:rsidRPr="001B3283" w:rsidRDefault="008F3BBA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Locomotor system examination</w:t>
            </w: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E064B" w:rsidRPr="004E064B" w:rsidRDefault="008F3BBA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/>
          </w:tcPr>
          <w:p w:rsid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/>
          </w:tcPr>
          <w:p w:rsidR="004E064B" w:rsidRPr="001B3283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</w:pPr>
            <w:r w:rsidRPr="004E064B">
              <w:t>YAY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FE5721" w:rsidRPr="0052323A" w:rsidTr="00BB1153">
        <w:tc>
          <w:tcPr>
            <w:tcW w:w="6345" w:type="dxa"/>
          </w:tcPr>
          <w:p w:rsidR="00FE5721" w:rsidRPr="001B3283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1550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Tanı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ve tedavi amaçlı</w:t>
            </w:r>
            <w:r w:rsidRPr="0031550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işlemler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ve değerlendirme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8F3BBA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First aid in muculoskeletal system injuries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</w:pPr>
            <w:r w:rsidRPr="004E064B"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FE5721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2323A">
              <w:rPr>
                <w:rFonts w:ascii="Microsoft Sans Serif" w:hAnsi="Microsoft Sans Serif" w:cs="Microsoft Sans Serif"/>
                <w:sz w:val="20"/>
                <w:szCs w:val="20"/>
              </w:rPr>
              <w:t>Bandaj uygulaması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8F3BBA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Splinting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315505" w:rsidRDefault="00FE5721" w:rsidP="00E13A70">
            <w:pPr>
              <w:spacing w:after="0"/>
              <w:rPr>
                <w:rFonts w:ascii="Microsoft Sans Serif" w:hAnsi="Microsoft Sans Serif" w:cs="Microsoft Sans Serif"/>
                <w:color w:val="FF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Girişimsel uygulamalar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1B3283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E0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Araştırma, Proje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Makale okuma, yorumlama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YAY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</w:tbl>
    <w:p w:rsidR="009F358C" w:rsidRDefault="009F358C">
      <w:r>
        <w:br w:type="page"/>
      </w:r>
    </w:p>
    <w:tbl>
      <w:tblPr>
        <w:tblW w:w="932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C12DF" w:rsidRPr="00394366" w:rsidTr="009F358C">
        <w:tc>
          <w:tcPr>
            <w:tcW w:w="9322" w:type="dxa"/>
            <w:shd w:val="clear" w:color="auto" w:fill="DFA7A6"/>
          </w:tcPr>
          <w:p w:rsidR="00AC12DF" w:rsidRPr="00083084" w:rsidRDefault="00AC12DF" w:rsidP="00AC12DF">
            <w:pPr>
              <w:spacing w:before="120" w:after="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083084"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PROGRAMLA İLGİLİ KISA AÇIKLAMA ve TEŞEKKÜR</w:t>
            </w:r>
          </w:p>
        </w:tc>
      </w:tr>
      <w:tr w:rsidR="00AC12DF" w:rsidRPr="00394366" w:rsidTr="009F358C">
        <w:tc>
          <w:tcPr>
            <w:tcW w:w="9322" w:type="dxa"/>
            <w:shd w:val="clear" w:color="auto" w:fill="EFD3D2"/>
          </w:tcPr>
          <w:p w:rsidR="00AC12DF" w:rsidRPr="004C7061" w:rsidRDefault="00AC12DF" w:rsidP="00E1511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 xml:space="preserve">Yaklaşık 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2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yıllık bir süre içinde tamamlanan 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bu programın geliştirilmesine katkı veren, aşağıda sıralanan öğretim üyelerine, öğrencilere ve anabilim dallarına gösterdikleri yoğun emeklerinden dolayı teşekkür</w:t>
            </w:r>
            <w:r w:rsidR="00D004A8" w:rsidRPr="004C7061">
              <w:rPr>
                <w:rFonts w:cs="Calibri"/>
                <w:bCs/>
                <w:sz w:val="24"/>
                <w:szCs w:val="24"/>
              </w:rPr>
              <w:t xml:space="preserve"> eder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iz.</w:t>
            </w: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Klinik Eğitim Programı Yeniden Yapılandırma Süreci Koordinatörleri</w:t>
            </w: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Dr. M. Ali GÜLPINAR, Dr. Berrak Ç. YEĞEN, Dr. Sibel KALAÇA</w:t>
            </w:r>
            <w:r w:rsidR="00BB1153">
              <w:rPr>
                <w:rFonts w:cs="Calibri"/>
                <w:b/>
                <w:bCs/>
                <w:color w:val="632423"/>
                <w:sz w:val="24"/>
                <w:szCs w:val="24"/>
              </w:rPr>
              <w:t xml:space="preserve">, </w:t>
            </w: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Dr. Hasan F. BATIREL</w:t>
            </w:r>
          </w:p>
          <w:p w:rsidR="005C44D2" w:rsidRDefault="005C44D2" w:rsidP="005C44D2">
            <w:pPr>
              <w:spacing w:after="0"/>
              <w:jc w:val="both"/>
              <w:rPr>
                <w:rFonts w:cs="Calibri"/>
                <w:bCs/>
                <w:color w:val="632423"/>
                <w:sz w:val="24"/>
                <w:szCs w:val="24"/>
              </w:rPr>
            </w:pP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Staj Çalışma Grubu Üyeleri:</w:t>
            </w:r>
          </w:p>
          <w:p w:rsidR="00AC12DF" w:rsidRPr="004C7061" w:rsidRDefault="005C44D2" w:rsidP="00C4277C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Gülseren AKYÜZ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FTR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(Staj Çalışma Grubu Koordinatörü)</w:t>
            </w:r>
          </w:p>
          <w:p w:rsidR="005C44D2" w:rsidRPr="004C7061" w:rsidRDefault="005C44D2" w:rsidP="00C4277C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İlker YAĞCI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FTR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(Staj Çalışma Grubu Raportörü)</w:t>
            </w:r>
          </w:p>
          <w:p w:rsidR="00C4277C" w:rsidRPr="004C7061" w:rsidRDefault="00C4277C" w:rsidP="00C4277C">
            <w:pPr>
              <w:spacing w:after="0"/>
              <w:jc w:val="center"/>
              <w:rPr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>Dr. Hakan GÜNDÜZ</w:t>
            </w:r>
            <w:r w:rsidR="00084B04" w:rsidRPr="004C7061">
              <w:rPr>
                <w:sz w:val="24"/>
                <w:szCs w:val="24"/>
              </w:rPr>
              <w:t>, FTR</w:t>
            </w:r>
          </w:p>
          <w:p w:rsidR="00084B04" w:rsidRPr="004C7061" w:rsidRDefault="00084B04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Murat BEZER, Ortopedi Travmatoloji</w:t>
            </w:r>
          </w:p>
          <w:p w:rsidR="00F10D56" w:rsidRPr="004C7061" w:rsidRDefault="00F10D56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 xml:space="preserve">Dr. Bülent </w:t>
            </w:r>
            <w:r w:rsidR="00A01B5D" w:rsidRPr="004C7061">
              <w:rPr>
                <w:rFonts w:cs="Calibri"/>
                <w:bCs/>
                <w:sz w:val="24"/>
                <w:szCs w:val="24"/>
              </w:rPr>
              <w:t>EROL</w:t>
            </w:r>
            <w:r w:rsidRPr="004C7061">
              <w:rPr>
                <w:rFonts w:cs="Calibri"/>
                <w:bCs/>
                <w:sz w:val="24"/>
                <w:szCs w:val="24"/>
              </w:rPr>
              <w:t>, Ortopedi ve Travmatoloji</w:t>
            </w:r>
          </w:p>
          <w:p w:rsidR="005C44D2" w:rsidRPr="004C7061" w:rsidRDefault="005C44D2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Haner DİRESKENELİ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Romatoloji</w:t>
            </w:r>
          </w:p>
          <w:p w:rsidR="00161E25" w:rsidRPr="004C7061" w:rsidRDefault="00161E25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 xml:space="preserve">Dr. Ömer </w:t>
            </w:r>
            <w:r w:rsidR="00A01B5D" w:rsidRPr="004C7061">
              <w:rPr>
                <w:sz w:val="24"/>
                <w:szCs w:val="24"/>
              </w:rPr>
              <w:t>AYANOĞLU</w:t>
            </w:r>
            <w:r w:rsidR="005A45DC" w:rsidRPr="004C7061">
              <w:rPr>
                <w:sz w:val="24"/>
                <w:szCs w:val="24"/>
              </w:rPr>
              <w:t>, Anesteziyoloji ve Reanimasyon</w:t>
            </w:r>
          </w:p>
          <w:p w:rsidR="00AA1C62" w:rsidRPr="004C7061" w:rsidRDefault="00C4277C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>Dr. Ümit ŞEHİRLİ</w:t>
            </w:r>
            <w:r w:rsidR="00084B04" w:rsidRPr="004C7061">
              <w:rPr>
                <w:sz w:val="24"/>
                <w:szCs w:val="24"/>
              </w:rPr>
              <w:t>, Anatomi</w:t>
            </w:r>
          </w:p>
          <w:p w:rsidR="00DB5AA7" w:rsidRPr="004C7061" w:rsidRDefault="00DB5AA7" w:rsidP="00DB5AA7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Hasan AVCI, Öğrenci</w:t>
            </w:r>
          </w:p>
          <w:p w:rsidR="00DB5AA7" w:rsidRPr="004C7061" w:rsidRDefault="00DB5AA7" w:rsidP="00DB5AA7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Ali KOCABAŞ, Öğrenci</w:t>
            </w:r>
          </w:p>
          <w:p w:rsidR="00084B04" w:rsidRPr="00C4277C" w:rsidRDefault="00084B04" w:rsidP="00C4277C">
            <w:pPr>
              <w:spacing w:after="0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Katkı Veren Anabilim Dalları:</w:t>
            </w:r>
          </w:p>
          <w:p w:rsidR="00756DCE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Fizik Tedavi ve Rehabilitasyon</w:t>
            </w:r>
          </w:p>
          <w:p w:rsidR="00756DCE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Ortopedi ve Travmatoloji</w:t>
            </w:r>
          </w:p>
          <w:p w:rsidR="005C44D2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Romatoloji</w:t>
            </w:r>
          </w:p>
          <w:p w:rsidR="00DF7249" w:rsidRPr="004C7061" w:rsidRDefault="00DF7249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Plastik ve Rekonstruktif Cerrahi</w:t>
            </w:r>
          </w:p>
          <w:p w:rsidR="00DF7249" w:rsidRPr="005C44D2" w:rsidRDefault="00DF7249" w:rsidP="00084B04">
            <w:pPr>
              <w:spacing w:after="0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A</w:t>
            </w:r>
            <w:r w:rsidR="00197440" w:rsidRPr="004C7061">
              <w:rPr>
                <w:rFonts w:cs="Calibri"/>
                <w:bCs/>
                <w:sz w:val="24"/>
                <w:szCs w:val="24"/>
              </w:rPr>
              <w:t>natomi</w:t>
            </w:r>
          </w:p>
        </w:tc>
      </w:tr>
    </w:tbl>
    <w:p w:rsidR="007F334C" w:rsidRPr="00083084" w:rsidRDefault="007F334C" w:rsidP="004F5A24">
      <w:pPr>
        <w:spacing w:after="0"/>
        <w:rPr>
          <w:rFonts w:cs="Calibri"/>
          <w:sz w:val="20"/>
          <w:szCs w:val="20"/>
          <w:lang w:val="de-DE"/>
        </w:rPr>
      </w:pPr>
    </w:p>
    <w:p w:rsidR="00A30352" w:rsidRPr="00083084" w:rsidRDefault="00A30352" w:rsidP="004F5A24">
      <w:pPr>
        <w:spacing w:after="0"/>
        <w:rPr>
          <w:rFonts w:cs="Calibri"/>
          <w:sz w:val="20"/>
          <w:szCs w:val="20"/>
          <w:lang w:val="de-DE"/>
        </w:rPr>
      </w:pPr>
    </w:p>
    <w:p w:rsidR="00A30352" w:rsidRPr="00083084" w:rsidRDefault="00A30352" w:rsidP="004F5A24">
      <w:pPr>
        <w:spacing w:after="0"/>
        <w:rPr>
          <w:rFonts w:cs="Calibri"/>
          <w:sz w:val="20"/>
          <w:szCs w:val="20"/>
          <w:lang w:val="de-DE"/>
        </w:rPr>
      </w:pPr>
    </w:p>
    <w:p w:rsidR="00A30352" w:rsidRPr="00083084" w:rsidRDefault="00A30352" w:rsidP="004F5A24">
      <w:pPr>
        <w:spacing w:after="0"/>
        <w:rPr>
          <w:rFonts w:cs="Calibri"/>
          <w:sz w:val="20"/>
          <w:szCs w:val="20"/>
          <w:lang w:val="de-DE"/>
        </w:rPr>
      </w:pPr>
    </w:p>
    <w:tbl>
      <w:tblPr>
        <w:tblW w:w="932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A30352" w:rsidRPr="00394366" w:rsidTr="0045502D">
        <w:tc>
          <w:tcPr>
            <w:tcW w:w="9322" w:type="dxa"/>
            <w:gridSpan w:val="2"/>
            <w:shd w:val="clear" w:color="auto" w:fill="DFA7A6"/>
          </w:tcPr>
          <w:p w:rsidR="00A30352" w:rsidRPr="00AC12DF" w:rsidRDefault="00D62559" w:rsidP="00D62559">
            <w:pPr>
              <w:spacing w:before="120" w:after="0"/>
              <w:jc w:val="center"/>
              <w:rPr>
                <w:rFonts w:cs="Calibri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İ</w:t>
            </w:r>
            <w:r w:rsidR="00A30352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 xml:space="preserve">LETİŞİM ADRESİ / </w:t>
            </w:r>
            <w:r w:rsidRPr="00D62559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CORRESPONDENCE</w:t>
            </w:r>
            <w:r w:rsidR="00DD1388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A30352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ADRESS</w:t>
            </w:r>
          </w:p>
        </w:tc>
      </w:tr>
      <w:tr w:rsidR="00A30352" w:rsidRPr="00394366" w:rsidTr="0045502D">
        <w:tc>
          <w:tcPr>
            <w:tcW w:w="4661" w:type="dxa"/>
            <w:shd w:val="clear" w:color="auto" w:fill="EFD3D2"/>
          </w:tcPr>
          <w:p w:rsidR="00C4731B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>Marmara Üniversitesi Tıp Fakültesi Başıbüyük Yerleşkesi Başıbüyük</w:t>
            </w:r>
            <w:r w:rsidR="00BB1153">
              <w:rPr>
                <w:color w:val="auto"/>
              </w:rPr>
              <w:t xml:space="preserve"> Mh. Başıbüyük Yolu Sk. No: 9/1</w:t>
            </w:r>
            <w:r w:rsidRPr="00C4731B">
              <w:rPr>
                <w:color w:val="auto"/>
              </w:rPr>
              <w:t xml:space="preserve"> Maltepe – İstanbul </w:t>
            </w:r>
          </w:p>
          <w:p w:rsidR="00C4731B" w:rsidRDefault="00C4731B" w:rsidP="00A30352">
            <w:pPr>
              <w:pStyle w:val="CompanyAddress"/>
              <w:rPr>
                <w:color w:val="auto"/>
              </w:rPr>
            </w:pPr>
          </w:p>
          <w:p w:rsidR="00BB1153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Web: http//tip.marmara.edu.tr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17" w:history="1">
              <w:r w:rsidR="000B63FE" w:rsidRPr="00F73C73">
                <w:rPr>
                  <w:rStyle w:val="Kpr"/>
                </w:rPr>
                <w:t>tip.egitim@marmara.edu.tr</w:t>
              </w:r>
            </w:hyperlink>
            <w:r w:rsidRPr="00C4731B">
              <w:rPr>
                <w:color w:val="auto"/>
              </w:rPr>
              <w:t xml:space="preserve">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18" w:history="1">
              <w:r w:rsidR="000B63FE" w:rsidRPr="00F73C73">
                <w:rPr>
                  <w:rStyle w:val="Kpr"/>
                </w:rPr>
                <w:t>tipogrenci@marmara.edu.tr</w:t>
              </w:r>
            </w:hyperlink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19" w:history="1">
              <w:r w:rsidR="000B63FE" w:rsidRPr="00F73C73">
                <w:rPr>
                  <w:rStyle w:val="Kpr"/>
                </w:rPr>
                <w:t>tip.olcme@marmara.edu.tr</w:t>
              </w:r>
            </w:hyperlink>
            <w:r w:rsidRPr="00C4731B">
              <w:rPr>
                <w:color w:val="auto"/>
              </w:rPr>
              <w:t xml:space="preserve">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Tel: (0216) 4212222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>Eğitim B</w:t>
            </w:r>
            <w:r w:rsidR="00BB1153">
              <w:rPr>
                <w:color w:val="auto"/>
              </w:rPr>
              <w:t>irimi:</w:t>
            </w:r>
            <w:r w:rsidRPr="00C4731B">
              <w:rPr>
                <w:color w:val="auto"/>
              </w:rPr>
              <w:t xml:space="preserve"> 1880/1881/1882 </w:t>
            </w:r>
          </w:p>
          <w:p w:rsidR="000B63FE" w:rsidRDefault="00BB1153" w:rsidP="00A30352">
            <w:pPr>
              <w:pStyle w:val="CompanyAddress"/>
              <w:rPr>
                <w:color w:val="auto"/>
              </w:rPr>
            </w:pPr>
            <w:r>
              <w:rPr>
                <w:color w:val="auto"/>
              </w:rPr>
              <w:t xml:space="preserve">Öğrenci İşleri: </w:t>
            </w:r>
            <w:r w:rsidR="00C4731B" w:rsidRPr="00C4731B">
              <w:rPr>
                <w:color w:val="auto"/>
              </w:rPr>
              <w:t xml:space="preserve">1838/1839/1840 </w:t>
            </w:r>
          </w:p>
          <w:p w:rsidR="00A30352" w:rsidRPr="00C4731B" w:rsidRDefault="00BB1153" w:rsidP="00A30352">
            <w:pPr>
              <w:pStyle w:val="CompanyAddress"/>
              <w:rPr>
                <w:color w:val="auto"/>
              </w:rPr>
            </w:pPr>
            <w:r>
              <w:rPr>
                <w:color w:val="auto"/>
              </w:rPr>
              <w:t xml:space="preserve">Ölçme-Değerlendirme: </w:t>
            </w:r>
            <w:r w:rsidR="00C4731B" w:rsidRPr="00C4731B">
              <w:rPr>
                <w:color w:val="auto"/>
              </w:rPr>
              <w:t>1987/1988</w:t>
            </w:r>
          </w:p>
        </w:tc>
        <w:tc>
          <w:tcPr>
            <w:tcW w:w="4661" w:type="dxa"/>
            <w:shd w:val="clear" w:color="auto" w:fill="EFD3D2"/>
          </w:tcPr>
          <w:p w:rsidR="000B63FE" w:rsidRDefault="00A30352" w:rsidP="00A30352">
            <w:pPr>
              <w:pStyle w:val="CompanyAddress"/>
              <w:rPr>
                <w:rFonts w:eastAsia="Times New Roman" w:cs="Tahoma"/>
                <w:color w:val="auto"/>
                <w:lang w:val="en-US" w:eastAsia="tr-TR"/>
              </w:rPr>
            </w:pPr>
            <w:r w:rsidRPr="000B63FE">
              <w:rPr>
                <w:rFonts w:eastAsia="Times New Roman" w:cs="Tahoma"/>
                <w:color w:val="auto"/>
                <w:lang w:val="en-US" w:eastAsia="tr-TR"/>
              </w:rPr>
              <w:t>Marmara University School of Medicine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>Başıbüyük Yerleşkesi Başıbüyük</w:t>
            </w:r>
            <w:r w:rsidR="00BB1153">
              <w:rPr>
                <w:color w:val="auto"/>
              </w:rPr>
              <w:t xml:space="preserve"> Mh. Başıbüyük Yolu Sk. No: 9/1</w:t>
            </w:r>
            <w:r w:rsidRPr="000B63FE">
              <w:rPr>
                <w:color w:val="auto"/>
              </w:rPr>
              <w:t xml:space="preserve"> Maltepe – İstanbul </w:t>
            </w:r>
            <w:r>
              <w:rPr>
                <w:color w:val="auto"/>
              </w:rPr>
              <w:t>,TURKEY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Web: http//tip.marmara.edu.tr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0" w:history="1">
              <w:r w:rsidRPr="00F73C73">
                <w:rPr>
                  <w:rStyle w:val="Kpr"/>
                </w:rPr>
                <w:t>tip.egitim@marmara.edu.tr</w:t>
              </w:r>
            </w:hyperlink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1" w:history="1">
              <w:r w:rsidRPr="00F73C73">
                <w:rPr>
                  <w:rStyle w:val="Kpr"/>
                </w:rPr>
                <w:t>tipogrenci@marmara.edu.tr</w:t>
              </w:r>
            </w:hyperlink>
            <w:r w:rsidRPr="000B63FE">
              <w:rPr>
                <w:color w:val="auto"/>
              </w:rPr>
              <w:t xml:space="preserve">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2" w:history="1">
              <w:r w:rsidRPr="00F73C73">
                <w:rPr>
                  <w:rStyle w:val="Kpr"/>
                </w:rPr>
                <w:t>tip.olcme@marmara.edu.tr</w:t>
              </w:r>
            </w:hyperlink>
            <w:r w:rsidRPr="000B63FE">
              <w:rPr>
                <w:color w:val="auto"/>
              </w:rPr>
              <w:t xml:space="preserve">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Phone: (0216) 4212222 </w:t>
            </w:r>
          </w:p>
          <w:p w:rsidR="000B63FE" w:rsidRDefault="00BB1153" w:rsidP="000B63FE">
            <w:pPr>
              <w:pStyle w:val="CompanyAddress"/>
              <w:rPr>
                <w:color w:val="auto"/>
              </w:rPr>
            </w:pPr>
            <w:r>
              <w:rPr>
                <w:color w:val="auto"/>
              </w:rPr>
              <w:t>Educational Program Unit:</w:t>
            </w:r>
            <w:r w:rsidR="000B63FE" w:rsidRPr="000B63FE">
              <w:rPr>
                <w:color w:val="auto"/>
              </w:rPr>
              <w:t xml:space="preserve"> 1880/1881/1882 </w:t>
            </w:r>
          </w:p>
          <w:p w:rsidR="00BB1153" w:rsidRDefault="000B63FE" w:rsidP="00BB1153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>Student Affairs Office</w:t>
            </w:r>
            <w:r w:rsidR="00BB1153">
              <w:rPr>
                <w:color w:val="auto"/>
              </w:rPr>
              <w:t xml:space="preserve">: </w:t>
            </w:r>
            <w:r w:rsidRPr="000B63FE">
              <w:rPr>
                <w:color w:val="auto"/>
              </w:rPr>
              <w:t>1838/1839</w:t>
            </w:r>
            <w:r w:rsidR="00BB1153">
              <w:rPr>
                <w:color w:val="auto"/>
              </w:rPr>
              <w:t xml:space="preserve">/1840 </w:t>
            </w:r>
          </w:p>
          <w:p w:rsidR="00A30352" w:rsidRPr="000B63FE" w:rsidRDefault="00BB1153" w:rsidP="00BB1153">
            <w:pPr>
              <w:pStyle w:val="CompanyAddress"/>
              <w:rPr>
                <w:rFonts w:eastAsia="Times New Roman" w:cs="Tahoma"/>
                <w:color w:val="auto"/>
                <w:lang w:val="en-US" w:eastAsia="tr-TR"/>
              </w:rPr>
            </w:pPr>
            <w:r>
              <w:rPr>
                <w:color w:val="auto"/>
              </w:rPr>
              <w:t xml:space="preserve">Assesment &amp; Evaluation Unit: </w:t>
            </w:r>
            <w:r w:rsidR="000B63FE" w:rsidRPr="000B63FE">
              <w:rPr>
                <w:color w:val="auto"/>
              </w:rPr>
              <w:t>1987/1988</w:t>
            </w:r>
          </w:p>
        </w:tc>
      </w:tr>
    </w:tbl>
    <w:p w:rsidR="00A30352" w:rsidRPr="005037FF" w:rsidRDefault="00A30352" w:rsidP="004F5A24">
      <w:pPr>
        <w:spacing w:after="0"/>
        <w:rPr>
          <w:rFonts w:cs="Calibri"/>
          <w:sz w:val="20"/>
          <w:szCs w:val="20"/>
          <w:lang w:val="en-US"/>
        </w:rPr>
      </w:pPr>
    </w:p>
    <w:sectPr w:rsidR="00A30352" w:rsidRPr="005037FF" w:rsidSect="004F5A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31" w:rsidRDefault="008F0631" w:rsidP="00641A89">
      <w:pPr>
        <w:spacing w:after="0" w:line="240" w:lineRule="auto"/>
      </w:pPr>
      <w:r>
        <w:separator/>
      </w:r>
    </w:p>
  </w:endnote>
  <w:endnote w:type="continuationSeparator" w:id="0">
    <w:p w:rsidR="008F0631" w:rsidRDefault="008F0631" w:rsidP="0064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88887624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5703" w:rsidRPr="000E33E3" w:rsidRDefault="00275160">
            <w:pPr>
              <w:pStyle w:val="AltBilgi"/>
              <w:jc w:val="center"/>
              <w:rPr>
                <w:b/>
              </w:rPr>
            </w:pP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AB5703" w:rsidRPr="000E33E3">
              <w:rPr>
                <w:b/>
                <w:bCs/>
              </w:rPr>
              <w:instrText>PAGE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A36984">
              <w:rPr>
                <w:b/>
                <w:bCs/>
                <w:noProof/>
              </w:rPr>
              <w:t>1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  <w:r w:rsidR="00AB5703" w:rsidRPr="000E33E3">
              <w:rPr>
                <w:b/>
              </w:rPr>
              <w:t xml:space="preserve"> / </w:t>
            </w: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AB5703" w:rsidRPr="000E33E3">
              <w:rPr>
                <w:b/>
                <w:bCs/>
              </w:rPr>
              <w:instrText>NUMPAGES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A36984">
              <w:rPr>
                <w:b/>
                <w:bCs/>
                <w:noProof/>
              </w:rPr>
              <w:t>18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5703" w:rsidRDefault="00AB57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31" w:rsidRDefault="008F0631" w:rsidP="00641A89">
      <w:pPr>
        <w:spacing w:after="0" w:line="240" w:lineRule="auto"/>
      </w:pPr>
      <w:r>
        <w:separator/>
      </w:r>
    </w:p>
  </w:footnote>
  <w:footnote w:type="continuationSeparator" w:id="0">
    <w:p w:rsidR="008F0631" w:rsidRDefault="008F0631" w:rsidP="00641A89">
      <w:pPr>
        <w:spacing w:after="0" w:line="240" w:lineRule="auto"/>
      </w:pPr>
      <w:r>
        <w:continuationSeparator/>
      </w:r>
    </w:p>
  </w:footnote>
  <w:footnote w:id="1">
    <w:p w:rsidR="00AB5703" w:rsidRPr="00296542" w:rsidRDefault="00AB5703" w:rsidP="00FE5721">
      <w:pPr>
        <w:spacing w:after="0"/>
        <w:rPr>
          <w:rFonts w:cs="Calibri"/>
          <w:sz w:val="20"/>
          <w:szCs w:val="20"/>
        </w:rPr>
      </w:pPr>
      <w:r w:rsidRPr="00296542">
        <w:rPr>
          <w:rStyle w:val="DipnotBavurusu"/>
          <w:rFonts w:cs="Calibri"/>
          <w:sz w:val="20"/>
          <w:szCs w:val="20"/>
        </w:rPr>
        <w:footnoteRef/>
      </w:r>
      <w:r w:rsidRPr="00296542">
        <w:rPr>
          <w:rFonts w:cs="Calibri"/>
          <w:sz w:val="20"/>
          <w:szCs w:val="20"/>
        </w:rPr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AB5703" w:rsidRPr="00296542" w:rsidRDefault="00AB5703" w:rsidP="00FE5721">
      <w:pPr>
        <w:pStyle w:val="DipnotMetni"/>
        <w:rPr>
          <w:rFonts w:ascii="Calibri" w:hAnsi="Calibri" w:cs="Calibri"/>
        </w:rPr>
      </w:pPr>
      <w:r w:rsidRPr="00296542">
        <w:rPr>
          <w:rStyle w:val="DipnotBavurusu"/>
          <w:rFonts w:ascii="Calibri" w:hAnsi="Calibri" w:cs="Calibri"/>
        </w:rPr>
        <w:footnoteRef/>
      </w:r>
      <w:r w:rsidRPr="00296542">
        <w:rPr>
          <w:rFonts w:ascii="Calibri" w:hAnsi="Calibri" w:cs="Calibri"/>
        </w:rPr>
        <w:t xml:space="preserve"> 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B5A75B2"/>
    <w:name w:val="WWNum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  <w:rPr>
        <w:rFonts w:hint="default"/>
      </w:rPr>
    </w:lvl>
  </w:abstractNum>
  <w:abstractNum w:abstractNumId="1" w15:restartNumberingAfterBreak="0">
    <w:nsid w:val="00295F62"/>
    <w:multiLevelType w:val="hybridMultilevel"/>
    <w:tmpl w:val="DC66D1D0"/>
    <w:lvl w:ilvl="0" w:tplc="7E20FE3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C30"/>
    <w:multiLevelType w:val="hybridMultilevel"/>
    <w:tmpl w:val="96385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3D53"/>
    <w:multiLevelType w:val="hybridMultilevel"/>
    <w:tmpl w:val="9EF0DFB4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060B57"/>
    <w:multiLevelType w:val="hybridMultilevel"/>
    <w:tmpl w:val="8D4622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D2825"/>
    <w:multiLevelType w:val="hybridMultilevel"/>
    <w:tmpl w:val="784A4B7C"/>
    <w:lvl w:ilvl="0" w:tplc="F1D29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580C"/>
    <w:multiLevelType w:val="multilevel"/>
    <w:tmpl w:val="A79EE866"/>
    <w:name w:val="WWNum23"/>
    <w:lvl w:ilvl="0">
      <w:start w:val="8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7" w15:restartNumberingAfterBreak="0">
    <w:nsid w:val="204655A4"/>
    <w:multiLevelType w:val="hybridMultilevel"/>
    <w:tmpl w:val="6E3C65D2"/>
    <w:lvl w:ilvl="0" w:tplc="7E20FE3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65F16"/>
    <w:multiLevelType w:val="hybridMultilevel"/>
    <w:tmpl w:val="3DEA8FEE"/>
    <w:lvl w:ilvl="0" w:tplc="2FE868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500B8"/>
    <w:multiLevelType w:val="hybridMultilevel"/>
    <w:tmpl w:val="92A444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581EDA"/>
    <w:multiLevelType w:val="hybridMultilevel"/>
    <w:tmpl w:val="89028B48"/>
    <w:lvl w:ilvl="0" w:tplc="69DA2F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7171A4"/>
    <w:multiLevelType w:val="hybridMultilevel"/>
    <w:tmpl w:val="02B41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95FC6"/>
    <w:multiLevelType w:val="hybridMultilevel"/>
    <w:tmpl w:val="618CB94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AF0410"/>
    <w:multiLevelType w:val="hybridMultilevel"/>
    <w:tmpl w:val="8C4CC9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84AD8"/>
    <w:multiLevelType w:val="hybridMultilevel"/>
    <w:tmpl w:val="E530D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0AC0"/>
    <w:multiLevelType w:val="hybridMultilevel"/>
    <w:tmpl w:val="EE9A467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C5B72"/>
    <w:multiLevelType w:val="hybridMultilevel"/>
    <w:tmpl w:val="1B1411FA"/>
    <w:lvl w:ilvl="0" w:tplc="66CADC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23501"/>
    <w:multiLevelType w:val="hybridMultilevel"/>
    <w:tmpl w:val="5F026B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69DD"/>
    <w:multiLevelType w:val="hybridMultilevel"/>
    <w:tmpl w:val="D10C57EA"/>
    <w:lvl w:ilvl="0" w:tplc="34B435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0B4878"/>
    <w:multiLevelType w:val="hybridMultilevel"/>
    <w:tmpl w:val="C78A76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A0F08"/>
    <w:multiLevelType w:val="hybridMultilevel"/>
    <w:tmpl w:val="2CEE215E"/>
    <w:lvl w:ilvl="0" w:tplc="575AB3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D37AF"/>
    <w:multiLevelType w:val="hybridMultilevel"/>
    <w:tmpl w:val="D0DAB1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A13A4"/>
    <w:multiLevelType w:val="hybridMultilevel"/>
    <w:tmpl w:val="5A444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A7B74"/>
    <w:multiLevelType w:val="hybridMultilevel"/>
    <w:tmpl w:val="C03414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22C5F"/>
    <w:multiLevelType w:val="hybridMultilevel"/>
    <w:tmpl w:val="F5C07484"/>
    <w:lvl w:ilvl="0" w:tplc="F1D29A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F60D9"/>
    <w:multiLevelType w:val="hybridMultilevel"/>
    <w:tmpl w:val="5456F83C"/>
    <w:name w:val="WWNum24"/>
    <w:lvl w:ilvl="0" w:tplc="F1D29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2403E"/>
    <w:multiLevelType w:val="multilevel"/>
    <w:tmpl w:val="B2F4AB3E"/>
    <w:name w:val="WWNum22"/>
    <w:lvl w:ilvl="0">
      <w:start w:val="5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27" w15:restartNumberingAfterBreak="0">
    <w:nsid w:val="79475A7B"/>
    <w:multiLevelType w:val="hybridMultilevel"/>
    <w:tmpl w:val="B8B6B0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34046"/>
    <w:multiLevelType w:val="hybridMultilevel"/>
    <w:tmpl w:val="CBECA964"/>
    <w:lvl w:ilvl="0" w:tplc="30686DFE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26"/>
  </w:num>
  <w:num w:numId="10">
    <w:abstractNumId w:val="6"/>
  </w:num>
  <w:num w:numId="11">
    <w:abstractNumId w:val="17"/>
  </w:num>
  <w:num w:numId="12">
    <w:abstractNumId w:val="28"/>
  </w:num>
  <w:num w:numId="13">
    <w:abstractNumId w:val="27"/>
  </w:num>
  <w:num w:numId="14">
    <w:abstractNumId w:val="4"/>
  </w:num>
  <w:num w:numId="15">
    <w:abstractNumId w:val="20"/>
  </w:num>
  <w:num w:numId="16">
    <w:abstractNumId w:val="13"/>
  </w:num>
  <w:num w:numId="17">
    <w:abstractNumId w:val="23"/>
  </w:num>
  <w:num w:numId="18">
    <w:abstractNumId w:val="14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1"/>
  </w:num>
  <w:num w:numId="24">
    <w:abstractNumId w:val="7"/>
  </w:num>
  <w:num w:numId="25">
    <w:abstractNumId w:val="25"/>
  </w:num>
  <w:num w:numId="26">
    <w:abstractNumId w:val="24"/>
  </w:num>
  <w:num w:numId="27">
    <w:abstractNumId w:val="16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1"/>
    <w:rsid w:val="00002C1A"/>
    <w:rsid w:val="0001260E"/>
    <w:rsid w:val="00015815"/>
    <w:rsid w:val="00021A6C"/>
    <w:rsid w:val="00025135"/>
    <w:rsid w:val="0003428F"/>
    <w:rsid w:val="00050EB1"/>
    <w:rsid w:val="0005132A"/>
    <w:rsid w:val="00054B9A"/>
    <w:rsid w:val="00060FC7"/>
    <w:rsid w:val="000659C0"/>
    <w:rsid w:val="00071F15"/>
    <w:rsid w:val="00083084"/>
    <w:rsid w:val="00084B04"/>
    <w:rsid w:val="000929CB"/>
    <w:rsid w:val="00097F9C"/>
    <w:rsid w:val="000A1CEA"/>
    <w:rsid w:val="000A3ED0"/>
    <w:rsid w:val="000A452F"/>
    <w:rsid w:val="000A458A"/>
    <w:rsid w:val="000B0F20"/>
    <w:rsid w:val="000B181C"/>
    <w:rsid w:val="000B63FE"/>
    <w:rsid w:val="000C5BD2"/>
    <w:rsid w:val="000C5FDF"/>
    <w:rsid w:val="000C7530"/>
    <w:rsid w:val="000D53D8"/>
    <w:rsid w:val="000E33E3"/>
    <w:rsid w:val="000F0C80"/>
    <w:rsid w:val="000F1BC0"/>
    <w:rsid w:val="000F791A"/>
    <w:rsid w:val="00107613"/>
    <w:rsid w:val="00110F4D"/>
    <w:rsid w:val="00113F46"/>
    <w:rsid w:val="0011714B"/>
    <w:rsid w:val="00146F9A"/>
    <w:rsid w:val="0015257F"/>
    <w:rsid w:val="001619D7"/>
    <w:rsid w:val="00161E25"/>
    <w:rsid w:val="001631D2"/>
    <w:rsid w:val="00163321"/>
    <w:rsid w:val="00172AEA"/>
    <w:rsid w:val="001802E5"/>
    <w:rsid w:val="00181A6A"/>
    <w:rsid w:val="00185756"/>
    <w:rsid w:val="0018716C"/>
    <w:rsid w:val="00197440"/>
    <w:rsid w:val="001A1CAB"/>
    <w:rsid w:val="001A4C42"/>
    <w:rsid w:val="001B0523"/>
    <w:rsid w:val="001B3FF7"/>
    <w:rsid w:val="001B61BB"/>
    <w:rsid w:val="001C25BA"/>
    <w:rsid w:val="001D673F"/>
    <w:rsid w:val="001E11B4"/>
    <w:rsid w:val="001E16DF"/>
    <w:rsid w:val="001F09BD"/>
    <w:rsid w:val="001F2598"/>
    <w:rsid w:val="001F25B6"/>
    <w:rsid w:val="00201F46"/>
    <w:rsid w:val="00207073"/>
    <w:rsid w:val="002120C2"/>
    <w:rsid w:val="002148FB"/>
    <w:rsid w:val="00230530"/>
    <w:rsid w:val="002444CF"/>
    <w:rsid w:val="0024476D"/>
    <w:rsid w:val="0024675D"/>
    <w:rsid w:val="002479C4"/>
    <w:rsid w:val="00253D01"/>
    <w:rsid w:val="002547D0"/>
    <w:rsid w:val="00255022"/>
    <w:rsid w:val="002552A7"/>
    <w:rsid w:val="00263126"/>
    <w:rsid w:val="00263BE4"/>
    <w:rsid w:val="00264BA4"/>
    <w:rsid w:val="00266DAC"/>
    <w:rsid w:val="002702FF"/>
    <w:rsid w:val="00275160"/>
    <w:rsid w:val="0029317D"/>
    <w:rsid w:val="00293E9B"/>
    <w:rsid w:val="002942CD"/>
    <w:rsid w:val="0029519F"/>
    <w:rsid w:val="002A62A1"/>
    <w:rsid w:val="002A67C1"/>
    <w:rsid w:val="002A6D6E"/>
    <w:rsid w:val="002B4B0E"/>
    <w:rsid w:val="002B63E8"/>
    <w:rsid w:val="002B7011"/>
    <w:rsid w:val="002B736C"/>
    <w:rsid w:val="002C7E8A"/>
    <w:rsid w:val="002D352A"/>
    <w:rsid w:val="002D712F"/>
    <w:rsid w:val="002E1832"/>
    <w:rsid w:val="002E7589"/>
    <w:rsid w:val="002F02A8"/>
    <w:rsid w:val="002F4948"/>
    <w:rsid w:val="00300A0B"/>
    <w:rsid w:val="00302E7E"/>
    <w:rsid w:val="00310B72"/>
    <w:rsid w:val="00315FDA"/>
    <w:rsid w:val="003248CE"/>
    <w:rsid w:val="003273BB"/>
    <w:rsid w:val="003274D1"/>
    <w:rsid w:val="00327532"/>
    <w:rsid w:val="0033409F"/>
    <w:rsid w:val="0034166F"/>
    <w:rsid w:val="003460A9"/>
    <w:rsid w:val="00347CAA"/>
    <w:rsid w:val="00350B56"/>
    <w:rsid w:val="003568D9"/>
    <w:rsid w:val="00371397"/>
    <w:rsid w:val="00375AFE"/>
    <w:rsid w:val="00376EB4"/>
    <w:rsid w:val="0037704C"/>
    <w:rsid w:val="00381905"/>
    <w:rsid w:val="003854B3"/>
    <w:rsid w:val="00386579"/>
    <w:rsid w:val="00390FA8"/>
    <w:rsid w:val="00394366"/>
    <w:rsid w:val="00394812"/>
    <w:rsid w:val="0039688F"/>
    <w:rsid w:val="00397F47"/>
    <w:rsid w:val="003A00A0"/>
    <w:rsid w:val="003A08D0"/>
    <w:rsid w:val="003A60AC"/>
    <w:rsid w:val="003B1321"/>
    <w:rsid w:val="003B419A"/>
    <w:rsid w:val="003B512D"/>
    <w:rsid w:val="003B6F6D"/>
    <w:rsid w:val="003B7AC2"/>
    <w:rsid w:val="003C7569"/>
    <w:rsid w:val="003D12C2"/>
    <w:rsid w:val="003D1F79"/>
    <w:rsid w:val="003E416E"/>
    <w:rsid w:val="003E756F"/>
    <w:rsid w:val="003F5FCA"/>
    <w:rsid w:val="003F7DBD"/>
    <w:rsid w:val="004038D7"/>
    <w:rsid w:val="0041090A"/>
    <w:rsid w:val="00410C6F"/>
    <w:rsid w:val="00411984"/>
    <w:rsid w:val="00413CE5"/>
    <w:rsid w:val="00414BEE"/>
    <w:rsid w:val="00415CB9"/>
    <w:rsid w:val="00417229"/>
    <w:rsid w:val="00420CBE"/>
    <w:rsid w:val="00427C27"/>
    <w:rsid w:val="0043136C"/>
    <w:rsid w:val="00432B4B"/>
    <w:rsid w:val="00437939"/>
    <w:rsid w:val="00443AF0"/>
    <w:rsid w:val="004460B2"/>
    <w:rsid w:val="004518A0"/>
    <w:rsid w:val="00453B02"/>
    <w:rsid w:val="0045502D"/>
    <w:rsid w:val="004567E8"/>
    <w:rsid w:val="00456DF1"/>
    <w:rsid w:val="00460DDE"/>
    <w:rsid w:val="00461130"/>
    <w:rsid w:val="00462FE1"/>
    <w:rsid w:val="00463EB3"/>
    <w:rsid w:val="00466643"/>
    <w:rsid w:val="004701D9"/>
    <w:rsid w:val="004741A5"/>
    <w:rsid w:val="00475029"/>
    <w:rsid w:val="004815B9"/>
    <w:rsid w:val="00485D4F"/>
    <w:rsid w:val="00486E46"/>
    <w:rsid w:val="00490093"/>
    <w:rsid w:val="004918DC"/>
    <w:rsid w:val="0049606D"/>
    <w:rsid w:val="004A2675"/>
    <w:rsid w:val="004B62A3"/>
    <w:rsid w:val="004B6600"/>
    <w:rsid w:val="004B77DE"/>
    <w:rsid w:val="004C4499"/>
    <w:rsid w:val="004C5CC7"/>
    <w:rsid w:val="004C7061"/>
    <w:rsid w:val="004D6D3A"/>
    <w:rsid w:val="004E064B"/>
    <w:rsid w:val="004E0F77"/>
    <w:rsid w:val="004F0FA5"/>
    <w:rsid w:val="004F18DD"/>
    <w:rsid w:val="004F54FC"/>
    <w:rsid w:val="004F5A24"/>
    <w:rsid w:val="004F763B"/>
    <w:rsid w:val="004F7F4A"/>
    <w:rsid w:val="00501C41"/>
    <w:rsid w:val="005037FF"/>
    <w:rsid w:val="00510FA2"/>
    <w:rsid w:val="00511BC4"/>
    <w:rsid w:val="005139EE"/>
    <w:rsid w:val="00516EB6"/>
    <w:rsid w:val="00517C51"/>
    <w:rsid w:val="00531BA9"/>
    <w:rsid w:val="005467E4"/>
    <w:rsid w:val="005535AD"/>
    <w:rsid w:val="00563811"/>
    <w:rsid w:val="005738D0"/>
    <w:rsid w:val="00575432"/>
    <w:rsid w:val="00577FCC"/>
    <w:rsid w:val="00580AD1"/>
    <w:rsid w:val="0058789B"/>
    <w:rsid w:val="005A2416"/>
    <w:rsid w:val="005A45DC"/>
    <w:rsid w:val="005B57A0"/>
    <w:rsid w:val="005B5E11"/>
    <w:rsid w:val="005C1C96"/>
    <w:rsid w:val="005C202C"/>
    <w:rsid w:val="005C44D2"/>
    <w:rsid w:val="005D0AD5"/>
    <w:rsid w:val="005D5A8F"/>
    <w:rsid w:val="005E18F6"/>
    <w:rsid w:val="005E449C"/>
    <w:rsid w:val="005F7372"/>
    <w:rsid w:val="00603669"/>
    <w:rsid w:val="0061414A"/>
    <w:rsid w:val="0062440B"/>
    <w:rsid w:val="0063332A"/>
    <w:rsid w:val="00634982"/>
    <w:rsid w:val="00637E42"/>
    <w:rsid w:val="00641A89"/>
    <w:rsid w:val="00645C54"/>
    <w:rsid w:val="006602C7"/>
    <w:rsid w:val="00664890"/>
    <w:rsid w:val="00666248"/>
    <w:rsid w:val="00667D7A"/>
    <w:rsid w:val="00675995"/>
    <w:rsid w:val="006768D8"/>
    <w:rsid w:val="006818A2"/>
    <w:rsid w:val="00694DB7"/>
    <w:rsid w:val="006A60FE"/>
    <w:rsid w:val="006A6130"/>
    <w:rsid w:val="006B3DEA"/>
    <w:rsid w:val="006B47A7"/>
    <w:rsid w:val="006B51BD"/>
    <w:rsid w:val="006B7CCC"/>
    <w:rsid w:val="006C299A"/>
    <w:rsid w:val="006C3EE6"/>
    <w:rsid w:val="006C6BFA"/>
    <w:rsid w:val="006C6C37"/>
    <w:rsid w:val="006D4CC3"/>
    <w:rsid w:val="006D50F7"/>
    <w:rsid w:val="006E5266"/>
    <w:rsid w:val="006F0AEC"/>
    <w:rsid w:val="006F1021"/>
    <w:rsid w:val="006F29C3"/>
    <w:rsid w:val="006F4F91"/>
    <w:rsid w:val="006F525B"/>
    <w:rsid w:val="006F7C5E"/>
    <w:rsid w:val="00701CE7"/>
    <w:rsid w:val="0070704F"/>
    <w:rsid w:val="00713C3F"/>
    <w:rsid w:val="007154A9"/>
    <w:rsid w:val="00715CCF"/>
    <w:rsid w:val="007210BB"/>
    <w:rsid w:val="0072163E"/>
    <w:rsid w:val="00722ADB"/>
    <w:rsid w:val="00722FCB"/>
    <w:rsid w:val="007231AE"/>
    <w:rsid w:val="007256D8"/>
    <w:rsid w:val="007264D7"/>
    <w:rsid w:val="00743664"/>
    <w:rsid w:val="00745AE3"/>
    <w:rsid w:val="00751B91"/>
    <w:rsid w:val="00756DCE"/>
    <w:rsid w:val="00757A3F"/>
    <w:rsid w:val="00757B9A"/>
    <w:rsid w:val="007604C5"/>
    <w:rsid w:val="0076421B"/>
    <w:rsid w:val="00764F51"/>
    <w:rsid w:val="00772C6C"/>
    <w:rsid w:val="00772E00"/>
    <w:rsid w:val="0077784F"/>
    <w:rsid w:val="0078159D"/>
    <w:rsid w:val="00782A1E"/>
    <w:rsid w:val="00782E63"/>
    <w:rsid w:val="00792A8A"/>
    <w:rsid w:val="007964BA"/>
    <w:rsid w:val="007A200C"/>
    <w:rsid w:val="007A293A"/>
    <w:rsid w:val="007B17EE"/>
    <w:rsid w:val="007C36A1"/>
    <w:rsid w:val="007C69AD"/>
    <w:rsid w:val="007C7AF9"/>
    <w:rsid w:val="007D2C37"/>
    <w:rsid w:val="007E5F0E"/>
    <w:rsid w:val="007F02D3"/>
    <w:rsid w:val="007F3151"/>
    <w:rsid w:val="007F334C"/>
    <w:rsid w:val="007F4BB8"/>
    <w:rsid w:val="007F5A9E"/>
    <w:rsid w:val="007F6A33"/>
    <w:rsid w:val="00800315"/>
    <w:rsid w:val="00800317"/>
    <w:rsid w:val="008128D9"/>
    <w:rsid w:val="00816367"/>
    <w:rsid w:val="00821990"/>
    <w:rsid w:val="008431C2"/>
    <w:rsid w:val="00843AFB"/>
    <w:rsid w:val="008464DC"/>
    <w:rsid w:val="00852D63"/>
    <w:rsid w:val="00863C5C"/>
    <w:rsid w:val="00872AEC"/>
    <w:rsid w:val="00873AC8"/>
    <w:rsid w:val="00873EF3"/>
    <w:rsid w:val="00875F48"/>
    <w:rsid w:val="0087798C"/>
    <w:rsid w:val="008850C2"/>
    <w:rsid w:val="00885565"/>
    <w:rsid w:val="008910B8"/>
    <w:rsid w:val="00897816"/>
    <w:rsid w:val="008B1958"/>
    <w:rsid w:val="008B3924"/>
    <w:rsid w:val="008B6961"/>
    <w:rsid w:val="008C6206"/>
    <w:rsid w:val="008C7E75"/>
    <w:rsid w:val="008D066A"/>
    <w:rsid w:val="008D0AF3"/>
    <w:rsid w:val="008D2ECC"/>
    <w:rsid w:val="008E40A5"/>
    <w:rsid w:val="008F0631"/>
    <w:rsid w:val="008F071E"/>
    <w:rsid w:val="008F189F"/>
    <w:rsid w:val="008F3BBA"/>
    <w:rsid w:val="008F489D"/>
    <w:rsid w:val="00912D18"/>
    <w:rsid w:val="0091560F"/>
    <w:rsid w:val="00915756"/>
    <w:rsid w:val="0093144A"/>
    <w:rsid w:val="00943F7E"/>
    <w:rsid w:val="00950C53"/>
    <w:rsid w:val="00952A2E"/>
    <w:rsid w:val="00954242"/>
    <w:rsid w:val="00956A60"/>
    <w:rsid w:val="00957655"/>
    <w:rsid w:val="0096349B"/>
    <w:rsid w:val="00973414"/>
    <w:rsid w:val="00981AF6"/>
    <w:rsid w:val="009832C3"/>
    <w:rsid w:val="009836B2"/>
    <w:rsid w:val="00983AC3"/>
    <w:rsid w:val="00992D43"/>
    <w:rsid w:val="009972F1"/>
    <w:rsid w:val="009A028A"/>
    <w:rsid w:val="009A36E9"/>
    <w:rsid w:val="009B2000"/>
    <w:rsid w:val="009B3C4F"/>
    <w:rsid w:val="009B5AAA"/>
    <w:rsid w:val="009B70FB"/>
    <w:rsid w:val="009C0EBD"/>
    <w:rsid w:val="009D3ECD"/>
    <w:rsid w:val="009D4BAB"/>
    <w:rsid w:val="009E0684"/>
    <w:rsid w:val="009F306C"/>
    <w:rsid w:val="009F358C"/>
    <w:rsid w:val="009F6D66"/>
    <w:rsid w:val="00A0162B"/>
    <w:rsid w:val="00A01B5D"/>
    <w:rsid w:val="00A1264E"/>
    <w:rsid w:val="00A13A85"/>
    <w:rsid w:val="00A13EAD"/>
    <w:rsid w:val="00A13FDE"/>
    <w:rsid w:val="00A219A6"/>
    <w:rsid w:val="00A221F7"/>
    <w:rsid w:val="00A2637B"/>
    <w:rsid w:val="00A30352"/>
    <w:rsid w:val="00A3152D"/>
    <w:rsid w:val="00A31FD6"/>
    <w:rsid w:val="00A36984"/>
    <w:rsid w:val="00A36C01"/>
    <w:rsid w:val="00A41BAD"/>
    <w:rsid w:val="00A4228F"/>
    <w:rsid w:val="00A46163"/>
    <w:rsid w:val="00A505D1"/>
    <w:rsid w:val="00A5252C"/>
    <w:rsid w:val="00A53044"/>
    <w:rsid w:val="00A534AA"/>
    <w:rsid w:val="00A55EE9"/>
    <w:rsid w:val="00A6008C"/>
    <w:rsid w:val="00A64477"/>
    <w:rsid w:val="00A65669"/>
    <w:rsid w:val="00A67EB7"/>
    <w:rsid w:val="00A72812"/>
    <w:rsid w:val="00A90E61"/>
    <w:rsid w:val="00AA0173"/>
    <w:rsid w:val="00AA1C62"/>
    <w:rsid w:val="00AA3159"/>
    <w:rsid w:val="00AA60D8"/>
    <w:rsid w:val="00AA67A8"/>
    <w:rsid w:val="00AB0C82"/>
    <w:rsid w:val="00AB420F"/>
    <w:rsid w:val="00AB5703"/>
    <w:rsid w:val="00AC12DF"/>
    <w:rsid w:val="00AC2E99"/>
    <w:rsid w:val="00AC45CE"/>
    <w:rsid w:val="00AC5D49"/>
    <w:rsid w:val="00AD2DEE"/>
    <w:rsid w:val="00AD544C"/>
    <w:rsid w:val="00AE087B"/>
    <w:rsid w:val="00AF15B7"/>
    <w:rsid w:val="00AF4F85"/>
    <w:rsid w:val="00AF6D5C"/>
    <w:rsid w:val="00B006C5"/>
    <w:rsid w:val="00B06F92"/>
    <w:rsid w:val="00B20EEC"/>
    <w:rsid w:val="00B24B31"/>
    <w:rsid w:val="00B2685A"/>
    <w:rsid w:val="00B274D5"/>
    <w:rsid w:val="00B27B72"/>
    <w:rsid w:val="00B42343"/>
    <w:rsid w:val="00B45A60"/>
    <w:rsid w:val="00B5047F"/>
    <w:rsid w:val="00B50C7F"/>
    <w:rsid w:val="00B53BAC"/>
    <w:rsid w:val="00B56377"/>
    <w:rsid w:val="00B57274"/>
    <w:rsid w:val="00B66070"/>
    <w:rsid w:val="00B74E31"/>
    <w:rsid w:val="00B763F4"/>
    <w:rsid w:val="00B8192E"/>
    <w:rsid w:val="00B84705"/>
    <w:rsid w:val="00B8705E"/>
    <w:rsid w:val="00B87A37"/>
    <w:rsid w:val="00B918F8"/>
    <w:rsid w:val="00B930A4"/>
    <w:rsid w:val="00B946A5"/>
    <w:rsid w:val="00B94769"/>
    <w:rsid w:val="00B96F84"/>
    <w:rsid w:val="00BA4AEC"/>
    <w:rsid w:val="00BB0BC1"/>
    <w:rsid w:val="00BB1153"/>
    <w:rsid w:val="00BB1BB8"/>
    <w:rsid w:val="00BB3328"/>
    <w:rsid w:val="00BB6AFD"/>
    <w:rsid w:val="00BC0B26"/>
    <w:rsid w:val="00BC545F"/>
    <w:rsid w:val="00BC61EE"/>
    <w:rsid w:val="00BD7A2D"/>
    <w:rsid w:val="00BE0ED7"/>
    <w:rsid w:val="00BE6D4B"/>
    <w:rsid w:val="00BE7081"/>
    <w:rsid w:val="00BF1D6E"/>
    <w:rsid w:val="00BF5EB5"/>
    <w:rsid w:val="00C03EAD"/>
    <w:rsid w:val="00C066F6"/>
    <w:rsid w:val="00C06B9D"/>
    <w:rsid w:val="00C07E2D"/>
    <w:rsid w:val="00C133F7"/>
    <w:rsid w:val="00C278F9"/>
    <w:rsid w:val="00C301C2"/>
    <w:rsid w:val="00C304C8"/>
    <w:rsid w:val="00C31346"/>
    <w:rsid w:val="00C32D76"/>
    <w:rsid w:val="00C4277C"/>
    <w:rsid w:val="00C45268"/>
    <w:rsid w:val="00C455F6"/>
    <w:rsid w:val="00C46C00"/>
    <w:rsid w:val="00C4731B"/>
    <w:rsid w:val="00C478B5"/>
    <w:rsid w:val="00C53365"/>
    <w:rsid w:val="00C548F1"/>
    <w:rsid w:val="00C54D87"/>
    <w:rsid w:val="00C55A64"/>
    <w:rsid w:val="00C5629C"/>
    <w:rsid w:val="00C60FF5"/>
    <w:rsid w:val="00C63604"/>
    <w:rsid w:val="00C648F2"/>
    <w:rsid w:val="00C65053"/>
    <w:rsid w:val="00C651CA"/>
    <w:rsid w:val="00C72E5B"/>
    <w:rsid w:val="00C73836"/>
    <w:rsid w:val="00C77FE3"/>
    <w:rsid w:val="00C83078"/>
    <w:rsid w:val="00C83C4B"/>
    <w:rsid w:val="00C95249"/>
    <w:rsid w:val="00C97420"/>
    <w:rsid w:val="00CA0010"/>
    <w:rsid w:val="00CA123E"/>
    <w:rsid w:val="00CA1635"/>
    <w:rsid w:val="00CA37FD"/>
    <w:rsid w:val="00CA64A4"/>
    <w:rsid w:val="00CB3DD0"/>
    <w:rsid w:val="00CC1598"/>
    <w:rsid w:val="00CD2327"/>
    <w:rsid w:val="00CD4176"/>
    <w:rsid w:val="00CE1F3E"/>
    <w:rsid w:val="00CE4CBD"/>
    <w:rsid w:val="00CE76A0"/>
    <w:rsid w:val="00CF0D83"/>
    <w:rsid w:val="00CF28FD"/>
    <w:rsid w:val="00D004A8"/>
    <w:rsid w:val="00D00BE9"/>
    <w:rsid w:val="00D023E4"/>
    <w:rsid w:val="00D07C69"/>
    <w:rsid w:val="00D1064E"/>
    <w:rsid w:val="00D11807"/>
    <w:rsid w:val="00D11D09"/>
    <w:rsid w:val="00D3126C"/>
    <w:rsid w:val="00D347E8"/>
    <w:rsid w:val="00D42991"/>
    <w:rsid w:val="00D46AE4"/>
    <w:rsid w:val="00D53D1E"/>
    <w:rsid w:val="00D61737"/>
    <w:rsid w:val="00D62559"/>
    <w:rsid w:val="00D6377F"/>
    <w:rsid w:val="00D6446E"/>
    <w:rsid w:val="00D66C49"/>
    <w:rsid w:val="00D70B2F"/>
    <w:rsid w:val="00D8101C"/>
    <w:rsid w:val="00D83E55"/>
    <w:rsid w:val="00D841B5"/>
    <w:rsid w:val="00D84214"/>
    <w:rsid w:val="00D844E9"/>
    <w:rsid w:val="00D9224D"/>
    <w:rsid w:val="00D93270"/>
    <w:rsid w:val="00D93301"/>
    <w:rsid w:val="00D9548D"/>
    <w:rsid w:val="00D95634"/>
    <w:rsid w:val="00D96396"/>
    <w:rsid w:val="00D97134"/>
    <w:rsid w:val="00DA3112"/>
    <w:rsid w:val="00DA4D61"/>
    <w:rsid w:val="00DB5410"/>
    <w:rsid w:val="00DB5AA7"/>
    <w:rsid w:val="00DC6617"/>
    <w:rsid w:val="00DD1388"/>
    <w:rsid w:val="00DD18F7"/>
    <w:rsid w:val="00DD2C47"/>
    <w:rsid w:val="00DD6C2E"/>
    <w:rsid w:val="00DD77BD"/>
    <w:rsid w:val="00DE5B9F"/>
    <w:rsid w:val="00DE6E8B"/>
    <w:rsid w:val="00DF7249"/>
    <w:rsid w:val="00DF7B8B"/>
    <w:rsid w:val="00E002D2"/>
    <w:rsid w:val="00E02C91"/>
    <w:rsid w:val="00E0533D"/>
    <w:rsid w:val="00E063CF"/>
    <w:rsid w:val="00E11482"/>
    <w:rsid w:val="00E13A70"/>
    <w:rsid w:val="00E1511A"/>
    <w:rsid w:val="00E160EF"/>
    <w:rsid w:val="00E23E64"/>
    <w:rsid w:val="00E41255"/>
    <w:rsid w:val="00E557D1"/>
    <w:rsid w:val="00E57C49"/>
    <w:rsid w:val="00E57CB2"/>
    <w:rsid w:val="00E65776"/>
    <w:rsid w:val="00E720F6"/>
    <w:rsid w:val="00E73B06"/>
    <w:rsid w:val="00E81AE3"/>
    <w:rsid w:val="00E82DED"/>
    <w:rsid w:val="00E8524A"/>
    <w:rsid w:val="00E95907"/>
    <w:rsid w:val="00EA1593"/>
    <w:rsid w:val="00EA412F"/>
    <w:rsid w:val="00EA4FEB"/>
    <w:rsid w:val="00EA7FE0"/>
    <w:rsid w:val="00EB10FA"/>
    <w:rsid w:val="00EB3FD8"/>
    <w:rsid w:val="00EC2FE9"/>
    <w:rsid w:val="00EC723C"/>
    <w:rsid w:val="00ED338B"/>
    <w:rsid w:val="00ED3420"/>
    <w:rsid w:val="00ED48E0"/>
    <w:rsid w:val="00ED49BC"/>
    <w:rsid w:val="00EE1BC9"/>
    <w:rsid w:val="00EE36CB"/>
    <w:rsid w:val="00EE61EE"/>
    <w:rsid w:val="00EF0A8C"/>
    <w:rsid w:val="00EF3034"/>
    <w:rsid w:val="00F019F7"/>
    <w:rsid w:val="00F038CB"/>
    <w:rsid w:val="00F10D56"/>
    <w:rsid w:val="00F132B0"/>
    <w:rsid w:val="00F17822"/>
    <w:rsid w:val="00F17BA2"/>
    <w:rsid w:val="00F2041D"/>
    <w:rsid w:val="00F2788D"/>
    <w:rsid w:val="00F33284"/>
    <w:rsid w:val="00F351EE"/>
    <w:rsid w:val="00F367DF"/>
    <w:rsid w:val="00F47BF7"/>
    <w:rsid w:val="00F60717"/>
    <w:rsid w:val="00F652EE"/>
    <w:rsid w:val="00F6588B"/>
    <w:rsid w:val="00F65DD5"/>
    <w:rsid w:val="00F66E87"/>
    <w:rsid w:val="00F848BD"/>
    <w:rsid w:val="00F96435"/>
    <w:rsid w:val="00F97862"/>
    <w:rsid w:val="00FA550C"/>
    <w:rsid w:val="00FB07A8"/>
    <w:rsid w:val="00FB180C"/>
    <w:rsid w:val="00FB7566"/>
    <w:rsid w:val="00FD0B03"/>
    <w:rsid w:val="00FD3375"/>
    <w:rsid w:val="00FD5FA7"/>
    <w:rsid w:val="00FE5721"/>
    <w:rsid w:val="00FF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F11DE-77C7-4D1D-B6DB-A7990DF5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5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uiPriority w:val="34"/>
    <w:qFormat/>
    <w:rsid w:val="00764F51"/>
    <w:pPr>
      <w:ind w:left="720"/>
      <w:contextualSpacing/>
    </w:pPr>
    <w:rPr>
      <w:rFonts w:eastAsia="Times New Roman"/>
      <w:lang w:eastAsia="tr-TR"/>
    </w:rPr>
  </w:style>
  <w:style w:type="paragraph" w:customStyle="1" w:styleId="Standard">
    <w:name w:val="Standard"/>
    <w:rsid w:val="00764F5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klamaBavurusu">
    <w:name w:val="annotation reference"/>
    <w:uiPriority w:val="99"/>
    <w:semiHidden/>
    <w:unhideWhenUsed/>
    <w:rsid w:val="00B27B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27B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B27B7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7B7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27B72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7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27B72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310B72"/>
    <w:pPr>
      <w:ind w:left="720"/>
      <w:contextualSpacing/>
    </w:pPr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6F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2">
    <w:name w:val="Medium Grid 1 Accent 2"/>
    <w:basedOn w:val="NormalTablo"/>
    <w:uiPriority w:val="67"/>
    <w:rsid w:val="006F4F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stBilgi">
    <w:name w:val="header"/>
    <w:basedOn w:val="Normal"/>
    <w:link w:val="stBilgiChar"/>
    <w:rsid w:val="006F4F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6F4F91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next w:val="Normal"/>
    <w:link w:val="GvdeMetniChar"/>
    <w:rsid w:val="004E0F77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GvdeMetniChar">
    <w:name w:val="Gövde Metni Char"/>
    <w:link w:val="GvdeMetni"/>
    <w:rsid w:val="004E0F77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E0E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mpanyAddress">
    <w:name w:val="Company Address"/>
    <w:basedOn w:val="Normal"/>
    <w:link w:val="CompanyAddressChar"/>
    <w:qFormat/>
    <w:rsid w:val="00A30352"/>
    <w:pPr>
      <w:spacing w:after="0" w:line="240" w:lineRule="auto"/>
    </w:pPr>
    <w:rPr>
      <w:color w:val="F8CEC7"/>
      <w:sz w:val="20"/>
      <w:szCs w:val="20"/>
    </w:rPr>
  </w:style>
  <w:style w:type="character" w:customStyle="1" w:styleId="CompanyAddressChar">
    <w:name w:val="Company Address Char"/>
    <w:link w:val="CompanyAddress"/>
    <w:rsid w:val="00A30352"/>
    <w:rPr>
      <w:color w:val="F8CEC7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41A89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641A89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41A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641A8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641A89"/>
    <w:rPr>
      <w:vertAlign w:val="superscript"/>
    </w:rPr>
  </w:style>
  <w:style w:type="paragraph" w:customStyle="1" w:styleId="Gvde">
    <w:name w:val="Gövde"/>
    <w:rsid w:val="00E73B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table" w:customStyle="1" w:styleId="TableNormal1">
    <w:name w:val="Table Normal1"/>
    <w:rsid w:val="000B0F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EC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D46AE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10FA2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tipogrenci@marmara.edu.tr" TargetMode="External"/><Relationship Id="rId3" Type="http://schemas.openxmlformats.org/officeDocument/2006/relationships/styles" Target="styles.xml"/><Relationship Id="rId21" Type="http://schemas.openxmlformats.org/officeDocument/2006/relationships/hyperlink" Target="mailto:tipogrenci@marmara.edu.tr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tip.egitim@marmara.edu.t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tip.egitim@marmara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tip.olcme@marmara.edu.t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tip.olcme@marm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33E0A-F33F-41E0-855F-AD6436B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3652</Words>
  <Characters>20818</Characters>
  <Application>Microsoft Office Word</Application>
  <DocSecurity>0</DocSecurity>
  <Lines>173</Lines>
  <Paragraphs>48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24422</CharactersWithSpaces>
  <SharedDoc>false</SharedDoc>
  <HLinks>
    <vt:vector size="12" baseType="variant"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Hp</cp:lastModifiedBy>
  <cp:revision>3</cp:revision>
  <cp:lastPrinted>2019-09-28T15:51:00Z</cp:lastPrinted>
  <dcterms:created xsi:type="dcterms:W3CDTF">2023-01-31T18:40:00Z</dcterms:created>
  <dcterms:modified xsi:type="dcterms:W3CDTF">2023-01-31T18:40:00Z</dcterms:modified>
</cp:coreProperties>
</file>