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ED4" w:rsidRDefault="001C7ED4" w:rsidP="001C7ED4">
      <w:pPr>
        <w:tabs>
          <w:tab w:val="left" w:pos="2235"/>
        </w:tabs>
        <w:rPr>
          <w:sz w:val="2"/>
          <w:szCs w:val="2"/>
        </w:rPr>
      </w:pPr>
      <w:bookmarkStart w:id="0" w:name="_GoBack"/>
      <w:bookmarkEnd w:id="0"/>
      <w:r>
        <w:rPr>
          <w:sz w:val="2"/>
          <w:szCs w:val="2"/>
        </w:rPr>
        <w:tab/>
      </w:r>
    </w:p>
    <w:tbl>
      <w:tblPr>
        <w:tblpPr w:leftFromText="141" w:rightFromText="141" w:vertAnchor="page" w:horzAnchor="margin" w:tblpY="466"/>
        <w:tblW w:w="8549" w:type="dxa"/>
        <w:tblBorders>
          <w:top w:val="single" w:sz="8" w:space="0" w:color="CF7B79"/>
          <w:left w:val="single" w:sz="8" w:space="0" w:color="CF7B79"/>
          <w:bottom w:val="single" w:sz="8" w:space="0" w:color="CF7B79"/>
          <w:right w:val="single" w:sz="8" w:space="0" w:color="CF7B79"/>
          <w:insideH w:val="single" w:sz="8" w:space="0" w:color="CF7B79"/>
        </w:tblBorders>
        <w:tblLayout w:type="fixed"/>
        <w:tblLook w:val="04A0" w:firstRow="1" w:lastRow="0" w:firstColumn="1" w:lastColumn="0" w:noHBand="0" w:noVBand="1"/>
      </w:tblPr>
      <w:tblGrid>
        <w:gridCol w:w="3120"/>
        <w:gridCol w:w="2294"/>
        <w:gridCol w:w="2899"/>
        <w:gridCol w:w="236"/>
      </w:tblGrid>
      <w:tr w:rsidR="001C7ED4" w:rsidTr="00146869">
        <w:trPr>
          <w:trHeight w:val="2297"/>
        </w:trPr>
        <w:tc>
          <w:tcPr>
            <w:tcW w:w="8548" w:type="dxa"/>
            <w:gridSpan w:val="4"/>
            <w:tcBorders>
              <w:top w:val="single" w:sz="8" w:space="0" w:color="CF7B79"/>
              <w:left w:val="single" w:sz="8" w:space="0" w:color="CF7B79"/>
              <w:bottom w:val="single" w:sz="8" w:space="0" w:color="CF7B79"/>
              <w:right w:val="single" w:sz="8" w:space="0" w:color="CF7B79"/>
            </w:tcBorders>
            <w:shd w:val="clear" w:color="auto" w:fill="9CC2E5"/>
          </w:tcPr>
          <w:p w:rsidR="001C7ED4" w:rsidRPr="00FF0220" w:rsidRDefault="001C7ED4" w:rsidP="00146869">
            <w:pPr>
              <w:pStyle w:val="NormalWeb"/>
              <w:rPr>
                <w:rFonts w:ascii="Calibri" w:hAnsi="Calibri"/>
                <w:b/>
                <w:bCs/>
                <w:noProof/>
                <w:color w:val="FFFFFF"/>
                <w:sz w:val="32"/>
                <w:szCs w:val="32"/>
              </w:rPr>
            </w:pPr>
          </w:p>
          <w:p w:rsidR="001C7ED4" w:rsidRPr="005D1F37" w:rsidRDefault="001C7ED4" w:rsidP="00146869">
            <w:pPr>
              <w:pStyle w:val="NormalWeb"/>
              <w:spacing w:line="360" w:lineRule="auto"/>
              <w:jc w:val="center"/>
              <w:rPr>
                <w:rFonts w:ascii="Calibri" w:hAnsi="Calibri" w:cs="Calibri"/>
                <w:b/>
                <w:bCs/>
                <w:color w:val="632423"/>
                <w:sz w:val="32"/>
                <w:szCs w:val="32"/>
              </w:rPr>
            </w:pPr>
            <w:r w:rsidRPr="00FF0220">
              <w:rPr>
                <w:rFonts w:ascii="Calibri" w:hAnsi="Calibri" w:cs="Calibri"/>
                <w:b/>
                <w:bCs/>
                <w:noProof/>
                <w:color w:val="632423"/>
                <w:sz w:val="32"/>
                <w:szCs w:val="32"/>
              </w:rPr>
              <w:drawing>
                <wp:inline distT="0" distB="0" distL="0" distR="0">
                  <wp:extent cx="2524125" cy="733425"/>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733425"/>
                          </a:xfrm>
                          <a:prstGeom prst="rect">
                            <a:avLst/>
                          </a:prstGeom>
                          <a:noFill/>
                          <a:ln>
                            <a:noFill/>
                          </a:ln>
                        </pic:spPr>
                      </pic:pic>
                    </a:graphicData>
                  </a:graphic>
                </wp:inline>
              </w:drawing>
            </w:r>
          </w:p>
        </w:tc>
      </w:tr>
      <w:tr w:rsidR="001C7ED4" w:rsidTr="00146869">
        <w:trPr>
          <w:trHeight w:val="2148"/>
        </w:trPr>
        <w:tc>
          <w:tcPr>
            <w:tcW w:w="8548" w:type="dxa"/>
            <w:gridSpan w:val="4"/>
            <w:tcBorders>
              <w:top w:val="single" w:sz="8" w:space="0" w:color="CF7B79"/>
              <w:left w:val="single" w:sz="8" w:space="0" w:color="CF7B79"/>
              <w:bottom w:val="single" w:sz="8" w:space="0" w:color="CF7B79"/>
              <w:right w:val="single" w:sz="8" w:space="0" w:color="CF7B79"/>
            </w:tcBorders>
            <w:shd w:val="clear" w:color="auto" w:fill="DEEAF6"/>
          </w:tcPr>
          <w:p w:rsidR="001C7ED4" w:rsidRPr="007F3B32" w:rsidRDefault="001C7ED4" w:rsidP="00146869">
            <w:pPr>
              <w:spacing w:after="0" w:line="360" w:lineRule="auto"/>
              <w:ind w:left="-108" w:right="-108"/>
              <w:jc w:val="center"/>
              <w:rPr>
                <w:rFonts w:cs="Calibri"/>
                <w:b/>
                <w:color w:val="000000"/>
                <w:sz w:val="28"/>
                <w:szCs w:val="32"/>
              </w:rPr>
            </w:pPr>
            <w:r w:rsidRPr="007F3B32">
              <w:rPr>
                <w:rFonts w:cs="Calibri"/>
                <w:b/>
                <w:bCs/>
                <w:color w:val="000000"/>
                <w:sz w:val="28"/>
                <w:szCs w:val="32"/>
              </w:rPr>
              <w:t>Clinical Education Program</w:t>
            </w:r>
          </w:p>
          <w:p w:rsidR="001C7ED4" w:rsidRDefault="001C7ED4" w:rsidP="00146869">
            <w:pPr>
              <w:spacing w:after="0" w:line="360" w:lineRule="auto"/>
              <w:ind w:left="-108" w:right="-108"/>
              <w:jc w:val="center"/>
              <w:rPr>
                <w:rFonts w:cs="Calibri"/>
                <w:b/>
                <w:bCs/>
                <w:color w:val="000000"/>
                <w:sz w:val="28"/>
                <w:szCs w:val="32"/>
              </w:rPr>
            </w:pPr>
            <w:r w:rsidRPr="007F3B32">
              <w:rPr>
                <w:rFonts w:cs="Calibri"/>
                <w:b/>
                <w:bCs/>
                <w:color w:val="000000"/>
                <w:sz w:val="28"/>
                <w:szCs w:val="32"/>
              </w:rPr>
              <w:t>Phase 2 / Year 5</w:t>
            </w:r>
          </w:p>
          <w:p w:rsidR="007F3B32" w:rsidRPr="007F3B32" w:rsidRDefault="007F3B32" w:rsidP="00146869">
            <w:pPr>
              <w:spacing w:after="0" w:line="360" w:lineRule="auto"/>
              <w:ind w:left="-108" w:right="-108"/>
              <w:jc w:val="center"/>
              <w:rPr>
                <w:rFonts w:cs="Calibri"/>
                <w:b/>
                <w:bCs/>
                <w:color w:val="000000"/>
                <w:sz w:val="28"/>
                <w:szCs w:val="32"/>
              </w:rPr>
            </w:pPr>
            <w:r>
              <w:rPr>
                <w:rFonts w:cs="Calibri"/>
                <w:b/>
                <w:bCs/>
                <w:color w:val="000000"/>
                <w:sz w:val="28"/>
                <w:szCs w:val="32"/>
              </w:rPr>
              <w:t>2021-2022</w:t>
            </w:r>
          </w:p>
          <w:p w:rsidR="001C7ED4" w:rsidRPr="007F3B32" w:rsidRDefault="001C7ED4" w:rsidP="00146869">
            <w:pPr>
              <w:spacing w:after="0" w:line="360" w:lineRule="auto"/>
              <w:ind w:left="-108" w:right="-108"/>
              <w:jc w:val="center"/>
              <w:rPr>
                <w:rFonts w:cs="Calibri"/>
                <w:b/>
                <w:bCs/>
                <w:color w:val="000000"/>
                <w:sz w:val="28"/>
                <w:szCs w:val="32"/>
              </w:rPr>
            </w:pPr>
            <w:r w:rsidRPr="007F3B32">
              <w:rPr>
                <w:rFonts w:cs="Calibri"/>
                <w:b/>
                <w:bCs/>
                <w:color w:val="000000"/>
                <w:sz w:val="28"/>
                <w:szCs w:val="32"/>
              </w:rPr>
              <w:t>Group 2</w:t>
            </w:r>
          </w:p>
          <w:p w:rsidR="001C7ED4" w:rsidRPr="007F3B32" w:rsidRDefault="001C7ED4" w:rsidP="007F3B32">
            <w:pPr>
              <w:spacing w:after="0" w:line="360" w:lineRule="auto"/>
              <w:ind w:left="-108" w:right="-108"/>
              <w:jc w:val="center"/>
              <w:rPr>
                <w:rFonts w:asciiTheme="minorHAnsi" w:hAnsiTheme="minorHAnsi" w:cstheme="minorHAnsi"/>
                <w:b/>
                <w:bCs/>
                <w:color w:val="000000" w:themeColor="text1"/>
                <w:sz w:val="28"/>
                <w:szCs w:val="32"/>
                <w:lang w:val="en-US"/>
              </w:rPr>
            </w:pPr>
            <w:r w:rsidRPr="007F3B32">
              <w:rPr>
                <w:rFonts w:asciiTheme="minorHAnsi" w:hAnsiTheme="minorHAnsi" w:cstheme="minorHAnsi"/>
                <w:b/>
                <w:bCs/>
                <w:color w:val="000000" w:themeColor="text1"/>
                <w:sz w:val="28"/>
                <w:szCs w:val="32"/>
                <w:lang w:val="en-US"/>
              </w:rPr>
              <w:t>Reproductive Health Block Program</w:t>
            </w:r>
          </w:p>
        </w:tc>
      </w:tr>
      <w:tr w:rsidR="001C7ED4" w:rsidTr="00146869">
        <w:trPr>
          <w:trHeight w:val="824"/>
        </w:trPr>
        <w:tc>
          <w:tcPr>
            <w:tcW w:w="8548" w:type="dxa"/>
            <w:gridSpan w:val="4"/>
            <w:tcBorders>
              <w:top w:val="single" w:sz="8" w:space="0" w:color="CF7B79"/>
              <w:left w:val="single" w:sz="8" w:space="0" w:color="CF7B79"/>
              <w:bottom w:val="single" w:sz="8" w:space="0" w:color="CF7B79"/>
              <w:right w:val="single" w:sz="8" w:space="0" w:color="CF7B79"/>
            </w:tcBorders>
            <w:shd w:val="clear" w:color="auto" w:fill="EFD3D2"/>
            <w:hideMark/>
          </w:tcPr>
          <w:p w:rsidR="001C7ED4" w:rsidRPr="006D3F6A" w:rsidRDefault="001C7ED4" w:rsidP="00146869">
            <w:pPr>
              <w:spacing w:before="120" w:after="0" w:line="240" w:lineRule="auto"/>
              <w:jc w:val="center"/>
              <w:rPr>
                <w:rFonts w:cs="Calibri"/>
                <w:b/>
                <w:bCs/>
              </w:rPr>
            </w:pPr>
            <w:r w:rsidRPr="006D3F6A">
              <w:rPr>
                <w:rFonts w:cs="Calibri"/>
                <w:b/>
                <w:bCs/>
              </w:rPr>
              <w:t>Coordinators of Program</w:t>
            </w:r>
          </w:p>
          <w:p w:rsidR="001C7ED4" w:rsidRPr="006D3F6A" w:rsidRDefault="001C7ED4" w:rsidP="00146869">
            <w:pPr>
              <w:spacing w:before="120" w:after="0" w:line="240" w:lineRule="auto"/>
              <w:jc w:val="center"/>
              <w:rPr>
                <w:rFonts w:cs="Calibri"/>
                <w:b/>
                <w:bCs/>
              </w:rPr>
            </w:pPr>
            <w:r>
              <w:rPr>
                <w:rFonts w:cs="Calibri"/>
                <w:bCs/>
              </w:rPr>
              <w:t>Prof. Arzu Uzuner</w:t>
            </w:r>
          </w:p>
        </w:tc>
      </w:tr>
      <w:tr w:rsidR="001C7ED4" w:rsidTr="00146869">
        <w:trPr>
          <w:trHeight w:val="824"/>
        </w:trPr>
        <w:tc>
          <w:tcPr>
            <w:tcW w:w="8322" w:type="dxa"/>
            <w:gridSpan w:val="3"/>
            <w:tcBorders>
              <w:top w:val="single" w:sz="8" w:space="0" w:color="CF7B79"/>
              <w:left w:val="single" w:sz="8" w:space="0" w:color="CF7B79"/>
              <w:bottom w:val="single" w:sz="8" w:space="0" w:color="CF7B79"/>
              <w:right w:val="nil"/>
            </w:tcBorders>
            <w:shd w:val="clear" w:color="auto" w:fill="F2DBDB"/>
            <w:hideMark/>
          </w:tcPr>
          <w:p w:rsidR="001C7ED4" w:rsidRDefault="001C7ED4" w:rsidP="00146869">
            <w:pPr>
              <w:spacing w:after="0" w:line="240" w:lineRule="auto"/>
              <w:jc w:val="center"/>
              <w:rPr>
                <w:rFonts w:cs="Calibri"/>
                <w:b/>
                <w:bCs/>
                <w:lang w:val="en-US"/>
              </w:rPr>
            </w:pPr>
            <w:r>
              <w:rPr>
                <w:rFonts w:cs="Calibri"/>
                <w:b/>
                <w:bCs/>
              </w:rPr>
              <w:t xml:space="preserve">Urogenital System Disorders Clerkship </w:t>
            </w:r>
            <w:r>
              <w:rPr>
                <w:rFonts w:cs="Calibri"/>
                <w:b/>
                <w:bCs/>
                <w:lang w:val="en-US"/>
              </w:rPr>
              <w:t>Program</w:t>
            </w:r>
          </w:p>
          <w:p w:rsidR="001C7ED4" w:rsidRDefault="00146869" w:rsidP="00146869">
            <w:pPr>
              <w:spacing w:after="0" w:line="240" w:lineRule="auto"/>
              <w:jc w:val="center"/>
              <w:rPr>
                <w:rFonts w:cs="Calibri"/>
                <w:b/>
                <w:bCs/>
                <w:lang w:val="en-US"/>
              </w:rPr>
            </w:pPr>
            <w:r>
              <w:rPr>
                <w:rFonts w:cs="Calibri"/>
                <w:bCs/>
                <w:lang w:val="en-US"/>
              </w:rPr>
              <w:t>Prof. Haydar Kamil Çam</w:t>
            </w:r>
          </w:p>
          <w:p w:rsidR="001C7ED4" w:rsidRDefault="001C7ED4" w:rsidP="00146869">
            <w:pPr>
              <w:spacing w:after="0" w:line="240" w:lineRule="auto"/>
              <w:jc w:val="center"/>
              <w:rPr>
                <w:lang w:val="de-DE"/>
              </w:rPr>
            </w:pPr>
            <w:r>
              <w:rPr>
                <w:lang w:val="de-DE"/>
              </w:rPr>
              <w:t>As</w:t>
            </w:r>
            <w:r w:rsidR="00146869">
              <w:rPr>
                <w:lang w:val="de-DE"/>
              </w:rPr>
              <w:t>soc. Prof. Tarık Emre Şener</w:t>
            </w:r>
          </w:p>
          <w:p w:rsidR="001C7ED4" w:rsidRDefault="001C7ED4" w:rsidP="00146869">
            <w:pPr>
              <w:spacing w:after="0" w:line="240" w:lineRule="auto"/>
              <w:jc w:val="center"/>
              <w:rPr>
                <w:rFonts w:cs="Calibri"/>
                <w:b/>
                <w:lang w:val="en-US"/>
              </w:rPr>
            </w:pPr>
            <w:r>
              <w:rPr>
                <w:rFonts w:cs="Calibri"/>
                <w:b/>
                <w:lang w:val="en-US"/>
              </w:rPr>
              <w:t xml:space="preserve">Coordinator of </w:t>
            </w:r>
            <w:r>
              <w:rPr>
                <w:rFonts w:cs="Calibri"/>
                <w:b/>
                <w:bCs/>
              </w:rPr>
              <w:t>Obstetrics and Gynceology</w:t>
            </w:r>
            <w:r>
              <w:rPr>
                <w:rFonts w:cs="Calibri"/>
                <w:b/>
              </w:rPr>
              <w:t xml:space="preserve"> </w:t>
            </w:r>
            <w:r>
              <w:rPr>
                <w:rFonts w:cs="Calibri"/>
                <w:b/>
                <w:lang w:val="en-US"/>
              </w:rPr>
              <w:t>Clerkship Program</w:t>
            </w:r>
          </w:p>
          <w:p w:rsidR="001C7ED4" w:rsidRDefault="00146869" w:rsidP="00146869">
            <w:pPr>
              <w:spacing w:after="0" w:line="240" w:lineRule="auto"/>
              <w:jc w:val="center"/>
              <w:rPr>
                <w:lang w:val="de-DE"/>
              </w:rPr>
            </w:pPr>
            <w:r>
              <w:rPr>
                <w:lang w:val="de-DE"/>
              </w:rPr>
              <w:t>Prof.Begüm Pekin Yıldızhan</w:t>
            </w:r>
          </w:p>
          <w:p w:rsidR="001C7ED4" w:rsidRPr="006D3F6A" w:rsidRDefault="001C7ED4" w:rsidP="00146869">
            <w:pPr>
              <w:spacing w:after="0" w:line="240" w:lineRule="auto"/>
              <w:jc w:val="center"/>
              <w:rPr>
                <w:rFonts w:eastAsia="Times New Roman" w:cs="Calibri"/>
                <w:b/>
                <w:bCs/>
                <w:lang w:val="en-US" w:eastAsia="tr-TR"/>
              </w:rPr>
            </w:pPr>
          </w:p>
        </w:tc>
        <w:tc>
          <w:tcPr>
            <w:tcW w:w="226" w:type="dxa"/>
            <w:tcBorders>
              <w:top w:val="single" w:sz="8" w:space="0" w:color="CF7B79"/>
              <w:left w:val="nil"/>
              <w:bottom w:val="single" w:sz="8" w:space="0" w:color="CF7B79"/>
              <w:right w:val="single" w:sz="8" w:space="0" w:color="CF7B79"/>
            </w:tcBorders>
            <w:shd w:val="clear" w:color="auto" w:fill="F2DBDB"/>
            <w:hideMark/>
          </w:tcPr>
          <w:p w:rsidR="001C7ED4" w:rsidRPr="006D3F6A" w:rsidRDefault="001C7ED4" w:rsidP="00146869">
            <w:pPr>
              <w:spacing w:after="0" w:line="240" w:lineRule="auto"/>
              <w:rPr>
                <w:rFonts w:cs="Calibri"/>
                <w:b/>
                <w:lang w:val="en-US"/>
              </w:rPr>
            </w:pPr>
          </w:p>
        </w:tc>
      </w:tr>
      <w:tr w:rsidR="001C7ED4" w:rsidTr="00146869">
        <w:trPr>
          <w:trHeight w:val="751"/>
        </w:trPr>
        <w:tc>
          <w:tcPr>
            <w:tcW w:w="8548" w:type="dxa"/>
            <w:gridSpan w:val="4"/>
            <w:tcBorders>
              <w:top w:val="single" w:sz="8" w:space="0" w:color="CF7B79"/>
              <w:left w:val="single" w:sz="8" w:space="0" w:color="CF7B79"/>
              <w:bottom w:val="single" w:sz="8" w:space="0" w:color="CF7B79"/>
              <w:right w:val="single" w:sz="8" w:space="0" w:color="CF7B79"/>
            </w:tcBorders>
            <w:shd w:val="clear" w:color="auto" w:fill="EFD3D2"/>
            <w:hideMark/>
          </w:tcPr>
          <w:p w:rsidR="001C7ED4" w:rsidRPr="006D3F6A" w:rsidRDefault="001C7ED4" w:rsidP="00146869">
            <w:pPr>
              <w:spacing w:before="120" w:after="0" w:line="240" w:lineRule="auto"/>
              <w:jc w:val="center"/>
              <w:rPr>
                <w:rFonts w:cs="Calibri"/>
                <w:b/>
                <w:color w:val="632423"/>
                <w:lang w:val="en-US"/>
              </w:rPr>
            </w:pPr>
            <w:r>
              <w:rPr>
                <w:rFonts w:cs="Calibri"/>
                <w:b/>
                <w:bCs/>
                <w:color w:val="632423"/>
                <w:lang w:val="en-US"/>
              </w:rPr>
              <w:t>Coordinator of Year 5</w:t>
            </w:r>
          </w:p>
          <w:p w:rsidR="001C7ED4" w:rsidRPr="006D3F6A" w:rsidRDefault="001C7ED4" w:rsidP="00146869">
            <w:pPr>
              <w:spacing w:before="120" w:after="0" w:line="240" w:lineRule="auto"/>
              <w:jc w:val="center"/>
              <w:rPr>
                <w:rFonts w:cs="Calibri"/>
                <w:b/>
                <w:bCs/>
                <w:color w:val="632423"/>
                <w:lang w:val="en-US"/>
              </w:rPr>
            </w:pPr>
            <w:r w:rsidRPr="006D3F6A">
              <w:rPr>
                <w:rFonts w:cs="Calibri"/>
                <w:bCs/>
                <w:lang w:val="en-US"/>
              </w:rPr>
              <w:t xml:space="preserve"> Prof.</w:t>
            </w:r>
            <w:r>
              <w:rPr>
                <w:rFonts w:cs="Calibri"/>
                <w:bCs/>
                <w:lang w:val="en-US"/>
              </w:rPr>
              <w:t xml:space="preserve"> Ela Erdem Eralp</w:t>
            </w:r>
          </w:p>
        </w:tc>
      </w:tr>
      <w:tr w:rsidR="001C7ED4" w:rsidTr="00146869">
        <w:trPr>
          <w:trHeight w:val="751"/>
        </w:trPr>
        <w:tc>
          <w:tcPr>
            <w:tcW w:w="3124" w:type="dxa"/>
            <w:tcBorders>
              <w:top w:val="single" w:sz="8" w:space="0" w:color="CF7B79"/>
              <w:left w:val="single" w:sz="8" w:space="0" w:color="CF7B79"/>
              <w:bottom w:val="single" w:sz="8" w:space="0" w:color="CF7B79"/>
              <w:right w:val="nil"/>
            </w:tcBorders>
          </w:tcPr>
          <w:p w:rsidR="001C7ED4" w:rsidRPr="006D3F6A" w:rsidRDefault="001C7ED4" w:rsidP="00146869">
            <w:pPr>
              <w:spacing w:before="120" w:after="0" w:line="240" w:lineRule="auto"/>
              <w:jc w:val="center"/>
              <w:rPr>
                <w:rFonts w:cs="Calibri"/>
                <w:b/>
                <w:lang w:val="en-US"/>
              </w:rPr>
            </w:pPr>
            <w:r w:rsidRPr="006D3F6A">
              <w:rPr>
                <w:rFonts w:cs="Calibri"/>
                <w:b/>
                <w:lang w:val="en-US"/>
              </w:rPr>
              <w:t xml:space="preserve">Vice Coordinator </w:t>
            </w:r>
            <w:r w:rsidRPr="006D3F6A">
              <w:rPr>
                <w:rFonts w:cs="Calibri"/>
                <w:b/>
                <w:bCs/>
                <w:lang w:val="en-US"/>
              </w:rPr>
              <w:t>of Assessment</w:t>
            </w:r>
          </w:p>
          <w:p w:rsidR="001C7ED4" w:rsidRPr="006D3F6A" w:rsidRDefault="001C7ED4" w:rsidP="00146869">
            <w:pPr>
              <w:spacing w:before="120" w:after="0" w:line="240" w:lineRule="auto"/>
              <w:jc w:val="center"/>
              <w:rPr>
                <w:rFonts w:cs="Calibri"/>
                <w:b/>
                <w:bCs/>
                <w:lang w:val="de-DE"/>
              </w:rPr>
            </w:pPr>
            <w:r w:rsidRPr="006D3F6A">
              <w:rPr>
                <w:rFonts w:cs="Calibri"/>
                <w:lang w:val="en-US"/>
              </w:rPr>
              <w:t xml:space="preserve">Prof. Hasan </w:t>
            </w:r>
            <w:r w:rsidR="00726B88">
              <w:rPr>
                <w:rFonts w:cs="Calibri"/>
                <w:lang w:val="en-US"/>
              </w:rPr>
              <w:t xml:space="preserve">Raci </w:t>
            </w:r>
            <w:r w:rsidRPr="006D3F6A">
              <w:rPr>
                <w:rFonts w:cs="Calibri"/>
                <w:lang w:val="en-US"/>
              </w:rPr>
              <w:t>Yananlı</w:t>
            </w:r>
          </w:p>
        </w:tc>
        <w:tc>
          <w:tcPr>
            <w:tcW w:w="2296" w:type="dxa"/>
            <w:tcBorders>
              <w:top w:val="single" w:sz="8" w:space="0" w:color="CF7B79"/>
              <w:left w:val="nil"/>
              <w:bottom w:val="single" w:sz="8" w:space="0" w:color="CF7B79"/>
              <w:right w:val="nil"/>
            </w:tcBorders>
            <w:hideMark/>
          </w:tcPr>
          <w:p w:rsidR="001C7ED4" w:rsidRPr="006D3F6A" w:rsidRDefault="001C7ED4" w:rsidP="00146869">
            <w:pPr>
              <w:spacing w:before="120" w:after="0" w:line="240" w:lineRule="auto"/>
              <w:jc w:val="center"/>
              <w:rPr>
                <w:rFonts w:cs="Calibri"/>
                <w:b/>
                <w:lang w:val="en-US"/>
              </w:rPr>
            </w:pPr>
          </w:p>
        </w:tc>
        <w:tc>
          <w:tcPr>
            <w:tcW w:w="3129" w:type="dxa"/>
            <w:gridSpan w:val="2"/>
            <w:tcBorders>
              <w:top w:val="single" w:sz="8" w:space="0" w:color="CF7B79"/>
              <w:left w:val="nil"/>
              <w:bottom w:val="single" w:sz="8" w:space="0" w:color="CF7B79"/>
              <w:right w:val="single" w:sz="8" w:space="0" w:color="CF7B79"/>
            </w:tcBorders>
            <w:hideMark/>
          </w:tcPr>
          <w:p w:rsidR="001C7ED4" w:rsidRPr="006D3F6A" w:rsidRDefault="001C7ED4" w:rsidP="00146869">
            <w:pPr>
              <w:spacing w:before="120" w:after="0" w:line="240" w:lineRule="auto"/>
              <w:jc w:val="center"/>
              <w:rPr>
                <w:rFonts w:cs="Calibri"/>
                <w:b/>
                <w:lang w:val="en-US"/>
              </w:rPr>
            </w:pPr>
            <w:r w:rsidRPr="006D3F6A">
              <w:rPr>
                <w:rFonts w:cs="Calibri"/>
                <w:b/>
                <w:lang w:val="en-US"/>
              </w:rPr>
              <w:t xml:space="preserve">Vice Coordinator </w:t>
            </w:r>
            <w:r w:rsidRPr="006D3F6A">
              <w:rPr>
                <w:rFonts w:cs="Calibri"/>
                <w:b/>
                <w:bCs/>
                <w:lang w:val="en-US"/>
              </w:rPr>
              <w:t>of Student Affairs</w:t>
            </w:r>
          </w:p>
          <w:p w:rsidR="001C7ED4" w:rsidRPr="006D3F6A" w:rsidRDefault="001C7ED4" w:rsidP="00146869">
            <w:pPr>
              <w:spacing w:before="120" w:after="0" w:line="240" w:lineRule="auto"/>
              <w:jc w:val="center"/>
              <w:rPr>
                <w:rFonts w:cs="Calibri"/>
                <w:b/>
                <w:lang w:val="en-US"/>
              </w:rPr>
            </w:pPr>
            <w:r w:rsidRPr="006D3F6A">
              <w:rPr>
                <w:rFonts w:cs="Calibri"/>
                <w:lang w:val="en-US"/>
              </w:rPr>
              <w:t>Assist. Prof. Can Erzik</w:t>
            </w:r>
          </w:p>
        </w:tc>
      </w:tr>
      <w:tr w:rsidR="001C7ED4" w:rsidTr="00146869">
        <w:trPr>
          <w:trHeight w:val="636"/>
        </w:trPr>
        <w:tc>
          <w:tcPr>
            <w:tcW w:w="8548" w:type="dxa"/>
            <w:gridSpan w:val="4"/>
            <w:tcBorders>
              <w:top w:val="single" w:sz="8" w:space="0" w:color="CF7B79"/>
              <w:left w:val="single" w:sz="8" w:space="0" w:color="CF7B79"/>
              <w:bottom w:val="single" w:sz="8" w:space="0" w:color="CF7B79"/>
              <w:right w:val="single" w:sz="8" w:space="0" w:color="CF7B79"/>
            </w:tcBorders>
            <w:shd w:val="clear" w:color="auto" w:fill="EFD3D2"/>
            <w:hideMark/>
          </w:tcPr>
          <w:p w:rsidR="001C7ED4" w:rsidRPr="006D3F6A" w:rsidRDefault="001C7ED4" w:rsidP="00146869">
            <w:pPr>
              <w:spacing w:before="120" w:after="0" w:line="240" w:lineRule="auto"/>
              <w:jc w:val="center"/>
              <w:rPr>
                <w:rFonts w:cs="Calibri"/>
                <w:b/>
                <w:lang w:val="en-US"/>
              </w:rPr>
            </w:pPr>
            <w:r w:rsidRPr="006D3F6A">
              <w:rPr>
                <w:rFonts w:cs="Calibri"/>
                <w:b/>
                <w:bCs/>
                <w:lang w:val="en-US"/>
              </w:rPr>
              <w:t>Chief Coordinator of Clinical Education</w:t>
            </w:r>
          </w:p>
          <w:p w:rsidR="001C7ED4" w:rsidRPr="006D3F6A" w:rsidRDefault="001C7ED4" w:rsidP="00146869">
            <w:pPr>
              <w:spacing w:after="0" w:line="240" w:lineRule="auto"/>
              <w:jc w:val="center"/>
              <w:rPr>
                <w:rFonts w:cs="Calibri"/>
                <w:bCs/>
                <w:lang w:val="en-US"/>
              </w:rPr>
            </w:pPr>
            <w:r>
              <w:rPr>
                <w:rFonts w:cs="Calibri"/>
                <w:bCs/>
                <w:lang w:val="en-US"/>
              </w:rPr>
              <w:t xml:space="preserve">Prof. </w:t>
            </w:r>
            <w:r w:rsidRPr="006D3F6A">
              <w:rPr>
                <w:rFonts w:cs="Calibri"/>
                <w:bCs/>
                <w:lang w:val="en-US"/>
              </w:rPr>
              <w:t xml:space="preserve"> Dilek </w:t>
            </w:r>
            <w:r>
              <w:rPr>
                <w:rFonts w:cs="Calibri"/>
                <w:bCs/>
                <w:lang w:val="en-US"/>
              </w:rPr>
              <w:t>İnce Günal</w:t>
            </w:r>
            <w:r w:rsidRPr="006D3F6A">
              <w:rPr>
                <w:rFonts w:cs="Calibri"/>
                <w:bCs/>
                <w:lang w:val="en-US"/>
              </w:rPr>
              <w:t>, M.D.</w:t>
            </w:r>
          </w:p>
        </w:tc>
      </w:tr>
      <w:tr w:rsidR="001C7ED4" w:rsidTr="00146869">
        <w:trPr>
          <w:trHeight w:val="1257"/>
        </w:trPr>
        <w:tc>
          <w:tcPr>
            <w:tcW w:w="8548" w:type="dxa"/>
            <w:gridSpan w:val="4"/>
            <w:tcBorders>
              <w:top w:val="single" w:sz="8" w:space="0" w:color="CF7B79"/>
              <w:left w:val="single" w:sz="8" w:space="0" w:color="CF7B79"/>
              <w:bottom w:val="single" w:sz="8" w:space="0" w:color="CF7B79"/>
              <w:right w:val="single" w:sz="8" w:space="0" w:color="CF7B79"/>
            </w:tcBorders>
            <w:hideMark/>
          </w:tcPr>
          <w:p w:rsidR="001C7ED4" w:rsidRPr="006D3F6A" w:rsidRDefault="001C7ED4" w:rsidP="00146869">
            <w:pPr>
              <w:spacing w:before="120" w:after="0" w:line="240" w:lineRule="auto"/>
              <w:jc w:val="center"/>
              <w:rPr>
                <w:rFonts w:cs="Calibri"/>
                <w:b/>
                <w:bCs/>
                <w:lang w:val="en-US"/>
              </w:rPr>
            </w:pPr>
            <w:r w:rsidRPr="006D3F6A">
              <w:rPr>
                <w:rFonts w:cs="Calibri"/>
                <w:b/>
                <w:bCs/>
                <w:lang w:val="en-US"/>
              </w:rPr>
              <w:t xml:space="preserve">Co-Coordinator of Medical Education Program Evaluation and Development Commission </w:t>
            </w:r>
          </w:p>
          <w:p w:rsidR="001C7ED4" w:rsidRPr="006D3F6A" w:rsidRDefault="001C7ED4" w:rsidP="00146869">
            <w:pPr>
              <w:spacing w:before="120" w:after="0" w:line="240" w:lineRule="auto"/>
              <w:jc w:val="center"/>
              <w:rPr>
                <w:rFonts w:cs="Calibri"/>
                <w:b/>
                <w:lang w:val="en-US"/>
              </w:rPr>
            </w:pPr>
            <w:r w:rsidRPr="006D3F6A">
              <w:rPr>
                <w:rFonts w:cs="Calibri"/>
                <w:b/>
                <w:bCs/>
                <w:lang w:val="en-US"/>
              </w:rPr>
              <w:t xml:space="preserve">(Undergraduate Program)   </w:t>
            </w:r>
          </w:p>
          <w:p w:rsidR="001C7ED4" w:rsidRPr="006D3F6A" w:rsidRDefault="001C7ED4" w:rsidP="00146869">
            <w:pPr>
              <w:spacing w:before="120" w:after="120" w:line="240" w:lineRule="auto"/>
              <w:jc w:val="center"/>
              <w:rPr>
                <w:rFonts w:cs="Calibri"/>
                <w:color w:val="632423"/>
                <w:lang w:val="en-US"/>
              </w:rPr>
            </w:pPr>
            <w:r w:rsidRPr="006D3F6A">
              <w:rPr>
                <w:rFonts w:cs="Calibri"/>
                <w:bCs/>
                <w:lang w:val="en-US"/>
              </w:rPr>
              <w:t>Prof. Harika Alpay</w:t>
            </w:r>
          </w:p>
        </w:tc>
      </w:tr>
      <w:tr w:rsidR="001C7ED4" w:rsidTr="00146869">
        <w:trPr>
          <w:trHeight w:val="751"/>
        </w:trPr>
        <w:tc>
          <w:tcPr>
            <w:tcW w:w="8548" w:type="dxa"/>
            <w:gridSpan w:val="4"/>
            <w:tcBorders>
              <w:top w:val="single" w:sz="8" w:space="0" w:color="CF7B79"/>
              <w:left w:val="single" w:sz="8" w:space="0" w:color="CF7B79"/>
              <w:bottom w:val="single" w:sz="8" w:space="0" w:color="CF7B79"/>
              <w:right w:val="single" w:sz="8" w:space="0" w:color="CF7B79"/>
            </w:tcBorders>
            <w:shd w:val="clear" w:color="auto" w:fill="EFD3D2"/>
            <w:hideMark/>
          </w:tcPr>
          <w:p w:rsidR="001C7ED4" w:rsidRPr="006D3F6A" w:rsidRDefault="001C7ED4" w:rsidP="00146869">
            <w:pPr>
              <w:spacing w:before="120" w:after="0" w:line="240" w:lineRule="auto"/>
              <w:jc w:val="center"/>
              <w:rPr>
                <w:rFonts w:cs="Calibri"/>
                <w:b/>
                <w:color w:val="632423"/>
              </w:rPr>
            </w:pPr>
            <w:r w:rsidRPr="006D3F6A">
              <w:rPr>
                <w:rFonts w:cs="Calibri"/>
                <w:b/>
                <w:bCs/>
                <w:color w:val="632423"/>
              </w:rPr>
              <w:t>Vice Deans</w:t>
            </w:r>
          </w:p>
          <w:p w:rsidR="001C7ED4" w:rsidRPr="006D3F6A" w:rsidRDefault="001C7ED4" w:rsidP="00146869">
            <w:pPr>
              <w:spacing w:before="120" w:after="0" w:line="240" w:lineRule="auto"/>
              <w:jc w:val="center"/>
              <w:rPr>
                <w:rFonts w:cs="Calibri"/>
                <w:b/>
                <w:lang w:val="de-DE"/>
              </w:rPr>
            </w:pPr>
            <w:r w:rsidRPr="006D3F6A">
              <w:rPr>
                <w:rFonts w:cs="Calibri"/>
                <w:lang w:val="en-US"/>
              </w:rPr>
              <w:t xml:space="preserve">Prof. Hasan </w:t>
            </w:r>
            <w:r w:rsidR="00726B88">
              <w:rPr>
                <w:rFonts w:cs="Calibri"/>
                <w:lang w:val="en-US"/>
              </w:rPr>
              <w:t xml:space="preserve">Raci </w:t>
            </w:r>
            <w:r w:rsidRPr="006D3F6A">
              <w:rPr>
                <w:rFonts w:cs="Calibri"/>
                <w:lang w:val="en-US"/>
              </w:rPr>
              <w:t>Yananlı</w:t>
            </w:r>
            <w:r w:rsidRPr="006D3F6A">
              <w:rPr>
                <w:rFonts w:cs="Calibri"/>
                <w:bCs/>
              </w:rPr>
              <w:t xml:space="preserve">                     Prof. A. Altuğ Çinçin</w:t>
            </w:r>
          </w:p>
        </w:tc>
      </w:tr>
      <w:tr w:rsidR="001C7ED4" w:rsidTr="00146869">
        <w:trPr>
          <w:trHeight w:val="751"/>
        </w:trPr>
        <w:tc>
          <w:tcPr>
            <w:tcW w:w="8548" w:type="dxa"/>
            <w:gridSpan w:val="4"/>
            <w:tcBorders>
              <w:top w:val="single" w:sz="8" w:space="0" w:color="CF7B79"/>
              <w:left w:val="single" w:sz="8" w:space="0" w:color="CF7B79"/>
              <w:bottom w:val="single" w:sz="8" w:space="0" w:color="CF7B79"/>
              <w:right w:val="single" w:sz="8" w:space="0" w:color="CF7B79"/>
            </w:tcBorders>
            <w:shd w:val="clear" w:color="auto" w:fill="EFD3D2"/>
            <w:hideMark/>
          </w:tcPr>
          <w:p w:rsidR="001C7ED4" w:rsidRPr="006D3F6A" w:rsidRDefault="001C7ED4" w:rsidP="00146869">
            <w:pPr>
              <w:spacing w:before="120" w:after="0" w:line="240" w:lineRule="auto"/>
              <w:jc w:val="center"/>
              <w:rPr>
                <w:rFonts w:cs="Calibri"/>
                <w:bCs/>
              </w:rPr>
            </w:pPr>
            <w:r>
              <w:rPr>
                <w:rFonts w:cs="Calibri"/>
                <w:b/>
                <w:bCs/>
                <w:color w:val="632423"/>
                <w:lang w:val="de-DE"/>
              </w:rPr>
              <w:t>Dean</w:t>
            </w:r>
          </w:p>
          <w:p w:rsidR="001C7ED4" w:rsidRPr="006D3F6A" w:rsidRDefault="001C7ED4" w:rsidP="00146869">
            <w:pPr>
              <w:spacing w:before="120" w:after="0" w:line="240" w:lineRule="auto"/>
              <w:jc w:val="center"/>
              <w:rPr>
                <w:rFonts w:cs="Calibri"/>
                <w:b/>
                <w:bCs/>
                <w:color w:val="632423"/>
                <w:lang w:val="de-DE"/>
              </w:rPr>
            </w:pPr>
            <w:r>
              <w:rPr>
                <w:rFonts w:cs="Calibri"/>
                <w:bCs/>
              </w:rPr>
              <w:t>Prof. Üm</w:t>
            </w:r>
            <w:r w:rsidRPr="006D3F6A">
              <w:rPr>
                <w:rFonts w:cs="Calibri"/>
                <w:bCs/>
              </w:rPr>
              <w:t>it S. Şehirli</w:t>
            </w:r>
          </w:p>
        </w:tc>
      </w:tr>
    </w:tbl>
    <w:p w:rsidR="001C7ED4" w:rsidRDefault="001C7ED4" w:rsidP="001C7ED4"/>
    <w:p w:rsidR="001C7ED4" w:rsidRDefault="001C7ED4" w:rsidP="001C7ED4">
      <w:pPr>
        <w:tabs>
          <w:tab w:val="left" w:pos="2235"/>
        </w:tabs>
        <w:rPr>
          <w:sz w:val="2"/>
          <w:szCs w:val="2"/>
        </w:rPr>
      </w:pPr>
    </w:p>
    <w:p w:rsidR="001C7ED4" w:rsidRPr="001C7ED4" w:rsidRDefault="001C7ED4" w:rsidP="001C7ED4">
      <w:pPr>
        <w:tabs>
          <w:tab w:val="left" w:pos="2235"/>
        </w:tabs>
        <w:rPr>
          <w:sz w:val="2"/>
          <w:szCs w:val="2"/>
        </w:rPr>
        <w:sectPr w:rsidR="001C7ED4" w:rsidRPr="001C7ED4" w:rsidSect="001C7ED4">
          <w:pgSz w:w="11906" w:h="16838"/>
          <w:pgMar w:top="1417" w:right="1134" w:bottom="1417" w:left="1417" w:header="708" w:footer="708" w:gutter="0"/>
          <w:cols w:space="708"/>
          <w:docGrid w:linePitch="360"/>
        </w:sectPr>
      </w:pPr>
      <w:r>
        <w:rPr>
          <w:sz w:val="2"/>
          <w:szCs w:val="2"/>
        </w:rPr>
        <w:tab/>
      </w:r>
    </w:p>
    <w:p w:rsidR="002340C6" w:rsidRPr="00A11911" w:rsidRDefault="002340C6" w:rsidP="002340C6">
      <w:pPr>
        <w:rPr>
          <w:sz w:val="2"/>
          <w:szCs w:val="2"/>
        </w:rPr>
      </w:pPr>
    </w:p>
    <w:tbl>
      <w:tblPr>
        <w:tblW w:w="13745" w:type="dxa"/>
        <w:tblInd w:w="-5" w:type="dxa"/>
        <w:tblBorders>
          <w:top w:val="single" w:sz="8" w:space="0" w:color="F79646"/>
          <w:left w:val="single" w:sz="8" w:space="0" w:color="F79646"/>
          <w:bottom w:val="single" w:sz="8" w:space="0" w:color="F79646"/>
          <w:right w:val="single" w:sz="8" w:space="0" w:color="F79646"/>
        </w:tblBorders>
        <w:tblLook w:val="04A0" w:firstRow="1" w:lastRow="0" w:firstColumn="1" w:lastColumn="0" w:noHBand="0" w:noVBand="1"/>
      </w:tblPr>
      <w:tblGrid>
        <w:gridCol w:w="3739"/>
        <w:gridCol w:w="10006"/>
      </w:tblGrid>
      <w:tr w:rsidR="00A11911" w:rsidRPr="00A11911" w:rsidTr="004075B1">
        <w:trPr>
          <w:trHeight w:val="137"/>
        </w:trPr>
        <w:tc>
          <w:tcPr>
            <w:tcW w:w="13745" w:type="dxa"/>
            <w:gridSpan w:val="2"/>
            <w:shd w:val="clear" w:color="auto" w:fill="F79646"/>
          </w:tcPr>
          <w:p w:rsidR="00A11911" w:rsidRPr="00A11911" w:rsidRDefault="00A11911" w:rsidP="00146869">
            <w:pPr>
              <w:jc w:val="center"/>
              <w:rPr>
                <w:rFonts w:cs="Calibri"/>
                <w:b/>
                <w:bCs/>
                <w:color w:val="632423"/>
                <w:sz w:val="28"/>
                <w:szCs w:val="28"/>
                <w:lang w:val="en-US"/>
              </w:rPr>
            </w:pPr>
            <w:r w:rsidRPr="00A11911">
              <w:rPr>
                <w:b/>
                <w:bCs/>
              </w:rPr>
              <w:br w:type="page"/>
            </w:r>
            <w:r w:rsidRPr="00A11911">
              <w:rPr>
                <w:rFonts w:cs="Calibri"/>
                <w:b/>
                <w:bCs/>
                <w:color w:val="FFFFFF"/>
                <w:sz w:val="28"/>
                <w:szCs w:val="28"/>
                <w:lang w:val="en-US"/>
              </w:rPr>
              <w:t xml:space="preserve"> MUSM CLINICAL EDUCATION PROGRAM</w:t>
            </w:r>
          </w:p>
        </w:tc>
      </w:tr>
      <w:tr w:rsidR="00146869" w:rsidRPr="00A11911" w:rsidTr="004075B1">
        <w:trPr>
          <w:trHeight w:val="137"/>
        </w:trPr>
        <w:tc>
          <w:tcPr>
            <w:tcW w:w="13745" w:type="dxa"/>
            <w:gridSpan w:val="2"/>
            <w:tcBorders>
              <w:top w:val="single" w:sz="8" w:space="0" w:color="F79646"/>
              <w:left w:val="single" w:sz="8" w:space="0" w:color="F79646"/>
              <w:bottom w:val="single" w:sz="8" w:space="0" w:color="F79646"/>
              <w:right w:val="single" w:sz="8" w:space="0" w:color="F79646"/>
            </w:tcBorders>
            <w:shd w:val="clear" w:color="auto" w:fill="auto"/>
          </w:tcPr>
          <w:p w:rsidR="00146869" w:rsidRPr="00A11911" w:rsidRDefault="00146869" w:rsidP="00146869">
            <w:pPr>
              <w:spacing w:before="120"/>
              <w:jc w:val="center"/>
              <w:rPr>
                <w:rFonts w:cs="Microsoft Sans Serif"/>
                <w:b/>
                <w:bCs/>
                <w:sz w:val="20"/>
                <w:szCs w:val="20"/>
              </w:rPr>
            </w:pPr>
            <w:r w:rsidRPr="00A11911">
              <w:rPr>
                <w:b/>
                <w:bCs/>
                <w:color w:val="FFFFFF"/>
                <w:sz w:val="20"/>
                <w:szCs w:val="20"/>
              </w:rPr>
              <w:br w:type="page"/>
            </w:r>
          </w:p>
          <w:p w:rsidR="00146869" w:rsidRPr="00A11911" w:rsidRDefault="00146869" w:rsidP="00A11911">
            <w:pPr>
              <w:spacing w:before="120"/>
              <w:jc w:val="center"/>
              <w:rPr>
                <w:rFonts w:cs="Calibri"/>
                <w:b/>
                <w:color w:val="F79646"/>
                <w:sz w:val="24"/>
                <w:szCs w:val="24"/>
                <w:lang w:val="en-US"/>
              </w:rPr>
            </w:pPr>
            <w:r w:rsidRPr="00A11911">
              <w:rPr>
                <w:rFonts w:cs="Calibri"/>
                <w:b/>
                <w:color w:val="F79646"/>
                <w:sz w:val="24"/>
                <w:szCs w:val="24"/>
                <w:lang w:val="en-US"/>
              </w:rPr>
              <w:t>LEARNING OUTOMES / COMPETENCIES</w:t>
            </w:r>
          </w:p>
          <w:p w:rsidR="00146869" w:rsidRPr="00A11911" w:rsidRDefault="00146869" w:rsidP="00A11911">
            <w:pPr>
              <w:spacing w:after="0" w:line="360" w:lineRule="auto"/>
              <w:rPr>
                <w:b/>
                <w:sz w:val="20"/>
                <w:szCs w:val="20"/>
                <w:lang w:val="en-US" w:eastAsia="tr-TR"/>
              </w:rPr>
            </w:pPr>
            <w:r w:rsidRPr="00A11911">
              <w:rPr>
                <w:rFonts w:eastAsia="Times New Roman" w:cs="Microsoft Sans Serif"/>
                <w:b/>
                <w:sz w:val="20"/>
                <w:szCs w:val="20"/>
                <w:lang w:val="en-US" w:eastAsia="tr-TR"/>
              </w:rPr>
              <w:t>A.</w:t>
            </w:r>
            <w:r w:rsidRPr="00A11911">
              <w:rPr>
                <w:b/>
                <w:sz w:val="20"/>
                <w:szCs w:val="20"/>
                <w:lang w:val="en-US" w:eastAsia="tr-TR"/>
              </w:rPr>
              <w:t xml:space="preserve"> Clinical Care: Qualified patient care and community oriented health care</w:t>
            </w:r>
          </w:p>
          <w:p w:rsidR="00146869" w:rsidRPr="00A11911" w:rsidRDefault="00146869" w:rsidP="00A11911">
            <w:pPr>
              <w:numPr>
                <w:ilvl w:val="0"/>
                <w:numId w:val="4"/>
              </w:numPr>
              <w:suppressAutoHyphens/>
              <w:spacing w:after="0" w:line="360" w:lineRule="auto"/>
              <w:rPr>
                <w:rFonts w:cs="Microsoft Sans Serif"/>
                <w:sz w:val="20"/>
                <w:szCs w:val="20"/>
                <w:lang w:val="en-US"/>
              </w:rPr>
            </w:pPr>
            <w:r w:rsidRPr="00A11911">
              <w:rPr>
                <w:rFonts w:cs="Microsoft Sans Serif"/>
                <w:sz w:val="20"/>
                <w:szCs w:val="20"/>
                <w:lang w:val="en-US"/>
              </w:rPr>
              <w:t>Basic clinical skills</w:t>
            </w:r>
          </w:p>
          <w:p w:rsidR="00146869" w:rsidRPr="00A11911" w:rsidRDefault="00146869" w:rsidP="00A11911">
            <w:pPr>
              <w:numPr>
                <w:ilvl w:val="0"/>
                <w:numId w:val="4"/>
              </w:numPr>
              <w:suppressAutoHyphens/>
              <w:spacing w:after="0" w:line="360" w:lineRule="auto"/>
              <w:rPr>
                <w:rFonts w:cs="Microsoft Sans Serif"/>
                <w:sz w:val="20"/>
                <w:szCs w:val="20"/>
                <w:lang w:val="en-US"/>
              </w:rPr>
            </w:pPr>
            <w:r w:rsidRPr="00A11911">
              <w:rPr>
                <w:rFonts w:cs="Microsoft Sans Serif"/>
                <w:sz w:val="20"/>
                <w:szCs w:val="20"/>
                <w:lang w:val="en-US"/>
              </w:rPr>
              <w:t>The organization and management of the patient and the patient care</w:t>
            </w:r>
          </w:p>
          <w:p w:rsidR="00146869" w:rsidRPr="00A11911" w:rsidRDefault="00146869" w:rsidP="00A11911">
            <w:pPr>
              <w:numPr>
                <w:ilvl w:val="0"/>
                <w:numId w:val="4"/>
              </w:numPr>
              <w:suppressAutoHyphens/>
              <w:spacing w:after="0" w:line="360" w:lineRule="auto"/>
              <w:rPr>
                <w:rFonts w:cs="Microsoft Sans Serif"/>
                <w:sz w:val="20"/>
                <w:szCs w:val="20"/>
                <w:lang w:val="en-US"/>
              </w:rPr>
            </w:pPr>
            <w:r w:rsidRPr="00A11911">
              <w:rPr>
                <w:rFonts w:cs="Microsoft Sans Serif"/>
                <w:sz w:val="20"/>
                <w:szCs w:val="20"/>
                <w:lang w:val="en-US"/>
              </w:rPr>
              <w:t xml:space="preserve">The organization and the management of health care delivery services / system  </w:t>
            </w:r>
          </w:p>
          <w:p w:rsidR="00146869" w:rsidRPr="00A11911" w:rsidRDefault="00146869" w:rsidP="00A11911">
            <w:pPr>
              <w:numPr>
                <w:ilvl w:val="0"/>
                <w:numId w:val="4"/>
              </w:numPr>
              <w:suppressAutoHyphens/>
              <w:spacing w:after="0" w:line="360" w:lineRule="auto"/>
              <w:rPr>
                <w:rFonts w:cs="Microsoft Sans Serif"/>
                <w:sz w:val="20"/>
                <w:szCs w:val="20"/>
                <w:lang w:val="en-US"/>
              </w:rPr>
            </w:pPr>
            <w:r w:rsidRPr="00A11911">
              <w:rPr>
                <w:rFonts w:cs="Microsoft Sans Serif"/>
                <w:sz w:val="20"/>
                <w:szCs w:val="20"/>
                <w:lang w:val="en-US"/>
              </w:rPr>
              <w:t>Health promotion and disease prevention</w:t>
            </w:r>
          </w:p>
          <w:p w:rsidR="00146869" w:rsidRPr="00A11911" w:rsidRDefault="00146869" w:rsidP="00A11911">
            <w:pPr>
              <w:numPr>
                <w:ilvl w:val="0"/>
                <w:numId w:val="3"/>
              </w:numPr>
              <w:spacing w:before="120" w:after="0" w:line="360" w:lineRule="auto"/>
              <w:ind w:left="284" w:hanging="284"/>
              <w:rPr>
                <w:rFonts w:cs="Microsoft Sans Serif"/>
                <w:b/>
                <w:sz w:val="20"/>
                <w:szCs w:val="20"/>
                <w:lang w:val="en-US"/>
              </w:rPr>
            </w:pPr>
            <w:r w:rsidRPr="00A11911">
              <w:rPr>
                <w:rFonts w:cs="Microsoft Sans Serif"/>
                <w:b/>
                <w:sz w:val="20"/>
                <w:szCs w:val="20"/>
                <w:lang w:val="en-US"/>
              </w:rPr>
              <w:t>Medical Knowledge and Evidence-Based Medicine</w:t>
            </w:r>
          </w:p>
          <w:p w:rsidR="00146869" w:rsidRPr="00A11911" w:rsidRDefault="00146869" w:rsidP="00A11911">
            <w:pPr>
              <w:numPr>
                <w:ilvl w:val="0"/>
                <w:numId w:val="4"/>
              </w:numPr>
              <w:tabs>
                <w:tab w:val="left" w:pos="317"/>
              </w:tabs>
              <w:suppressAutoHyphens/>
              <w:spacing w:after="0" w:line="360" w:lineRule="auto"/>
              <w:rPr>
                <w:rFonts w:cs="Microsoft Sans Serif"/>
                <w:sz w:val="20"/>
                <w:szCs w:val="20"/>
                <w:lang w:val="en-US"/>
              </w:rPr>
            </w:pPr>
            <w:r w:rsidRPr="00A11911">
              <w:rPr>
                <w:rFonts w:cs="Microsoft Sans Serif"/>
                <w:sz w:val="20"/>
                <w:szCs w:val="20"/>
                <w:lang w:val="en-US"/>
              </w:rPr>
              <w:t>Appropriate information retrieval and management skills</w:t>
            </w:r>
          </w:p>
          <w:p w:rsidR="00146869" w:rsidRPr="00A11911" w:rsidRDefault="00146869" w:rsidP="00A11911">
            <w:pPr>
              <w:numPr>
                <w:ilvl w:val="0"/>
                <w:numId w:val="4"/>
              </w:numPr>
              <w:tabs>
                <w:tab w:val="left" w:pos="317"/>
              </w:tabs>
              <w:suppressAutoHyphens/>
              <w:spacing w:after="0" w:line="360" w:lineRule="auto"/>
              <w:rPr>
                <w:rFonts w:cs="Microsoft Sans Serif"/>
                <w:sz w:val="20"/>
                <w:szCs w:val="20"/>
                <w:lang w:val="en-US"/>
              </w:rPr>
            </w:pPr>
            <w:r w:rsidRPr="00A11911">
              <w:rPr>
                <w:rFonts w:cs="Microsoft Sans Serif"/>
                <w:sz w:val="20"/>
                <w:szCs w:val="20"/>
                <w:lang w:val="en-US"/>
              </w:rPr>
              <w:t>The integration of knowledge, critical thinking and evidence-based decision making</w:t>
            </w:r>
          </w:p>
          <w:p w:rsidR="00146869" w:rsidRPr="00A11911" w:rsidRDefault="00146869" w:rsidP="00A11911">
            <w:pPr>
              <w:numPr>
                <w:ilvl w:val="0"/>
                <w:numId w:val="4"/>
              </w:numPr>
              <w:tabs>
                <w:tab w:val="left" w:pos="317"/>
              </w:tabs>
              <w:suppressAutoHyphens/>
              <w:spacing w:after="0" w:line="360" w:lineRule="auto"/>
              <w:rPr>
                <w:rFonts w:cs="Microsoft Sans Serif"/>
                <w:sz w:val="20"/>
                <w:szCs w:val="20"/>
                <w:lang w:val="en-US"/>
              </w:rPr>
            </w:pPr>
            <w:r w:rsidRPr="00A11911">
              <w:rPr>
                <w:rFonts w:cs="Microsoft Sans Serif"/>
                <w:sz w:val="20"/>
                <w:szCs w:val="20"/>
                <w:lang w:val="en-US"/>
              </w:rPr>
              <w:t>Scientific methods and basic research skills</w:t>
            </w:r>
          </w:p>
          <w:p w:rsidR="00146869" w:rsidRPr="00A11911" w:rsidRDefault="00146869" w:rsidP="00A11911">
            <w:pPr>
              <w:numPr>
                <w:ilvl w:val="0"/>
                <w:numId w:val="2"/>
              </w:numPr>
              <w:spacing w:before="120" w:after="0" w:line="360" w:lineRule="auto"/>
              <w:rPr>
                <w:rFonts w:cs="Microsoft Sans Serif"/>
                <w:sz w:val="20"/>
                <w:szCs w:val="20"/>
                <w:lang w:val="en-US"/>
              </w:rPr>
            </w:pPr>
            <w:r w:rsidRPr="00A11911">
              <w:rPr>
                <w:rFonts w:cs="Microsoft Sans Serif"/>
                <w:b/>
                <w:sz w:val="20"/>
                <w:szCs w:val="20"/>
                <w:lang w:val="en-US"/>
              </w:rPr>
              <w:t>Professional Attitudes and Values</w:t>
            </w:r>
          </w:p>
          <w:p w:rsidR="00146869" w:rsidRPr="00A11911" w:rsidRDefault="00146869" w:rsidP="00A11911">
            <w:pPr>
              <w:numPr>
                <w:ilvl w:val="0"/>
                <w:numId w:val="5"/>
              </w:numPr>
              <w:tabs>
                <w:tab w:val="left" w:pos="459"/>
              </w:tabs>
              <w:suppressAutoHyphens/>
              <w:spacing w:after="0" w:line="360" w:lineRule="auto"/>
              <w:contextualSpacing/>
              <w:rPr>
                <w:rFonts w:cs="Microsoft Sans Serif"/>
                <w:sz w:val="20"/>
                <w:szCs w:val="20"/>
                <w:lang w:val="en-US"/>
              </w:rPr>
            </w:pPr>
            <w:r w:rsidRPr="00A11911">
              <w:rPr>
                <w:rFonts w:cs="Microsoft Sans Serif"/>
                <w:sz w:val="20"/>
                <w:szCs w:val="20"/>
                <w:lang w:val="en-US"/>
              </w:rPr>
              <w:t>Communication skills and effective communication with patients / patient relatives</w:t>
            </w:r>
          </w:p>
          <w:p w:rsidR="00146869" w:rsidRPr="00A11911" w:rsidRDefault="00146869" w:rsidP="00A11911">
            <w:pPr>
              <w:numPr>
                <w:ilvl w:val="0"/>
                <w:numId w:val="5"/>
              </w:numPr>
              <w:tabs>
                <w:tab w:val="left" w:pos="459"/>
              </w:tabs>
              <w:suppressAutoHyphens/>
              <w:spacing w:after="0" w:line="360" w:lineRule="auto"/>
              <w:contextualSpacing/>
              <w:rPr>
                <w:rFonts w:cs="Microsoft Sans Serif"/>
                <w:sz w:val="20"/>
                <w:szCs w:val="20"/>
                <w:lang w:val="en-US"/>
              </w:rPr>
            </w:pPr>
            <w:r w:rsidRPr="00A11911">
              <w:rPr>
                <w:rFonts w:cs="Microsoft Sans Serif"/>
                <w:sz w:val="20"/>
                <w:szCs w:val="20"/>
                <w:lang w:val="en-US"/>
              </w:rPr>
              <w:t>Interpersonal relationships and team working</w:t>
            </w:r>
          </w:p>
          <w:p w:rsidR="00146869" w:rsidRPr="00A11911" w:rsidRDefault="00146869" w:rsidP="00A11911">
            <w:pPr>
              <w:numPr>
                <w:ilvl w:val="0"/>
                <w:numId w:val="5"/>
              </w:numPr>
              <w:tabs>
                <w:tab w:val="left" w:pos="459"/>
              </w:tabs>
              <w:suppressAutoHyphens/>
              <w:spacing w:after="0" w:line="360" w:lineRule="auto"/>
              <w:contextualSpacing/>
              <w:rPr>
                <w:rFonts w:cs="Microsoft Sans Serif"/>
                <w:sz w:val="20"/>
                <w:szCs w:val="20"/>
                <w:lang w:val="en-US"/>
              </w:rPr>
            </w:pPr>
            <w:r w:rsidRPr="00A11911">
              <w:rPr>
                <w:rFonts w:cs="Microsoft Sans Serif"/>
                <w:sz w:val="20"/>
                <w:szCs w:val="20"/>
                <w:lang w:val="en-US"/>
              </w:rPr>
              <w:t>Ethical and professional values, responsibilities</w:t>
            </w:r>
          </w:p>
          <w:p w:rsidR="00146869" w:rsidRPr="00A11911" w:rsidRDefault="00146869" w:rsidP="00A11911">
            <w:pPr>
              <w:numPr>
                <w:ilvl w:val="0"/>
                <w:numId w:val="5"/>
              </w:numPr>
              <w:tabs>
                <w:tab w:val="left" w:pos="459"/>
              </w:tabs>
              <w:suppressAutoHyphens/>
              <w:spacing w:after="0" w:line="360" w:lineRule="auto"/>
              <w:contextualSpacing/>
              <w:rPr>
                <w:rFonts w:cs="Microsoft Sans Serif"/>
                <w:sz w:val="20"/>
                <w:szCs w:val="20"/>
                <w:lang w:val="en-US"/>
              </w:rPr>
            </w:pPr>
            <w:r w:rsidRPr="00A11911">
              <w:rPr>
                <w:rFonts w:cs="Microsoft Sans Serif"/>
                <w:sz w:val="20"/>
                <w:szCs w:val="20"/>
                <w:lang w:val="en-US"/>
              </w:rPr>
              <w:t>Individual, social and cultural values and responsibilities</w:t>
            </w:r>
          </w:p>
          <w:p w:rsidR="00146869" w:rsidRPr="00A11911" w:rsidRDefault="00146869" w:rsidP="00A11911">
            <w:pPr>
              <w:numPr>
                <w:ilvl w:val="0"/>
                <w:numId w:val="5"/>
              </w:numPr>
              <w:tabs>
                <w:tab w:val="left" w:pos="459"/>
              </w:tabs>
              <w:suppressAutoHyphens/>
              <w:spacing w:after="0" w:line="360" w:lineRule="auto"/>
              <w:contextualSpacing/>
              <w:rPr>
                <w:rFonts w:cs="Microsoft Sans Serif"/>
                <w:sz w:val="20"/>
                <w:szCs w:val="20"/>
                <w:lang w:val="en-US"/>
              </w:rPr>
            </w:pPr>
            <w:r w:rsidRPr="00A11911">
              <w:rPr>
                <w:rFonts w:cs="Microsoft Sans Serif"/>
                <w:sz w:val="20"/>
                <w:szCs w:val="20"/>
                <w:lang w:val="en-US"/>
              </w:rPr>
              <w:t>Reflective practice and continuing development</w:t>
            </w:r>
          </w:p>
          <w:p w:rsidR="00146869" w:rsidRPr="00A11911" w:rsidRDefault="00146869" w:rsidP="00A11911">
            <w:pPr>
              <w:numPr>
                <w:ilvl w:val="0"/>
                <w:numId w:val="5"/>
              </w:numPr>
              <w:tabs>
                <w:tab w:val="left" w:pos="459"/>
              </w:tabs>
              <w:suppressAutoHyphens/>
              <w:spacing w:after="0" w:line="360" w:lineRule="auto"/>
              <w:contextualSpacing/>
              <w:rPr>
                <w:rFonts w:cs="Microsoft Sans Serif"/>
                <w:sz w:val="20"/>
                <w:szCs w:val="20"/>
                <w:lang w:val="en-US"/>
              </w:rPr>
            </w:pPr>
            <w:r w:rsidRPr="00A11911">
              <w:rPr>
                <w:rFonts w:cs="Microsoft Sans Serif"/>
                <w:sz w:val="20"/>
                <w:szCs w:val="20"/>
                <w:lang w:val="en-US"/>
              </w:rPr>
              <w:t xml:space="preserve">Healthcare delivery systems, management and community </w:t>
            </w:r>
            <w:r w:rsidRPr="00A11911">
              <w:rPr>
                <w:sz w:val="20"/>
                <w:szCs w:val="20"/>
                <w:lang w:val="en-US"/>
              </w:rPr>
              <w:t>oriented healthcare</w:t>
            </w:r>
          </w:p>
          <w:p w:rsidR="00146869" w:rsidRPr="00A11911" w:rsidRDefault="00146869" w:rsidP="00A11911">
            <w:pPr>
              <w:numPr>
                <w:ilvl w:val="0"/>
                <w:numId w:val="5"/>
              </w:numPr>
              <w:tabs>
                <w:tab w:val="left" w:pos="459"/>
              </w:tabs>
              <w:suppressAutoHyphens/>
              <w:spacing w:after="0" w:line="360" w:lineRule="auto"/>
              <w:contextualSpacing/>
              <w:rPr>
                <w:rFonts w:cs="Microsoft Sans Serif"/>
                <w:sz w:val="20"/>
                <w:szCs w:val="20"/>
                <w:lang w:val="en-US"/>
              </w:rPr>
            </w:pPr>
            <w:r w:rsidRPr="00A11911">
              <w:rPr>
                <w:rFonts w:cs="Microsoft Sans Serif"/>
                <w:sz w:val="20"/>
                <w:szCs w:val="20"/>
                <w:lang w:val="en-US"/>
              </w:rPr>
              <w:t>Education and counseling</w:t>
            </w:r>
          </w:p>
        </w:tc>
      </w:tr>
      <w:tr w:rsidR="00146869" w:rsidRPr="00A11911" w:rsidTr="004075B1">
        <w:trPr>
          <w:trHeight w:val="137"/>
        </w:trPr>
        <w:tc>
          <w:tcPr>
            <w:tcW w:w="13745" w:type="dxa"/>
            <w:gridSpan w:val="2"/>
            <w:shd w:val="clear" w:color="auto" w:fill="auto"/>
          </w:tcPr>
          <w:p w:rsidR="00146869" w:rsidRPr="00A11911" w:rsidRDefault="00146869" w:rsidP="00A11911">
            <w:pPr>
              <w:spacing w:before="120" w:after="120"/>
              <w:jc w:val="center"/>
              <w:rPr>
                <w:rFonts w:cs="Calibri"/>
                <w:b/>
                <w:sz w:val="24"/>
                <w:szCs w:val="24"/>
                <w:lang w:val="en-US"/>
              </w:rPr>
            </w:pPr>
            <w:r w:rsidRPr="00A11911">
              <w:rPr>
                <w:rFonts w:cs="Calibri"/>
                <w:b/>
                <w:sz w:val="24"/>
                <w:szCs w:val="24"/>
                <w:lang w:val="en-US"/>
              </w:rPr>
              <w:t>PHASE-2 LEARNING OBJECTIVES</w:t>
            </w:r>
          </w:p>
          <w:p w:rsidR="00146869" w:rsidRPr="00A11911" w:rsidRDefault="00146869" w:rsidP="00A11911">
            <w:pPr>
              <w:numPr>
                <w:ilvl w:val="0"/>
                <w:numId w:val="7"/>
              </w:numPr>
              <w:spacing w:after="120" w:line="240" w:lineRule="auto"/>
              <w:ind w:left="175" w:hanging="175"/>
              <w:jc w:val="both"/>
              <w:rPr>
                <w:rFonts w:cs="Calibri"/>
                <w:b/>
                <w:sz w:val="24"/>
                <w:szCs w:val="24"/>
                <w:lang w:val="en-US"/>
              </w:rPr>
            </w:pPr>
            <w:r w:rsidRPr="00A11911">
              <w:rPr>
                <w:rFonts w:cs="Calibri"/>
                <w:sz w:val="20"/>
                <w:szCs w:val="20"/>
                <w:lang w:val="en-US"/>
              </w:rPr>
              <w:lastRenderedPageBreak/>
              <w:t xml:space="preserve">Developing clinical problem solving, clinical reasoning and evaluation competencies by integrating biomedical, clinical, social and humanities knowledge, </w:t>
            </w:r>
          </w:p>
          <w:p w:rsidR="00146869" w:rsidRPr="00A11911" w:rsidRDefault="00146869" w:rsidP="00A11911">
            <w:pPr>
              <w:numPr>
                <w:ilvl w:val="0"/>
                <w:numId w:val="7"/>
              </w:numPr>
              <w:spacing w:after="120" w:line="240" w:lineRule="auto"/>
              <w:ind w:left="175" w:hanging="175"/>
              <w:jc w:val="both"/>
              <w:rPr>
                <w:rFonts w:cs="Calibri"/>
                <w:b/>
                <w:sz w:val="24"/>
                <w:szCs w:val="24"/>
                <w:lang w:val="en-US"/>
              </w:rPr>
            </w:pPr>
            <w:r w:rsidRPr="00A11911">
              <w:rPr>
                <w:rFonts w:cs="Calibri"/>
                <w:sz w:val="20"/>
                <w:szCs w:val="20"/>
                <w:lang w:val="en-US"/>
              </w:rPr>
              <w:t>Competency acquisition in basic clinical skills by applications in real clinical settings.</w:t>
            </w:r>
          </w:p>
          <w:p w:rsidR="00146869" w:rsidRPr="00A11911" w:rsidRDefault="00146869" w:rsidP="00A11911">
            <w:pPr>
              <w:numPr>
                <w:ilvl w:val="0"/>
                <w:numId w:val="7"/>
              </w:numPr>
              <w:spacing w:after="120" w:line="240" w:lineRule="auto"/>
              <w:ind w:left="175" w:hanging="175"/>
              <w:jc w:val="both"/>
              <w:rPr>
                <w:rFonts w:cs="Calibri"/>
                <w:b/>
                <w:sz w:val="24"/>
                <w:szCs w:val="24"/>
                <w:lang w:val="en-US"/>
              </w:rPr>
            </w:pPr>
            <w:r w:rsidRPr="00A11911">
              <w:rPr>
                <w:rFonts w:cs="Calibri"/>
                <w:sz w:val="20"/>
                <w:szCs w:val="20"/>
                <w:lang w:val="en-US"/>
              </w:rPr>
              <w:t>Taking care of the professional values in health and disease processes (professional, individual, societal) and acquisition necessary related skills</w:t>
            </w:r>
          </w:p>
          <w:p w:rsidR="00146869" w:rsidRPr="00A11911" w:rsidRDefault="00146869" w:rsidP="00A11911">
            <w:pPr>
              <w:numPr>
                <w:ilvl w:val="0"/>
                <w:numId w:val="7"/>
              </w:numPr>
              <w:spacing w:after="120" w:line="240" w:lineRule="auto"/>
              <w:ind w:left="175" w:hanging="175"/>
              <w:jc w:val="both"/>
              <w:rPr>
                <w:rFonts w:cs="Calibri"/>
                <w:b/>
                <w:sz w:val="24"/>
                <w:szCs w:val="24"/>
                <w:lang w:val="en-US"/>
              </w:rPr>
            </w:pPr>
            <w:r w:rsidRPr="00A11911">
              <w:rPr>
                <w:rFonts w:cs="Calibri"/>
                <w:sz w:val="20"/>
                <w:szCs w:val="20"/>
                <w:lang w:val="en-US"/>
              </w:rPr>
              <w:t xml:space="preserve">Acquisition competency in reflective thinking and practicing, being open to continuous individual / professional development.   </w:t>
            </w:r>
          </w:p>
        </w:tc>
      </w:tr>
      <w:tr w:rsidR="00A11911" w:rsidRPr="00A11911" w:rsidTr="004075B1">
        <w:trPr>
          <w:trHeight w:val="3388"/>
        </w:trPr>
        <w:tc>
          <w:tcPr>
            <w:tcW w:w="13745" w:type="dxa"/>
            <w:gridSpan w:val="2"/>
            <w:tcBorders>
              <w:top w:val="single" w:sz="8" w:space="0" w:color="F79646"/>
              <w:left w:val="single" w:sz="8" w:space="0" w:color="F79646"/>
              <w:bottom w:val="single" w:sz="8" w:space="0" w:color="F79646"/>
              <w:right w:val="single" w:sz="8" w:space="0" w:color="F79646"/>
            </w:tcBorders>
            <w:shd w:val="clear" w:color="auto" w:fill="auto"/>
          </w:tcPr>
          <w:p w:rsidR="00A11911" w:rsidRPr="00146869" w:rsidRDefault="00A11911" w:rsidP="00A11911">
            <w:pPr>
              <w:shd w:val="clear" w:color="auto" w:fill="FBD4B4"/>
              <w:spacing w:before="120"/>
              <w:jc w:val="center"/>
              <w:rPr>
                <w:rFonts w:cs="Calibri"/>
                <w:b/>
                <w:bCs/>
                <w:lang w:val="en-US"/>
              </w:rPr>
            </w:pPr>
            <w:r w:rsidRPr="00146869">
              <w:rPr>
                <w:b/>
                <w:bCs/>
              </w:rPr>
              <w:lastRenderedPageBreak/>
              <w:br w:type="page"/>
            </w:r>
            <w:r w:rsidRPr="00146869">
              <w:rPr>
                <w:rFonts w:cs="Calibri"/>
                <w:b/>
                <w:bCs/>
                <w:lang w:val="en-US"/>
              </w:rPr>
              <w:t xml:space="preserve"> PHASES – 2 PROGRAMS</w:t>
            </w:r>
          </w:p>
          <w:p w:rsidR="00A11911" w:rsidRPr="00146869" w:rsidRDefault="00A11911" w:rsidP="00A11911">
            <w:pPr>
              <w:shd w:val="clear" w:color="auto" w:fill="FBD4B4"/>
              <w:spacing w:after="0"/>
              <w:jc w:val="center"/>
              <w:rPr>
                <w:rFonts w:ascii="Times New Roman" w:hAnsi="Times New Roman"/>
                <w:bCs/>
                <w:lang w:val="en-US"/>
              </w:rPr>
            </w:pPr>
            <w:r w:rsidRPr="00146869">
              <w:rPr>
                <w:rFonts w:ascii="Times New Roman" w:hAnsi="Times New Roman"/>
                <w:bCs/>
                <w:lang w:val="en-US"/>
              </w:rPr>
              <w:t>Orientation to Clinical Education (2 Week)</w:t>
            </w:r>
          </w:p>
          <w:p w:rsidR="00A11911" w:rsidRPr="00146869" w:rsidRDefault="00A11911" w:rsidP="00A11911">
            <w:pPr>
              <w:shd w:val="clear" w:color="auto" w:fill="FBD4B4"/>
              <w:spacing w:after="0"/>
              <w:jc w:val="center"/>
              <w:rPr>
                <w:rFonts w:ascii="Times New Roman" w:hAnsi="Times New Roman"/>
                <w:bCs/>
                <w:lang w:val="en-US"/>
              </w:rPr>
            </w:pPr>
            <w:r w:rsidRPr="00146869">
              <w:rPr>
                <w:rFonts w:ascii="Times New Roman" w:hAnsi="Times New Roman"/>
                <w:bCs/>
                <w:lang w:val="en-US"/>
              </w:rPr>
              <w:t>Internal Medicine Block (12 Week)</w:t>
            </w:r>
          </w:p>
          <w:p w:rsidR="00A11911" w:rsidRPr="00146869" w:rsidRDefault="00A11911" w:rsidP="00A11911">
            <w:pPr>
              <w:shd w:val="clear" w:color="auto" w:fill="FBD4B4"/>
              <w:spacing w:after="0"/>
              <w:jc w:val="center"/>
              <w:rPr>
                <w:rFonts w:ascii="Times New Roman" w:hAnsi="Times New Roman"/>
                <w:bCs/>
                <w:lang w:val="en-US"/>
              </w:rPr>
            </w:pPr>
            <w:r w:rsidRPr="00146869">
              <w:rPr>
                <w:rFonts w:ascii="Times New Roman" w:hAnsi="Times New Roman"/>
                <w:bCs/>
                <w:lang w:val="en-US"/>
              </w:rPr>
              <w:t>Musculoskeletal Sys. Health and Related Disorders(6 Week)</w:t>
            </w:r>
          </w:p>
          <w:p w:rsidR="00A11911" w:rsidRPr="00146869" w:rsidRDefault="00A11911" w:rsidP="00A11911">
            <w:pPr>
              <w:shd w:val="clear" w:color="auto" w:fill="FBD4B4"/>
              <w:spacing w:after="0"/>
              <w:jc w:val="center"/>
              <w:rPr>
                <w:rFonts w:ascii="Times New Roman" w:hAnsi="Times New Roman"/>
                <w:bCs/>
                <w:lang w:val="en-US"/>
              </w:rPr>
            </w:pPr>
            <w:r w:rsidRPr="00146869">
              <w:rPr>
                <w:rFonts w:ascii="Times New Roman" w:hAnsi="Times New Roman"/>
                <w:bCs/>
                <w:lang w:val="en-US"/>
              </w:rPr>
              <w:t>Neuropsychiatry (6 Week)</w:t>
            </w:r>
          </w:p>
          <w:p w:rsidR="00A11911" w:rsidRPr="00146869" w:rsidRDefault="00A11911" w:rsidP="00A11911">
            <w:pPr>
              <w:shd w:val="clear" w:color="auto" w:fill="FBD4B4"/>
              <w:spacing w:after="0"/>
              <w:jc w:val="center"/>
              <w:rPr>
                <w:rFonts w:ascii="Times New Roman" w:hAnsi="Times New Roman"/>
                <w:bCs/>
                <w:lang w:val="en-US"/>
              </w:rPr>
            </w:pPr>
            <w:r w:rsidRPr="00146869">
              <w:rPr>
                <w:rFonts w:ascii="Times New Roman" w:hAnsi="Times New Roman"/>
                <w:bCs/>
                <w:lang w:val="en-US"/>
              </w:rPr>
              <w:t>Sensory System</w:t>
            </w:r>
            <w:r w:rsidRPr="00146869">
              <w:rPr>
                <w:rFonts w:ascii="Times New Roman" w:hAnsi="Times New Roman"/>
                <w:bCs/>
              </w:rPr>
              <w:t xml:space="preserve"> (</w:t>
            </w:r>
            <w:r w:rsidRPr="00146869">
              <w:rPr>
                <w:rFonts w:ascii="Times New Roman" w:hAnsi="Times New Roman"/>
                <w:bCs/>
                <w:lang w:val="en-US"/>
              </w:rPr>
              <w:t>Dermatology, Ophthalmology,  ENT) Health and Related Disorders (6 Week)</w:t>
            </w:r>
          </w:p>
          <w:p w:rsidR="00A11911" w:rsidRPr="00146869" w:rsidRDefault="00A11911" w:rsidP="00A11911">
            <w:pPr>
              <w:shd w:val="clear" w:color="auto" w:fill="FBD4B4"/>
              <w:spacing w:after="0"/>
              <w:jc w:val="center"/>
              <w:rPr>
                <w:rFonts w:ascii="Times New Roman" w:hAnsi="Times New Roman"/>
                <w:b/>
                <w:bCs/>
                <w:lang w:val="en-US"/>
              </w:rPr>
            </w:pPr>
            <w:r w:rsidRPr="00146869">
              <w:rPr>
                <w:rFonts w:ascii="Times New Roman" w:hAnsi="Times New Roman"/>
                <w:bCs/>
                <w:lang w:val="en-US"/>
              </w:rPr>
              <w:t xml:space="preserve"> Health Across Lifespan Block (12 Week)</w:t>
            </w:r>
          </w:p>
          <w:p w:rsidR="00A11911" w:rsidRPr="00146869" w:rsidRDefault="00A11911" w:rsidP="00A11911">
            <w:pPr>
              <w:shd w:val="clear" w:color="auto" w:fill="FBD4B4"/>
              <w:spacing w:after="0"/>
              <w:jc w:val="center"/>
              <w:rPr>
                <w:rFonts w:ascii="Times New Roman" w:hAnsi="Times New Roman"/>
                <w:bCs/>
                <w:lang w:val="en-US"/>
              </w:rPr>
            </w:pPr>
            <w:r w:rsidRPr="00146869">
              <w:rPr>
                <w:rFonts w:ascii="Times New Roman" w:hAnsi="Times New Roman"/>
                <w:bCs/>
                <w:lang w:val="en-US"/>
              </w:rPr>
              <w:t>Surgical Diseases and Invasive Applications Block (9 Week)</w:t>
            </w:r>
          </w:p>
          <w:p w:rsidR="00A11911" w:rsidRPr="00146869" w:rsidRDefault="00A11911" w:rsidP="00A11911">
            <w:pPr>
              <w:shd w:val="clear" w:color="auto" w:fill="FBD4B4"/>
              <w:spacing w:after="0"/>
              <w:jc w:val="center"/>
              <w:rPr>
                <w:rFonts w:ascii="Times New Roman" w:hAnsi="Times New Roman"/>
                <w:bCs/>
                <w:lang w:val="en-US"/>
              </w:rPr>
            </w:pPr>
            <w:r w:rsidRPr="00146869">
              <w:rPr>
                <w:rFonts w:ascii="Times New Roman" w:hAnsi="Times New Roman"/>
                <w:bCs/>
                <w:lang w:val="en-US"/>
              </w:rPr>
              <w:t xml:space="preserve">Reproductive Health Block (8 Week)  </w:t>
            </w:r>
          </w:p>
          <w:p w:rsidR="00A11911" w:rsidRPr="00146869" w:rsidRDefault="00A11911" w:rsidP="00A11911">
            <w:pPr>
              <w:shd w:val="clear" w:color="auto" w:fill="FBD4B4"/>
              <w:spacing w:after="0"/>
              <w:jc w:val="center"/>
              <w:rPr>
                <w:rFonts w:ascii="Times New Roman" w:hAnsi="Times New Roman"/>
                <w:bCs/>
                <w:lang w:val="en-US"/>
              </w:rPr>
            </w:pPr>
            <w:r w:rsidRPr="00146869">
              <w:rPr>
                <w:rFonts w:ascii="Times New Roman" w:hAnsi="Times New Roman"/>
                <w:bCs/>
                <w:lang w:val="en-US"/>
              </w:rPr>
              <w:t>Electives (12 Week)</w:t>
            </w:r>
          </w:p>
          <w:p w:rsidR="00A11911" w:rsidRPr="00146869" w:rsidRDefault="00A11911" w:rsidP="00A11911">
            <w:pPr>
              <w:shd w:val="clear" w:color="auto" w:fill="FBD4B4"/>
              <w:spacing w:after="0"/>
              <w:jc w:val="center"/>
              <w:rPr>
                <w:rFonts w:cs="Calibri"/>
                <w:b/>
                <w:bCs/>
                <w:color w:val="FFFFFF"/>
                <w:lang w:val="en-US"/>
              </w:rPr>
            </w:pPr>
            <w:r w:rsidRPr="00146869">
              <w:rPr>
                <w:rFonts w:ascii="Times New Roman" w:hAnsi="Times New Roman"/>
                <w:bCs/>
                <w:lang w:val="en-US"/>
              </w:rPr>
              <w:t>/ Professionalism and Counseling Program (2 year longitudinal / vertical program)</w:t>
            </w:r>
          </w:p>
        </w:tc>
      </w:tr>
      <w:tr w:rsidR="00A11911" w:rsidRPr="00A11911" w:rsidTr="004075B1">
        <w:trPr>
          <w:trHeight w:val="529"/>
        </w:trPr>
        <w:tc>
          <w:tcPr>
            <w:tcW w:w="13745" w:type="dxa"/>
            <w:gridSpan w:val="2"/>
            <w:shd w:val="clear" w:color="auto" w:fill="auto"/>
          </w:tcPr>
          <w:p w:rsidR="00A11911" w:rsidRPr="00146869" w:rsidRDefault="00A11911" w:rsidP="00146869">
            <w:pPr>
              <w:spacing w:before="120" w:after="120"/>
              <w:jc w:val="center"/>
              <w:rPr>
                <w:rFonts w:cs="Calibri"/>
                <w:b/>
                <w:bCs/>
                <w:color w:val="F79646"/>
                <w:lang w:val="en-US"/>
              </w:rPr>
            </w:pPr>
            <w:r w:rsidRPr="00146869">
              <w:rPr>
                <w:b/>
                <w:bCs/>
                <w:color w:val="F79646"/>
              </w:rPr>
              <w:br w:type="page"/>
            </w:r>
            <w:r w:rsidR="00146869" w:rsidRPr="00146869">
              <w:rPr>
                <w:rFonts w:cs="Calibri"/>
                <w:b/>
                <w:bCs/>
                <w:color w:val="F79646"/>
                <w:lang w:val="en-US"/>
              </w:rPr>
              <w:t xml:space="preserve"> </w:t>
            </w:r>
            <w:r w:rsidRPr="00146869">
              <w:rPr>
                <w:rFonts w:cs="Calibri"/>
                <w:b/>
                <w:bCs/>
                <w:color w:val="F79646"/>
                <w:lang w:val="en-US"/>
              </w:rPr>
              <w:t>REPRODUCTIVE HEALTH BLOCK (8 WEEK)</w:t>
            </w:r>
          </w:p>
        </w:tc>
      </w:tr>
      <w:tr w:rsidR="00A11911" w:rsidRPr="00A11911" w:rsidTr="004075B1">
        <w:trPr>
          <w:trHeight w:val="543"/>
        </w:trPr>
        <w:tc>
          <w:tcPr>
            <w:tcW w:w="13745" w:type="dxa"/>
            <w:gridSpan w:val="2"/>
            <w:tcBorders>
              <w:top w:val="single" w:sz="8" w:space="0" w:color="F79646"/>
              <w:left w:val="single" w:sz="8" w:space="0" w:color="F79646"/>
              <w:bottom w:val="single" w:sz="8" w:space="0" w:color="F79646"/>
              <w:right w:val="single" w:sz="8" w:space="0" w:color="F79646"/>
            </w:tcBorders>
            <w:shd w:val="clear" w:color="auto" w:fill="auto"/>
          </w:tcPr>
          <w:p w:rsidR="00A11911" w:rsidRPr="00A11911" w:rsidRDefault="00A11911" w:rsidP="00A11911">
            <w:pPr>
              <w:spacing w:before="120" w:after="120"/>
              <w:jc w:val="center"/>
              <w:rPr>
                <w:rFonts w:cs="Calibri"/>
                <w:b/>
                <w:bCs/>
                <w:color w:val="F79646"/>
                <w:sz w:val="24"/>
                <w:szCs w:val="24"/>
                <w:lang w:val="en-US"/>
              </w:rPr>
            </w:pPr>
            <w:r w:rsidRPr="00A11911">
              <w:rPr>
                <w:rFonts w:cs="Calibri"/>
                <w:b/>
                <w:bCs/>
                <w:color w:val="F79646"/>
                <w:sz w:val="24"/>
                <w:szCs w:val="24"/>
                <w:lang w:val="en-US"/>
              </w:rPr>
              <w:t xml:space="preserve">INTRODUCTION to REPRODUCTIVE HEALTH and UROGENITAL SYSTEM </w:t>
            </w:r>
            <w:r w:rsidRPr="00A11911">
              <w:rPr>
                <w:rFonts w:cs="Calibri"/>
                <w:b/>
                <w:bCs/>
                <w:color w:val="F79646"/>
                <w:sz w:val="24"/>
                <w:szCs w:val="24"/>
              </w:rPr>
              <w:t>DISEASES (3 WEEK</w:t>
            </w:r>
            <w:r w:rsidRPr="00A11911">
              <w:rPr>
                <w:rFonts w:cs="Calibri"/>
                <w:b/>
                <w:bCs/>
                <w:color w:val="F79646"/>
                <w:sz w:val="24"/>
                <w:szCs w:val="24"/>
                <w:lang w:val="en-US"/>
              </w:rPr>
              <w:t xml:space="preserve">)   </w:t>
            </w:r>
          </w:p>
        </w:tc>
      </w:tr>
      <w:tr w:rsidR="00A11911" w:rsidRPr="00A11911" w:rsidTr="004075B1">
        <w:trPr>
          <w:trHeight w:val="2302"/>
        </w:trPr>
        <w:tc>
          <w:tcPr>
            <w:tcW w:w="3739" w:type="dxa"/>
            <w:shd w:val="clear" w:color="auto" w:fill="auto"/>
          </w:tcPr>
          <w:p w:rsidR="00A11911" w:rsidRPr="00A11911" w:rsidRDefault="00146869" w:rsidP="00A11911">
            <w:pPr>
              <w:spacing w:before="120" w:after="120"/>
              <w:jc w:val="center"/>
              <w:rPr>
                <w:rFonts w:cs="Calibri"/>
                <w:b/>
                <w:bCs/>
                <w:lang w:val="en-US"/>
              </w:rPr>
            </w:pPr>
            <w:r>
              <w:rPr>
                <w:rFonts w:cs="Calibri"/>
                <w:b/>
                <w:bCs/>
                <w:lang w:val="en-US"/>
              </w:rPr>
              <w:t>COORDINATOR DEPARTMENTS</w:t>
            </w:r>
          </w:p>
          <w:p w:rsidR="00A11911" w:rsidRPr="00A11911" w:rsidRDefault="00A11911" w:rsidP="00A11911">
            <w:pPr>
              <w:spacing w:after="0"/>
              <w:rPr>
                <w:rFonts w:cs="Calibri"/>
                <w:bCs/>
                <w:caps/>
                <w:lang w:val="en-US"/>
              </w:rPr>
            </w:pPr>
            <w:r w:rsidRPr="00A11911">
              <w:rPr>
                <w:rFonts w:cs="Calibri"/>
                <w:bCs/>
                <w:lang w:val="en-US"/>
              </w:rPr>
              <w:t>Family Medicine</w:t>
            </w:r>
          </w:p>
          <w:p w:rsidR="00A11911" w:rsidRPr="00A11911" w:rsidRDefault="00A11911" w:rsidP="00A11911">
            <w:pPr>
              <w:spacing w:after="0"/>
              <w:rPr>
                <w:rFonts w:cs="Calibri"/>
                <w:bCs/>
                <w:caps/>
                <w:lang w:val="en-US"/>
              </w:rPr>
            </w:pPr>
            <w:r w:rsidRPr="00A11911">
              <w:rPr>
                <w:rFonts w:cs="Calibri"/>
                <w:bCs/>
                <w:lang w:val="en-US"/>
              </w:rPr>
              <w:t>Public Health</w:t>
            </w:r>
          </w:p>
          <w:p w:rsidR="00A11911" w:rsidRPr="00A11911" w:rsidRDefault="00A11911" w:rsidP="00A11911">
            <w:pPr>
              <w:spacing w:after="0"/>
              <w:rPr>
                <w:rFonts w:cs="Calibri"/>
                <w:bCs/>
                <w:lang w:val="en-US"/>
              </w:rPr>
            </w:pPr>
            <w:r w:rsidRPr="00A11911">
              <w:rPr>
                <w:rFonts w:cs="Calibri"/>
                <w:bCs/>
                <w:lang w:val="en-US"/>
              </w:rPr>
              <w:t xml:space="preserve">Urology </w:t>
            </w:r>
          </w:p>
          <w:p w:rsidR="00A11911" w:rsidRPr="00A11911" w:rsidRDefault="00A11911" w:rsidP="00A11911">
            <w:pPr>
              <w:spacing w:before="120"/>
              <w:rPr>
                <w:rFonts w:cs="Calibri"/>
                <w:b/>
                <w:bCs/>
                <w:caps/>
                <w:lang w:val="en-US"/>
              </w:rPr>
            </w:pPr>
          </w:p>
        </w:tc>
        <w:tc>
          <w:tcPr>
            <w:tcW w:w="10006" w:type="dxa"/>
            <w:shd w:val="clear" w:color="auto" w:fill="auto"/>
          </w:tcPr>
          <w:p w:rsidR="00A11911" w:rsidRPr="00A11911" w:rsidRDefault="00146869" w:rsidP="00A11911">
            <w:pPr>
              <w:spacing w:before="120" w:after="120"/>
              <w:jc w:val="center"/>
              <w:rPr>
                <w:rFonts w:cs="Calibri"/>
                <w:lang w:val="en-US"/>
              </w:rPr>
            </w:pPr>
            <w:r w:rsidRPr="00A11911">
              <w:rPr>
                <w:rFonts w:cs="Calibri"/>
                <w:b/>
                <w:lang w:val="en-US"/>
              </w:rPr>
              <w:t xml:space="preserve"> </w:t>
            </w:r>
            <w:r w:rsidR="00A11911" w:rsidRPr="00A11911">
              <w:rPr>
                <w:rFonts w:cs="Calibri"/>
                <w:b/>
                <w:lang w:val="en-US"/>
              </w:rPr>
              <w:t>SUPPORTER DEPARTMENTS</w:t>
            </w:r>
          </w:p>
          <w:p w:rsidR="00A11911" w:rsidRPr="00A11911" w:rsidRDefault="00A11911" w:rsidP="00A11911">
            <w:pPr>
              <w:spacing w:after="0"/>
              <w:rPr>
                <w:rFonts w:cs="Calibri"/>
                <w:caps/>
                <w:lang w:val="en-US"/>
              </w:rPr>
            </w:pPr>
            <w:r w:rsidRPr="00A11911">
              <w:rPr>
                <w:rFonts w:cs="Calibri"/>
                <w:lang w:val="en-US"/>
              </w:rPr>
              <w:t>Forensic Medicine</w:t>
            </w:r>
          </w:p>
          <w:p w:rsidR="00A11911" w:rsidRPr="00A11911" w:rsidRDefault="00A11911" w:rsidP="00A11911">
            <w:pPr>
              <w:spacing w:after="0"/>
              <w:rPr>
                <w:rFonts w:cs="Calibri"/>
                <w:lang w:val="en-US"/>
              </w:rPr>
            </w:pPr>
            <w:r w:rsidRPr="00A11911">
              <w:rPr>
                <w:rFonts w:cs="Calibri"/>
                <w:lang w:val="en-US"/>
              </w:rPr>
              <w:t xml:space="preserve">Infectious Dis. </w:t>
            </w:r>
          </w:p>
          <w:p w:rsidR="00A11911" w:rsidRPr="00A11911" w:rsidRDefault="00A11911" w:rsidP="00A11911">
            <w:pPr>
              <w:spacing w:after="0"/>
              <w:rPr>
                <w:rFonts w:cs="Calibri"/>
                <w:lang w:val="en-US"/>
              </w:rPr>
            </w:pPr>
            <w:r w:rsidRPr="00A11911">
              <w:rPr>
                <w:rFonts w:cs="Calibri"/>
                <w:lang w:val="en-US"/>
              </w:rPr>
              <w:t xml:space="preserve">Obstetrics and Gynecology </w:t>
            </w:r>
          </w:p>
          <w:p w:rsidR="00A11911" w:rsidRPr="00A11911" w:rsidRDefault="00A11911" w:rsidP="00A11911">
            <w:pPr>
              <w:spacing w:after="0"/>
              <w:rPr>
                <w:rFonts w:cs="Calibri"/>
                <w:lang w:val="en-US"/>
              </w:rPr>
            </w:pPr>
            <w:r w:rsidRPr="00A11911">
              <w:rPr>
                <w:rFonts w:cs="Calibri"/>
                <w:lang w:val="en-US"/>
              </w:rPr>
              <w:t>Psychiatry</w:t>
            </w:r>
          </w:p>
          <w:p w:rsidR="00A11911" w:rsidRPr="00A11911" w:rsidRDefault="00A11911" w:rsidP="00A11911">
            <w:pPr>
              <w:spacing w:after="0"/>
              <w:rPr>
                <w:rFonts w:cs="Calibri"/>
                <w:caps/>
                <w:lang w:val="en-US"/>
              </w:rPr>
            </w:pPr>
            <w:r w:rsidRPr="00A11911">
              <w:rPr>
                <w:rFonts w:cs="Calibri"/>
                <w:lang w:val="en-US"/>
              </w:rPr>
              <w:t>Medical Ethics</w:t>
            </w:r>
          </w:p>
          <w:p w:rsidR="00A11911" w:rsidRPr="00A11911" w:rsidRDefault="00A11911" w:rsidP="00A11911">
            <w:pPr>
              <w:spacing w:after="0"/>
              <w:rPr>
                <w:rFonts w:cs="Calibri"/>
                <w:lang w:val="en-US"/>
              </w:rPr>
            </w:pPr>
            <w:r w:rsidRPr="00A11911">
              <w:rPr>
                <w:rFonts w:cs="Calibri"/>
                <w:lang w:val="en-US"/>
              </w:rPr>
              <w:t>Medical Education</w:t>
            </w:r>
          </w:p>
        </w:tc>
      </w:tr>
      <w:tr w:rsidR="00A11911" w:rsidRPr="00A11911" w:rsidTr="004075B1">
        <w:trPr>
          <w:trHeight w:val="300"/>
        </w:trPr>
        <w:tc>
          <w:tcPr>
            <w:tcW w:w="13745" w:type="dxa"/>
            <w:gridSpan w:val="2"/>
            <w:tcBorders>
              <w:top w:val="single" w:sz="8" w:space="0" w:color="F79646"/>
              <w:left w:val="single" w:sz="8" w:space="0" w:color="F79646"/>
              <w:bottom w:val="single" w:sz="8" w:space="0" w:color="F79646"/>
              <w:right w:val="single" w:sz="8" w:space="0" w:color="F79646"/>
            </w:tcBorders>
            <w:shd w:val="clear" w:color="auto" w:fill="auto"/>
          </w:tcPr>
          <w:p w:rsidR="00146869" w:rsidRDefault="00D07C89" w:rsidP="00A11911">
            <w:pPr>
              <w:spacing w:after="0"/>
              <w:jc w:val="center"/>
              <w:rPr>
                <w:rFonts w:cs="Calibri"/>
                <w:b/>
                <w:bCs/>
                <w:lang w:val="en-US"/>
              </w:rPr>
            </w:pPr>
            <w:r w:rsidRPr="00D07C89">
              <w:rPr>
                <w:rFonts w:cs="Calibri"/>
                <w:b/>
                <w:bCs/>
                <w:lang w:val="en-US"/>
              </w:rPr>
              <w:t xml:space="preserve">SHARED DISCIPLINES FOR ALL PROGRAMMES </w:t>
            </w:r>
          </w:p>
          <w:p w:rsidR="00A11911" w:rsidRPr="00A11911" w:rsidRDefault="00A11911" w:rsidP="00146869">
            <w:pPr>
              <w:spacing w:after="0"/>
              <w:jc w:val="center"/>
              <w:rPr>
                <w:rFonts w:cs="Calibri"/>
                <w:bCs/>
                <w:lang w:val="en-US"/>
              </w:rPr>
            </w:pPr>
            <w:r w:rsidRPr="00A11911">
              <w:rPr>
                <w:rFonts w:cs="Calibri"/>
                <w:bCs/>
                <w:lang w:val="en-US"/>
              </w:rPr>
              <w:lastRenderedPageBreak/>
              <w:t>Radiology                                           Medical Genetics</w:t>
            </w:r>
          </w:p>
        </w:tc>
      </w:tr>
      <w:tr w:rsidR="00D07C89" w:rsidRPr="00A11911" w:rsidTr="004075B1">
        <w:trPr>
          <w:trHeight w:val="315"/>
        </w:trPr>
        <w:tc>
          <w:tcPr>
            <w:tcW w:w="13745" w:type="dxa"/>
            <w:gridSpan w:val="2"/>
            <w:tcBorders>
              <w:top w:val="single" w:sz="8" w:space="0" w:color="F79646"/>
              <w:left w:val="single" w:sz="8" w:space="0" w:color="F79646"/>
              <w:bottom w:val="single" w:sz="8" w:space="0" w:color="F79646"/>
              <w:right w:val="single" w:sz="8" w:space="0" w:color="F79646"/>
            </w:tcBorders>
            <w:shd w:val="clear" w:color="auto" w:fill="auto"/>
          </w:tcPr>
          <w:p w:rsidR="00D07C89" w:rsidRPr="00A11911" w:rsidRDefault="00D07C89" w:rsidP="00A11911">
            <w:pPr>
              <w:spacing w:after="0"/>
              <w:jc w:val="center"/>
              <w:rPr>
                <w:rFonts w:cs="Calibri"/>
                <w:b/>
                <w:bCs/>
                <w:lang w:val="en-US"/>
              </w:rPr>
            </w:pPr>
            <w:r>
              <w:rPr>
                <w:rFonts w:cs="Calibri"/>
                <w:b/>
                <w:bCs/>
                <w:lang w:val="en-US"/>
              </w:rPr>
              <w:lastRenderedPageBreak/>
              <w:t>Lecturers</w:t>
            </w:r>
          </w:p>
        </w:tc>
      </w:tr>
    </w:tbl>
    <w:tbl>
      <w:tblPr>
        <w:tblpPr w:leftFromText="141" w:rightFromText="141" w:vertAnchor="page" w:horzAnchor="margin" w:tblpY="2311"/>
        <w:tblW w:w="14709" w:type="dxa"/>
        <w:tblBorders>
          <w:top w:val="single" w:sz="8" w:space="0" w:color="F79646"/>
          <w:left w:val="single" w:sz="8" w:space="0" w:color="F79646"/>
          <w:bottom w:val="single" w:sz="8" w:space="0" w:color="F79646"/>
          <w:right w:val="single" w:sz="8" w:space="0" w:color="F79646"/>
        </w:tblBorders>
        <w:tblLayout w:type="fixed"/>
        <w:tblLook w:val="04A0" w:firstRow="1" w:lastRow="0" w:firstColumn="1" w:lastColumn="0" w:noHBand="0" w:noVBand="1"/>
      </w:tblPr>
      <w:tblGrid>
        <w:gridCol w:w="7592"/>
        <w:gridCol w:w="7117"/>
      </w:tblGrid>
      <w:tr w:rsidR="00295E93" w:rsidRPr="00A11911" w:rsidTr="00295E93">
        <w:trPr>
          <w:trHeight w:val="3864"/>
        </w:trPr>
        <w:tc>
          <w:tcPr>
            <w:tcW w:w="7592" w:type="dxa"/>
            <w:tcBorders>
              <w:top w:val="single" w:sz="8" w:space="0" w:color="F79646"/>
              <w:left w:val="single" w:sz="8" w:space="0" w:color="F79646"/>
              <w:bottom w:val="single" w:sz="8" w:space="0" w:color="F79646"/>
              <w:right w:val="single" w:sz="8" w:space="0" w:color="F79646"/>
            </w:tcBorders>
            <w:shd w:val="clear" w:color="auto" w:fill="auto"/>
          </w:tcPr>
          <w:p w:rsidR="00295E93" w:rsidRPr="00330C5A" w:rsidRDefault="00295E93" w:rsidP="00295E93">
            <w:pPr>
              <w:tabs>
                <w:tab w:val="left" w:pos="4044"/>
                <w:tab w:val="center" w:pos="4553"/>
              </w:tabs>
              <w:spacing w:before="120" w:after="0"/>
              <w:jc w:val="center"/>
              <w:rPr>
                <w:rFonts w:cs="Calibri"/>
                <w:lang w:val="en-US"/>
              </w:rPr>
            </w:pPr>
            <w:r w:rsidRPr="00330C5A">
              <w:rPr>
                <w:rFonts w:cs="Calibri"/>
                <w:lang w:val="en-US"/>
              </w:rPr>
              <w:t>Haydar Kamil ÇAM, Professor of Urology</w:t>
            </w:r>
          </w:p>
          <w:p w:rsidR="00295E93" w:rsidRPr="00330C5A" w:rsidRDefault="00295E93" w:rsidP="00295E93">
            <w:pPr>
              <w:tabs>
                <w:tab w:val="left" w:pos="4044"/>
                <w:tab w:val="center" w:pos="4553"/>
              </w:tabs>
              <w:spacing w:before="120" w:after="0"/>
              <w:jc w:val="center"/>
              <w:rPr>
                <w:rFonts w:cs="Calibri"/>
                <w:lang w:val="en-US"/>
              </w:rPr>
            </w:pPr>
            <w:r w:rsidRPr="00330C5A">
              <w:rPr>
                <w:rFonts w:cs="Calibri"/>
                <w:lang w:val="en-US"/>
              </w:rPr>
              <w:t>Rahmi ONUR, Professor of Urology</w:t>
            </w:r>
          </w:p>
          <w:p w:rsidR="00295E93" w:rsidRPr="00330C5A" w:rsidRDefault="00295E93" w:rsidP="00295E93">
            <w:pPr>
              <w:tabs>
                <w:tab w:val="left" w:pos="4044"/>
                <w:tab w:val="center" w:pos="4553"/>
              </w:tabs>
              <w:spacing w:before="120" w:after="0"/>
              <w:jc w:val="center"/>
              <w:rPr>
                <w:rFonts w:cs="Calibri"/>
                <w:lang w:val="en-US"/>
              </w:rPr>
            </w:pPr>
            <w:r w:rsidRPr="00330C5A">
              <w:rPr>
                <w:rFonts w:cs="Calibri"/>
                <w:lang w:val="en-US"/>
              </w:rPr>
              <w:t>Tufan TARCAN, Professor of Urology</w:t>
            </w:r>
          </w:p>
          <w:p w:rsidR="00295E93" w:rsidRPr="00330C5A" w:rsidRDefault="00295E93" w:rsidP="00295E93">
            <w:pPr>
              <w:tabs>
                <w:tab w:val="left" w:pos="4044"/>
                <w:tab w:val="center" w:pos="4553"/>
              </w:tabs>
              <w:spacing w:before="120" w:after="0"/>
              <w:jc w:val="center"/>
              <w:rPr>
                <w:rFonts w:cs="Calibri"/>
                <w:lang w:val="en-US"/>
              </w:rPr>
            </w:pPr>
            <w:r w:rsidRPr="00330C5A">
              <w:rPr>
                <w:rFonts w:cs="Calibri"/>
                <w:lang w:val="en-US"/>
              </w:rPr>
              <w:t>Selçuk YÜCEL, Professor of Urology</w:t>
            </w:r>
          </w:p>
          <w:p w:rsidR="00295E93" w:rsidRPr="00330C5A" w:rsidRDefault="00295E93" w:rsidP="00295E93">
            <w:pPr>
              <w:tabs>
                <w:tab w:val="left" w:pos="4044"/>
                <w:tab w:val="center" w:pos="4553"/>
              </w:tabs>
              <w:spacing w:before="120" w:after="0"/>
              <w:jc w:val="center"/>
              <w:rPr>
                <w:rFonts w:cs="Calibri"/>
                <w:lang w:val="en-US"/>
              </w:rPr>
            </w:pPr>
            <w:r w:rsidRPr="00330C5A">
              <w:rPr>
                <w:rFonts w:cs="Calibri"/>
                <w:lang w:val="en-US"/>
              </w:rPr>
              <w:t>Çağrı Akın ŞEKERCİ, Assoc. Professor of Urology</w:t>
            </w:r>
          </w:p>
          <w:p w:rsidR="00295E93" w:rsidRPr="00330C5A" w:rsidRDefault="00295E93" w:rsidP="00295E93">
            <w:pPr>
              <w:tabs>
                <w:tab w:val="left" w:pos="4044"/>
                <w:tab w:val="center" w:pos="4553"/>
              </w:tabs>
              <w:spacing w:before="120" w:after="0"/>
              <w:jc w:val="center"/>
              <w:rPr>
                <w:rFonts w:cs="Calibri"/>
                <w:lang w:val="en-US"/>
              </w:rPr>
            </w:pPr>
            <w:r w:rsidRPr="00330C5A">
              <w:rPr>
                <w:rFonts w:cs="Calibri"/>
                <w:lang w:val="en-US"/>
              </w:rPr>
              <w:t>Tarık Ermre ŞENER, Assoc. Professor of Urology</w:t>
            </w:r>
          </w:p>
          <w:p w:rsidR="00295E93" w:rsidRPr="00330C5A" w:rsidRDefault="00295E93" w:rsidP="00295E93">
            <w:pPr>
              <w:tabs>
                <w:tab w:val="left" w:pos="4044"/>
                <w:tab w:val="center" w:pos="4553"/>
              </w:tabs>
              <w:spacing w:before="120" w:after="0"/>
              <w:jc w:val="center"/>
              <w:rPr>
                <w:rFonts w:cs="Calibri"/>
                <w:lang w:val="en-US"/>
              </w:rPr>
            </w:pPr>
            <w:r w:rsidRPr="00330C5A">
              <w:rPr>
                <w:rFonts w:cs="Calibri"/>
                <w:lang w:val="en-US"/>
              </w:rPr>
              <w:t>Yılören TANIDIR, Assoc. Professor of Urology</w:t>
            </w:r>
          </w:p>
          <w:p w:rsidR="00295E93" w:rsidRPr="00330C5A" w:rsidRDefault="00295E93" w:rsidP="00295E93">
            <w:pPr>
              <w:tabs>
                <w:tab w:val="left" w:pos="4044"/>
                <w:tab w:val="center" w:pos="4553"/>
              </w:tabs>
              <w:spacing w:before="120" w:after="0"/>
              <w:jc w:val="center"/>
              <w:rPr>
                <w:rFonts w:cs="Calibri"/>
                <w:lang w:val="en-US"/>
              </w:rPr>
            </w:pPr>
            <w:r w:rsidRPr="00330C5A">
              <w:rPr>
                <w:rFonts w:cs="Calibri"/>
                <w:lang w:val="en-US"/>
              </w:rPr>
              <w:t>Ahmet Özgür GÜÇTAŞ, MD, Urologist</w:t>
            </w:r>
          </w:p>
          <w:p w:rsidR="00295E93" w:rsidRPr="00330C5A" w:rsidRDefault="00295E93" w:rsidP="00295E93">
            <w:pPr>
              <w:tabs>
                <w:tab w:val="left" w:pos="4044"/>
                <w:tab w:val="center" w:pos="4553"/>
              </w:tabs>
              <w:spacing w:before="120" w:after="0"/>
              <w:jc w:val="center"/>
              <w:rPr>
                <w:rFonts w:cs="Calibri"/>
                <w:lang w:val="en-US"/>
              </w:rPr>
            </w:pPr>
            <w:r w:rsidRPr="00330C5A">
              <w:rPr>
                <w:rFonts w:cs="Calibri"/>
                <w:lang w:val="en-US"/>
              </w:rPr>
              <w:t>Abdurrahman ÖZGÜR, MD, Urologist</w:t>
            </w:r>
          </w:p>
          <w:p w:rsidR="00295E93" w:rsidRPr="00330C5A" w:rsidRDefault="00295E93" w:rsidP="00295E93">
            <w:pPr>
              <w:tabs>
                <w:tab w:val="left" w:pos="4044"/>
                <w:tab w:val="center" w:pos="4553"/>
              </w:tabs>
              <w:spacing w:before="120" w:after="0"/>
              <w:jc w:val="center"/>
              <w:rPr>
                <w:rFonts w:cs="Calibri"/>
                <w:lang w:val="en-US"/>
              </w:rPr>
            </w:pPr>
            <w:r w:rsidRPr="00330C5A">
              <w:rPr>
                <w:rFonts w:cs="Calibri"/>
                <w:lang w:val="en-US"/>
              </w:rPr>
              <w:t>Bahadır ŞAHİN, MD, Urologist</w:t>
            </w:r>
          </w:p>
          <w:p w:rsidR="00295E93" w:rsidRPr="00330C5A" w:rsidRDefault="00295E93" w:rsidP="00295E93">
            <w:pPr>
              <w:tabs>
                <w:tab w:val="left" w:pos="4044"/>
                <w:tab w:val="center" w:pos="4553"/>
              </w:tabs>
              <w:spacing w:before="120" w:after="0"/>
              <w:jc w:val="center"/>
              <w:rPr>
                <w:rFonts w:cs="Calibri"/>
                <w:lang w:val="en-US"/>
              </w:rPr>
            </w:pPr>
            <w:r w:rsidRPr="00330C5A">
              <w:rPr>
                <w:rFonts w:cs="Calibri"/>
                <w:lang w:val="en-US"/>
              </w:rPr>
              <w:t xml:space="preserve">Zekaver ODABAŞI, Professor of Infectious Diseases </w:t>
            </w:r>
          </w:p>
          <w:p w:rsidR="00295E93" w:rsidRPr="00330C5A" w:rsidRDefault="00295E93" w:rsidP="00295E93">
            <w:pPr>
              <w:tabs>
                <w:tab w:val="left" w:pos="4044"/>
                <w:tab w:val="center" w:pos="4553"/>
              </w:tabs>
              <w:spacing w:before="120" w:after="0"/>
              <w:jc w:val="center"/>
              <w:rPr>
                <w:rFonts w:cs="Calibri"/>
                <w:lang w:val="en-US"/>
              </w:rPr>
            </w:pPr>
            <w:r w:rsidRPr="00330C5A">
              <w:rPr>
                <w:rFonts w:cs="Calibri"/>
                <w:lang w:val="en-US"/>
              </w:rPr>
              <w:t>Rabia ERGELEN, Assoc. Professor of Radiology</w:t>
            </w:r>
          </w:p>
        </w:tc>
        <w:tc>
          <w:tcPr>
            <w:tcW w:w="7117" w:type="dxa"/>
            <w:tcBorders>
              <w:top w:val="single" w:sz="8" w:space="0" w:color="F79646"/>
              <w:left w:val="single" w:sz="8" w:space="0" w:color="F79646"/>
              <w:bottom w:val="single" w:sz="8" w:space="0" w:color="F79646"/>
              <w:right w:val="single" w:sz="8" w:space="0" w:color="F79646"/>
            </w:tcBorders>
            <w:shd w:val="clear" w:color="auto" w:fill="auto"/>
          </w:tcPr>
          <w:p w:rsidR="00295E93" w:rsidRPr="00330C5A" w:rsidRDefault="00295E93" w:rsidP="00295E93">
            <w:pPr>
              <w:tabs>
                <w:tab w:val="left" w:pos="4044"/>
                <w:tab w:val="center" w:pos="4553"/>
              </w:tabs>
              <w:spacing w:before="120" w:after="0"/>
              <w:jc w:val="center"/>
              <w:rPr>
                <w:rFonts w:cs="Calibri"/>
                <w:lang w:val="en-US"/>
              </w:rPr>
            </w:pPr>
            <w:r w:rsidRPr="00330C5A">
              <w:rPr>
                <w:rFonts w:cs="Calibri"/>
                <w:lang w:val="en-US"/>
              </w:rPr>
              <w:t>Arzu UZUNER, Professor of Family Medicine</w:t>
            </w:r>
          </w:p>
          <w:p w:rsidR="00295E93" w:rsidRPr="00330C5A" w:rsidRDefault="00295E93" w:rsidP="00295E93">
            <w:pPr>
              <w:tabs>
                <w:tab w:val="left" w:pos="4044"/>
                <w:tab w:val="center" w:pos="4553"/>
              </w:tabs>
              <w:spacing w:before="120" w:after="0"/>
              <w:jc w:val="center"/>
              <w:rPr>
                <w:rFonts w:cs="Calibri"/>
                <w:lang w:val="en-US"/>
              </w:rPr>
            </w:pPr>
            <w:r w:rsidRPr="00330C5A">
              <w:rPr>
                <w:rFonts w:cs="Calibri"/>
                <w:lang w:val="en-US"/>
              </w:rPr>
              <w:t>Nilüfer ÖZAYDIN, Professor of Public Health</w:t>
            </w:r>
          </w:p>
          <w:p w:rsidR="00295E93" w:rsidRPr="00330C5A" w:rsidRDefault="00295E93" w:rsidP="00295E93">
            <w:pPr>
              <w:tabs>
                <w:tab w:val="left" w:pos="4044"/>
                <w:tab w:val="center" w:pos="4553"/>
              </w:tabs>
              <w:spacing w:before="120" w:after="0"/>
              <w:jc w:val="center"/>
              <w:rPr>
                <w:rFonts w:cs="Calibri"/>
                <w:lang w:val="en-US"/>
              </w:rPr>
            </w:pPr>
            <w:r w:rsidRPr="00330C5A">
              <w:rPr>
                <w:rFonts w:cs="Calibri"/>
                <w:lang w:val="en-US"/>
              </w:rPr>
              <w:t>Özlem SARIKAYA, Professor of Medical Education</w:t>
            </w:r>
          </w:p>
          <w:p w:rsidR="00295E93" w:rsidRPr="00330C5A" w:rsidRDefault="00295E93" w:rsidP="00295E93">
            <w:pPr>
              <w:tabs>
                <w:tab w:val="left" w:pos="4044"/>
                <w:tab w:val="center" w:pos="4553"/>
              </w:tabs>
              <w:spacing w:before="120" w:after="0"/>
              <w:jc w:val="center"/>
              <w:rPr>
                <w:rFonts w:cs="Calibri"/>
                <w:lang w:val="en-US"/>
              </w:rPr>
            </w:pPr>
            <w:r w:rsidRPr="00330C5A">
              <w:rPr>
                <w:rFonts w:cs="Calibri"/>
                <w:lang w:val="en-US"/>
              </w:rPr>
              <w:t>Nurşen TURAN , Assoc.Professor of Forenscic Medicine</w:t>
            </w:r>
          </w:p>
          <w:p w:rsidR="00295E93" w:rsidRPr="00330C5A" w:rsidRDefault="00295E93" w:rsidP="00295E93">
            <w:pPr>
              <w:tabs>
                <w:tab w:val="left" w:pos="4044"/>
                <w:tab w:val="center" w:pos="4553"/>
              </w:tabs>
              <w:spacing w:before="120" w:after="0"/>
              <w:jc w:val="center"/>
              <w:rPr>
                <w:rFonts w:cs="Calibri"/>
                <w:lang w:val="en-US"/>
              </w:rPr>
            </w:pPr>
            <w:r w:rsidRPr="00330C5A">
              <w:rPr>
                <w:rFonts w:cs="Calibri"/>
                <w:lang w:val="en-US"/>
              </w:rPr>
              <w:t>Gürkan SERT, Assoc.Professor of Medical Ethics</w:t>
            </w:r>
          </w:p>
          <w:p w:rsidR="00295E93" w:rsidRPr="00330C5A" w:rsidRDefault="00295E93" w:rsidP="00295E93">
            <w:pPr>
              <w:tabs>
                <w:tab w:val="left" w:pos="4044"/>
                <w:tab w:val="center" w:pos="4553"/>
              </w:tabs>
              <w:spacing w:before="120" w:after="0"/>
              <w:jc w:val="center"/>
              <w:rPr>
                <w:rFonts w:cs="Calibri"/>
                <w:lang w:val="en-US"/>
              </w:rPr>
            </w:pPr>
            <w:r w:rsidRPr="00330C5A">
              <w:rPr>
                <w:rFonts w:cs="Calibri"/>
                <w:lang w:val="en-US"/>
              </w:rPr>
              <w:t>Tevfik YOLDEMIR, Professor of Obstetrics and Gynecology</w:t>
            </w:r>
          </w:p>
          <w:p w:rsidR="00295E93" w:rsidRPr="00330C5A" w:rsidRDefault="00295E93" w:rsidP="00295E93">
            <w:pPr>
              <w:tabs>
                <w:tab w:val="left" w:pos="4044"/>
                <w:tab w:val="center" w:pos="4553"/>
              </w:tabs>
              <w:spacing w:before="120" w:after="0"/>
              <w:jc w:val="center"/>
              <w:rPr>
                <w:rFonts w:cs="Calibri"/>
                <w:lang w:val="en-US"/>
              </w:rPr>
            </w:pPr>
            <w:r w:rsidRPr="00330C5A">
              <w:rPr>
                <w:rFonts w:cs="Calibri"/>
                <w:lang w:val="en-US"/>
              </w:rPr>
              <w:t>Tanju PEKIN, Professor of Obstetrics and Gynecology</w:t>
            </w:r>
          </w:p>
          <w:p w:rsidR="00295E93" w:rsidRPr="00330C5A" w:rsidRDefault="00295E93" w:rsidP="00295E93">
            <w:pPr>
              <w:tabs>
                <w:tab w:val="left" w:pos="4044"/>
                <w:tab w:val="center" w:pos="4553"/>
              </w:tabs>
              <w:spacing w:before="120" w:after="0"/>
              <w:jc w:val="center"/>
              <w:rPr>
                <w:rFonts w:cs="Calibri"/>
                <w:lang w:val="en-US"/>
              </w:rPr>
            </w:pPr>
            <w:r w:rsidRPr="00330C5A">
              <w:rPr>
                <w:rFonts w:cs="Calibri"/>
                <w:lang w:val="en-US"/>
              </w:rPr>
              <w:t>Neşe YORGUNER, Assoc.Professor of Psychiatry</w:t>
            </w:r>
          </w:p>
          <w:p w:rsidR="00295E93" w:rsidRPr="00330C5A" w:rsidRDefault="00295E93" w:rsidP="00295E93">
            <w:pPr>
              <w:tabs>
                <w:tab w:val="left" w:pos="4044"/>
                <w:tab w:val="center" w:pos="4553"/>
              </w:tabs>
              <w:spacing w:before="120" w:after="0"/>
              <w:jc w:val="center"/>
              <w:rPr>
                <w:rFonts w:cs="Calibri"/>
                <w:lang w:val="en-US"/>
              </w:rPr>
            </w:pPr>
          </w:p>
        </w:tc>
      </w:tr>
    </w:tbl>
    <w:p w:rsidR="00D07C89" w:rsidRDefault="00D07C89">
      <w:r>
        <w:br w:type="page"/>
      </w:r>
    </w:p>
    <w:tbl>
      <w:tblPr>
        <w:tblStyle w:val="TabloKlavuzu"/>
        <w:tblpPr w:leftFromText="141" w:rightFromText="141" w:vertAnchor="text" w:horzAnchor="margin" w:tblpXSpec="center" w:tblpY="-320"/>
        <w:tblW w:w="15163" w:type="dxa"/>
        <w:tblLayout w:type="fixed"/>
        <w:tblLook w:val="04A0" w:firstRow="1" w:lastRow="0" w:firstColumn="1" w:lastColumn="0" w:noHBand="0" w:noVBand="1"/>
      </w:tblPr>
      <w:tblGrid>
        <w:gridCol w:w="3794"/>
        <w:gridCol w:w="1304"/>
        <w:gridCol w:w="1134"/>
        <w:gridCol w:w="1134"/>
        <w:gridCol w:w="1276"/>
        <w:gridCol w:w="1134"/>
        <w:gridCol w:w="1276"/>
        <w:gridCol w:w="709"/>
        <w:gridCol w:w="283"/>
        <w:gridCol w:w="992"/>
        <w:gridCol w:w="2127"/>
      </w:tblGrid>
      <w:tr w:rsidR="00295E93" w:rsidTr="00295E93">
        <w:tc>
          <w:tcPr>
            <w:tcW w:w="1516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jc w:val="center"/>
              <w:rPr>
                <w:rFonts w:asciiTheme="minorHAnsi" w:eastAsiaTheme="minorHAnsi" w:hAnsiTheme="minorHAnsi"/>
                <w:b/>
                <w:bCs/>
              </w:rPr>
            </w:pPr>
            <w:r>
              <w:rPr>
                <w:b/>
                <w:bCs/>
              </w:rPr>
              <w:lastRenderedPageBreak/>
              <w:t>CLINICAL EDUCATION REPRODUCTIVE HEALTH BLOCK</w:t>
            </w:r>
          </w:p>
          <w:p w:rsidR="00295E93" w:rsidRDefault="00295E93" w:rsidP="00295E93">
            <w:pPr>
              <w:jc w:val="center"/>
              <w:rPr>
                <w:b/>
                <w:sz w:val="22"/>
                <w:szCs w:val="22"/>
              </w:rPr>
            </w:pPr>
            <w:r>
              <w:rPr>
                <w:b/>
                <w:bCs/>
              </w:rPr>
              <w:t>INTRODUCTION TO REPRODUCTIVE HEALTH and UROGENITAL SYSTEM DISORDERS</w:t>
            </w:r>
          </w:p>
        </w:tc>
      </w:tr>
      <w:tr w:rsidR="00295E93" w:rsidTr="00295E93">
        <w:tc>
          <w:tcPr>
            <w:tcW w:w="1516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bCs/>
                <w:color w:val="FF0000"/>
              </w:rPr>
            </w:pPr>
          </w:p>
          <w:p w:rsidR="00295E93" w:rsidRDefault="00295E93" w:rsidP="00295E93">
            <w:pPr>
              <w:jc w:val="center"/>
              <w:rPr>
                <w:b/>
                <w:color w:val="FF0000"/>
                <w:sz w:val="22"/>
                <w:szCs w:val="22"/>
              </w:rPr>
            </w:pPr>
          </w:p>
        </w:tc>
      </w:tr>
      <w:tr w:rsidR="00295E93" w:rsidTr="00295E9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rPr>
                <w:b/>
                <w:color w:val="1F497D" w:themeColor="text2"/>
              </w:rPr>
            </w:pP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FAMMED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PUBLIC HEALTH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ETHICS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UROLOGY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Obs&amp;Gyn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Psyachiatry</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MED ED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Forensic med</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Total</w:t>
            </w:r>
          </w:p>
        </w:tc>
      </w:tr>
      <w:tr w:rsidR="00295E93" w:rsidTr="00295E9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Pr="002F714A" w:rsidRDefault="00295E93" w:rsidP="00295E93">
            <w:pPr>
              <w:rPr>
                <w:b/>
              </w:rPr>
            </w:pPr>
            <w:r w:rsidRPr="002F714A">
              <w:rPr>
                <w:b/>
              </w:rPr>
              <w:t>LECTURE</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3</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tabs>
                <w:tab w:val="left" w:pos="761"/>
              </w:tabs>
              <w:jc w:val="center"/>
              <w:rPr>
                <w:b/>
                <w:color w:val="1F497D" w:themeColor="text2"/>
              </w:rPr>
            </w:pPr>
            <w:r>
              <w:rPr>
                <w:b/>
                <w:color w:val="1F497D" w:themeColor="text2"/>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24</w:t>
            </w:r>
          </w:p>
        </w:tc>
      </w:tr>
      <w:tr w:rsidR="00295E93" w:rsidTr="00295E9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Pr="002F714A" w:rsidRDefault="00295E93" w:rsidP="00295E93">
            <w:pPr>
              <w:rPr>
                <w:b/>
              </w:rPr>
            </w:pPr>
            <w:r w:rsidRPr="002F714A">
              <w:rPr>
                <w:b/>
              </w:rPr>
              <w:t>ON THE JOB</w:t>
            </w:r>
          </w:p>
        </w:tc>
        <w:tc>
          <w:tcPr>
            <w:tcW w:w="1304" w:type="dxa"/>
            <w:tcBorders>
              <w:top w:val="single" w:sz="4" w:space="0" w:color="000000" w:themeColor="text1"/>
              <w:left w:val="single" w:sz="4" w:space="0" w:color="000000" w:themeColor="text1"/>
              <w:bottom w:val="single" w:sz="4" w:space="0" w:color="000000" w:themeColor="text1"/>
              <w:right w:val="nil"/>
            </w:tcBorders>
          </w:tcPr>
          <w:p w:rsidR="00295E93" w:rsidRDefault="00295E93" w:rsidP="00295E93">
            <w:pPr>
              <w:jc w:val="center"/>
              <w:rPr>
                <w:b/>
                <w:color w:val="1F497D" w:themeColor="text2"/>
              </w:rPr>
            </w:pPr>
            <w:r>
              <w:rPr>
                <w:b/>
                <w:color w:val="1F497D" w:themeColor="text2"/>
              </w:rPr>
              <w:t>6</w:t>
            </w:r>
          </w:p>
        </w:tc>
        <w:tc>
          <w:tcPr>
            <w:tcW w:w="1134" w:type="dxa"/>
            <w:tcBorders>
              <w:top w:val="single" w:sz="4" w:space="0" w:color="000000" w:themeColor="text1"/>
              <w:left w:val="nil"/>
              <w:bottom w:val="single" w:sz="4" w:space="0" w:color="000000" w:themeColor="text1"/>
              <w:right w:val="single" w:sz="4" w:space="0" w:color="000000" w:themeColor="text1"/>
            </w:tcBorders>
          </w:tcPr>
          <w:p w:rsidR="00295E93" w:rsidRDefault="00295E93" w:rsidP="00295E93">
            <w:pPr>
              <w:jc w:val="center"/>
              <w:rPr>
                <w:b/>
                <w:color w:val="1F497D" w:themeColor="text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6</w:t>
            </w:r>
          </w:p>
        </w:tc>
      </w:tr>
      <w:tr w:rsidR="00295E93" w:rsidTr="00295E9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Pr="002F714A" w:rsidRDefault="00295E93" w:rsidP="00295E93">
            <w:pPr>
              <w:rPr>
                <w:b/>
              </w:rPr>
            </w:pPr>
            <w:r w:rsidRPr="002F714A">
              <w:rPr>
                <w:b/>
              </w:rPr>
              <w:t>DIAGNOSTIC PROCEDURES - LECTURE</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1</w:t>
            </w:r>
          </w:p>
        </w:tc>
      </w:tr>
      <w:tr w:rsidR="00295E93" w:rsidTr="00295E9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Pr="002F714A" w:rsidRDefault="00295E93" w:rsidP="00295E93">
            <w:pPr>
              <w:rPr>
                <w:b/>
              </w:rPr>
            </w:pPr>
            <w:r>
              <w:rPr>
                <w:b/>
              </w:rPr>
              <w:t>Total</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3</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color w:val="1F497D" w:themeColor="text2"/>
              </w:rPr>
              <w:t>31</w:t>
            </w:r>
          </w:p>
        </w:tc>
      </w:tr>
      <w:tr w:rsidR="00295E93" w:rsidTr="00295E93">
        <w:tc>
          <w:tcPr>
            <w:tcW w:w="1516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1F497D" w:themeColor="text2"/>
              </w:rPr>
            </w:pPr>
            <w:r>
              <w:rPr>
                <w:b/>
                <w:bCs/>
                <w:color w:val="FF0000"/>
              </w:rPr>
              <w:t>UROGENITAL SYSTEM DISORDERS (2 WEEKS UROLOGY)</w:t>
            </w:r>
          </w:p>
        </w:tc>
      </w:tr>
      <w:tr w:rsidR="00295E93" w:rsidTr="00295E9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rPr>
                <w:b/>
                <w:color w:val="1F497D" w:themeColor="text2"/>
              </w:rPr>
            </w:pP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jc w:val="center"/>
              <w:rPr>
                <w:b/>
                <w:color w:val="1F497D" w:themeColor="text2"/>
              </w:rPr>
            </w:pPr>
            <w:r>
              <w:rPr>
                <w:b/>
                <w:color w:val="1F497D" w:themeColor="text2"/>
              </w:rPr>
              <w:t>UROLOGY</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jc w:val="center"/>
              <w:rPr>
                <w:b/>
                <w:color w:val="1F497D" w:themeColor="text2"/>
              </w:rPr>
            </w:pPr>
            <w:r>
              <w:rPr>
                <w:b/>
                <w:color w:val="1F497D" w:themeColor="text2"/>
              </w:rPr>
              <w:t>RADIOLOGY</w:t>
            </w: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jc w:val="center"/>
              <w:rPr>
                <w:b/>
                <w:color w:val="1F497D" w:themeColor="text2"/>
              </w:rPr>
            </w:pPr>
            <w:r>
              <w:rPr>
                <w:b/>
                <w:color w:val="1F497D" w:themeColor="text2"/>
              </w:rPr>
              <w:t>INFECTION-UROLOGY</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rPr>
                <w:b/>
                <w:color w:val="1F497D" w:themeColor="text2"/>
              </w:rPr>
            </w:pPr>
          </w:p>
        </w:tc>
      </w:tr>
      <w:tr w:rsidR="00295E93" w:rsidTr="00295E9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rPr>
                <w:b/>
              </w:rPr>
            </w:pPr>
            <w:r>
              <w:rPr>
                <w:b/>
              </w:rPr>
              <w:t>LECTURE</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jc w:val="center"/>
              <w:rPr>
                <w:b/>
              </w:rPr>
            </w:pPr>
            <w:r>
              <w:rPr>
                <w:b/>
              </w:rPr>
              <w:t xml:space="preserve">  8</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rPr>
                <w:b/>
              </w:rPr>
            </w:pPr>
          </w:p>
        </w:tc>
      </w:tr>
      <w:tr w:rsidR="00295E93" w:rsidTr="00295E9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rPr>
                <w:b/>
              </w:rPr>
            </w:pPr>
            <w:r>
              <w:rPr>
                <w:b/>
              </w:rPr>
              <w:t>CLINICAL TUTORIAL</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jc w:val="center"/>
              <w:rPr>
                <w:b/>
              </w:rPr>
            </w:pPr>
            <w:r>
              <w:rPr>
                <w:b/>
              </w:rPr>
              <w:t>18</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rPr>
                <w:b/>
              </w:rPr>
            </w:pPr>
          </w:p>
        </w:tc>
      </w:tr>
      <w:tr w:rsidR="00295E93" w:rsidTr="00295E9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rPr>
                <w:b/>
              </w:rPr>
            </w:pPr>
            <w:r>
              <w:rPr>
                <w:b/>
              </w:rPr>
              <w:t>MULTIDISIPLINARY SECTION</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jc w:val="center"/>
              <w:rPr>
                <w:b/>
              </w:rPr>
            </w:pPr>
            <w:r>
              <w:rPr>
                <w:b/>
              </w:rPr>
              <w:t xml:space="preserve"> 3</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jc w:val="center"/>
              <w:rPr>
                <w:b/>
              </w:rPr>
            </w:pPr>
            <w:r>
              <w:rPr>
                <w:b/>
              </w:rPr>
              <w:t>3</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rPr>
                <w:b/>
              </w:rPr>
            </w:pPr>
          </w:p>
        </w:tc>
      </w:tr>
      <w:tr w:rsidR="00295E93" w:rsidTr="00295E9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rPr>
                <w:b/>
              </w:rPr>
            </w:pPr>
            <w:r>
              <w:rPr>
                <w:b/>
              </w:rPr>
              <w:t xml:space="preserve">ON THE JOB </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jc w:val="center"/>
              <w:rPr>
                <w:b/>
              </w:rPr>
            </w:pPr>
            <w:r>
              <w:rPr>
                <w:b/>
              </w:rPr>
              <w:t xml:space="preserve">  4</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rPr>
                <w:b/>
              </w:rPr>
            </w:pPr>
          </w:p>
        </w:tc>
      </w:tr>
      <w:tr w:rsidR="00295E93" w:rsidTr="00295E9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rPr>
                <w:b/>
              </w:rPr>
            </w:pPr>
            <w:r>
              <w:rPr>
                <w:b/>
              </w:rPr>
              <w:t>DIAGNOSTIC PROCEDURES - LECTURE</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jc w:val="center"/>
              <w:rPr>
                <w:b/>
              </w:rPr>
            </w:pPr>
            <w:r>
              <w:rPr>
                <w:b/>
              </w:rPr>
              <w:t xml:space="preserve">  1</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jc w:val="center"/>
              <w:rPr>
                <w:b/>
              </w:rPr>
            </w:pPr>
            <w:r>
              <w:rPr>
                <w:b/>
              </w:rPr>
              <w:t>1</w:t>
            </w: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rPr>
                <w:b/>
              </w:rPr>
            </w:pPr>
          </w:p>
        </w:tc>
      </w:tr>
      <w:tr w:rsidR="00295E93" w:rsidTr="00295E9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rPr>
                <w:b/>
              </w:rPr>
            </w:pPr>
            <w:r>
              <w:rPr>
                <w:b/>
              </w:rPr>
              <w:t>REFLECTION</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jc w:val="center"/>
              <w:rPr>
                <w:b/>
              </w:rPr>
            </w:pPr>
            <w:r>
              <w:rPr>
                <w:b/>
              </w:rPr>
              <w:t xml:space="preserve">  4</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rPr>
                <w:b/>
              </w:rPr>
            </w:pPr>
          </w:p>
        </w:tc>
      </w:tr>
      <w:tr w:rsidR="00295E93" w:rsidTr="00295E9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rPr>
                <w:b/>
              </w:rPr>
            </w:pPr>
            <w:r>
              <w:rPr>
                <w:b/>
              </w:rPr>
              <w:t>BEDSIDE</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jc w:val="center"/>
              <w:rPr>
                <w:b/>
              </w:rPr>
            </w:pPr>
            <w:r>
              <w:rPr>
                <w:b/>
              </w:rPr>
              <w:t xml:space="preserve">  4</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rPr>
                <w:b/>
              </w:rPr>
            </w:pPr>
          </w:p>
        </w:tc>
      </w:tr>
      <w:tr w:rsidR="00295E93" w:rsidTr="00295E9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rPr>
                <w:b/>
              </w:rPr>
            </w:pPr>
            <w:r>
              <w:rPr>
                <w:b/>
              </w:rPr>
              <w:t>CASE DISCUSSION</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jc w:val="center"/>
              <w:rPr>
                <w:b/>
              </w:rPr>
            </w:pPr>
            <w:r>
              <w:rPr>
                <w:b/>
              </w:rPr>
              <w:t xml:space="preserve">  8</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rPr>
                <w:b/>
              </w:rPr>
            </w:pPr>
          </w:p>
        </w:tc>
      </w:tr>
      <w:tr w:rsidR="00295E93" w:rsidTr="00295E9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rPr>
                <w:b/>
                <w:color w:val="8064A2" w:themeColor="accent4"/>
              </w:rPr>
            </w:pPr>
            <w:r>
              <w:rPr>
                <w:b/>
                <w:color w:val="8064A2" w:themeColor="accent4"/>
              </w:rPr>
              <w:t>PRACTICE (OUTPATIENT DEP.-ROUNDS-OPER.)</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jc w:val="center"/>
              <w:rPr>
                <w:b/>
                <w:color w:val="8064A2" w:themeColor="accent4"/>
              </w:rPr>
            </w:pPr>
            <w:r>
              <w:rPr>
                <w:b/>
                <w:color w:val="8064A2" w:themeColor="accent4"/>
              </w:rPr>
              <w:t>20</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rPr>
                <w:b/>
              </w:rPr>
            </w:pPr>
          </w:p>
        </w:tc>
      </w:tr>
      <w:tr w:rsidR="00295E93" w:rsidTr="00295E9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rPr>
                <w:b/>
                <w:color w:val="8064A2" w:themeColor="accent4"/>
              </w:rPr>
            </w:pP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8064A2" w:themeColor="accent4"/>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rPr>
                <w:b/>
              </w:rPr>
            </w:pPr>
          </w:p>
        </w:tc>
      </w:tr>
      <w:tr w:rsidR="00295E93" w:rsidTr="00295E9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rPr>
                <w:b/>
                <w:color w:val="8064A2" w:themeColor="accent4"/>
              </w:rPr>
            </w:pP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color w:val="8064A2" w:themeColor="accent4"/>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jc w:val="center"/>
              <w:rPr>
                <w:b/>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rPr>
                <w:b/>
              </w:rPr>
            </w:pPr>
          </w:p>
        </w:tc>
      </w:tr>
      <w:tr w:rsidR="00295E93" w:rsidTr="00295E9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jc w:val="center"/>
              <w:rPr>
                <w:b/>
              </w:rPr>
            </w:pPr>
            <w:r>
              <w:rPr>
                <w:b/>
                <w:color w:val="1F497D" w:themeColor="text2"/>
              </w:rPr>
              <w:t>TOTAL</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jc w:val="center"/>
              <w:rPr>
                <w:b/>
              </w:rPr>
            </w:pPr>
            <w:r>
              <w:rPr>
                <w:b/>
              </w:rPr>
              <w:t>70</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jc w:val="center"/>
              <w:rPr>
                <w:b/>
              </w:rPr>
            </w:pPr>
            <w:r>
              <w:rPr>
                <w:b/>
              </w:rPr>
              <w:t>1</w:t>
            </w: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E93" w:rsidRDefault="00295E93" w:rsidP="00295E93">
            <w:pPr>
              <w:jc w:val="center"/>
              <w:rPr>
                <w:b/>
              </w:rPr>
            </w:pPr>
            <w:r>
              <w:rPr>
                <w:b/>
              </w:rPr>
              <w:t>3</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rPr>
                <w:b/>
              </w:rPr>
            </w:pPr>
          </w:p>
        </w:tc>
      </w:tr>
      <w:tr w:rsidR="00295E93" w:rsidRPr="00173EC0" w:rsidTr="00295E93">
        <w:tc>
          <w:tcPr>
            <w:tcW w:w="1516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E93" w:rsidRDefault="00295E93" w:rsidP="00295E93">
            <w:pPr>
              <w:rPr>
                <w:b/>
                <w:color w:val="8064A2" w:themeColor="accent4"/>
              </w:rPr>
            </w:pPr>
            <w:r>
              <w:rPr>
                <w:b/>
                <w:color w:val="8064A2" w:themeColor="accent4"/>
              </w:rPr>
              <w:t xml:space="preserve">PRACTICE: </w:t>
            </w:r>
          </w:p>
          <w:p w:rsidR="00295E93" w:rsidRDefault="00295E93" w:rsidP="00295E93">
            <w:pPr>
              <w:pStyle w:val="ListeParagraf"/>
              <w:numPr>
                <w:ilvl w:val="0"/>
                <w:numId w:val="24"/>
              </w:numPr>
              <w:spacing w:after="200" w:line="276" w:lineRule="auto"/>
              <w:rPr>
                <w:b/>
                <w:color w:val="8064A2" w:themeColor="accent4"/>
              </w:rPr>
            </w:pPr>
            <w:r>
              <w:rPr>
                <w:b/>
                <w:color w:val="8064A2" w:themeColor="accent4"/>
              </w:rPr>
              <w:t>Time spared for the students’ practices in policlinics, clinic, surgical and urodynamic units where they work actively.</w:t>
            </w:r>
          </w:p>
          <w:p w:rsidR="00295E93" w:rsidRDefault="00295E93" w:rsidP="00295E93">
            <w:pPr>
              <w:pStyle w:val="ListeParagraf"/>
              <w:numPr>
                <w:ilvl w:val="0"/>
                <w:numId w:val="24"/>
              </w:numPr>
              <w:spacing w:after="200" w:line="276" w:lineRule="auto"/>
              <w:rPr>
                <w:b/>
                <w:color w:val="8064A2" w:themeColor="accent4"/>
              </w:rPr>
            </w:pPr>
            <w:r>
              <w:rPr>
                <w:b/>
                <w:color w:val="8064A2" w:themeColor="accent4"/>
              </w:rPr>
              <w:t>Stagers are recommended to work actively in these units.</w:t>
            </w:r>
          </w:p>
          <w:p w:rsidR="00295E93" w:rsidRDefault="00295E93" w:rsidP="00295E93">
            <w:pPr>
              <w:pStyle w:val="ListeParagraf"/>
              <w:numPr>
                <w:ilvl w:val="0"/>
                <w:numId w:val="24"/>
              </w:numPr>
              <w:spacing w:after="200" w:line="276" w:lineRule="auto"/>
              <w:rPr>
                <w:b/>
                <w:color w:val="8064A2" w:themeColor="accent4"/>
              </w:rPr>
            </w:pPr>
            <w:r>
              <w:rPr>
                <w:b/>
                <w:color w:val="8064A2" w:themeColor="accent4"/>
              </w:rPr>
              <w:t>The whole group is divided first into two groups (clinic and polyclinic groups). In the second week the groups interchange.</w:t>
            </w:r>
          </w:p>
          <w:p w:rsidR="00295E93" w:rsidRDefault="00295E93" w:rsidP="00295E93">
            <w:pPr>
              <w:pStyle w:val="ListeParagraf"/>
              <w:numPr>
                <w:ilvl w:val="0"/>
                <w:numId w:val="24"/>
              </w:numPr>
              <w:spacing w:after="200" w:line="276" w:lineRule="auto"/>
              <w:rPr>
                <w:b/>
                <w:color w:val="8064A2" w:themeColor="accent4"/>
              </w:rPr>
            </w:pPr>
            <w:r>
              <w:rPr>
                <w:b/>
                <w:color w:val="8064A2" w:themeColor="accent4"/>
              </w:rPr>
              <w:t>A faculty member/specialist do the bedsides the patients with the clinic group, discuss the patients.</w:t>
            </w:r>
          </w:p>
          <w:p w:rsidR="00295E93" w:rsidRPr="00173EC0" w:rsidRDefault="00295E93" w:rsidP="00295E93">
            <w:pPr>
              <w:pStyle w:val="ListeParagraf"/>
              <w:numPr>
                <w:ilvl w:val="0"/>
                <w:numId w:val="24"/>
              </w:numPr>
              <w:rPr>
                <w:b/>
                <w:color w:val="8064A2" w:themeColor="accent4"/>
              </w:rPr>
            </w:pPr>
            <w:r>
              <w:rPr>
                <w:b/>
                <w:color w:val="8064A2" w:themeColor="accent4"/>
              </w:rPr>
              <w:t>Polyclinic group, are divided in</w:t>
            </w:r>
            <w:r w:rsidRPr="00173EC0">
              <w:rPr>
                <w:b/>
                <w:color w:val="8064A2" w:themeColor="accent4"/>
              </w:rPr>
              <w:t xml:space="preserve"> poli</w:t>
            </w:r>
            <w:r>
              <w:rPr>
                <w:b/>
                <w:color w:val="8064A2" w:themeColor="accent4"/>
              </w:rPr>
              <w:t xml:space="preserve">clinics </w:t>
            </w:r>
            <w:r w:rsidRPr="00173EC0">
              <w:rPr>
                <w:b/>
                <w:color w:val="8064A2" w:themeColor="accent4"/>
              </w:rPr>
              <w:t xml:space="preserve">(5 </w:t>
            </w:r>
            <w:r>
              <w:rPr>
                <w:b/>
                <w:color w:val="8064A2" w:themeColor="accent4"/>
              </w:rPr>
              <w:t>urology policlinics</w:t>
            </w:r>
            <w:r w:rsidRPr="00173EC0">
              <w:rPr>
                <w:b/>
                <w:color w:val="8064A2" w:themeColor="accent4"/>
              </w:rPr>
              <w:t xml:space="preserve">), </w:t>
            </w:r>
            <w:r>
              <w:rPr>
                <w:b/>
                <w:color w:val="8064A2" w:themeColor="accent4"/>
              </w:rPr>
              <w:t>urodynamy</w:t>
            </w:r>
            <w:r w:rsidRPr="00173EC0">
              <w:rPr>
                <w:b/>
                <w:color w:val="8064A2" w:themeColor="accent4"/>
              </w:rPr>
              <w:t xml:space="preserve">, SWL (taş kırma ünitesi) </w:t>
            </w:r>
            <w:r>
              <w:rPr>
                <w:b/>
                <w:color w:val="8064A2" w:themeColor="accent4"/>
              </w:rPr>
              <w:t>and surgery</w:t>
            </w:r>
            <w:r w:rsidRPr="00173EC0">
              <w:rPr>
                <w:b/>
                <w:color w:val="8064A2" w:themeColor="accent4"/>
              </w:rPr>
              <w:t xml:space="preserve">, </w:t>
            </w:r>
            <w:r>
              <w:rPr>
                <w:b/>
                <w:color w:val="8064A2" w:themeColor="accent4"/>
              </w:rPr>
              <w:t>supervised by one faculty member</w:t>
            </w:r>
            <w:r w:rsidRPr="00173EC0">
              <w:rPr>
                <w:b/>
                <w:color w:val="8064A2" w:themeColor="accent4"/>
              </w:rPr>
              <w:t xml:space="preserve">, </w:t>
            </w:r>
            <w:r>
              <w:rPr>
                <w:b/>
                <w:color w:val="8064A2" w:themeColor="accent4"/>
              </w:rPr>
              <w:t>they are asked to see patients, insert urodynamy cathether, observe surgery and participate in similar activities.</w:t>
            </w:r>
          </w:p>
        </w:tc>
      </w:tr>
    </w:tbl>
    <w:p w:rsidR="00D07C89" w:rsidRDefault="00D07C89" w:rsidP="00D07C89"/>
    <w:p w:rsidR="001927C7" w:rsidRDefault="001927C7" w:rsidP="00D07C89"/>
    <w:p w:rsidR="001927C7" w:rsidRDefault="001927C7" w:rsidP="00D07C89"/>
    <w:p w:rsidR="001927C7" w:rsidRDefault="001927C7" w:rsidP="00D07C89"/>
    <w:p w:rsidR="001927C7" w:rsidRDefault="001927C7" w:rsidP="00D07C89"/>
    <w:p w:rsidR="001927C7" w:rsidRDefault="001927C7" w:rsidP="00D07C89"/>
    <w:tbl>
      <w:tblPr>
        <w:tblpPr w:leftFromText="141" w:rightFromText="141" w:vertAnchor="text" w:horzAnchor="margin" w:tblpY="343"/>
        <w:tblW w:w="14225" w:type="dxa"/>
        <w:tblBorders>
          <w:top w:val="single" w:sz="8" w:space="0" w:color="F79646"/>
          <w:left w:val="single" w:sz="8" w:space="0" w:color="F79646"/>
          <w:bottom w:val="single" w:sz="8" w:space="0" w:color="F79646"/>
          <w:right w:val="single" w:sz="8" w:space="0" w:color="F79646"/>
        </w:tblBorders>
        <w:tblLook w:val="04A0" w:firstRow="1" w:lastRow="0" w:firstColumn="1" w:lastColumn="0" w:noHBand="0" w:noVBand="1"/>
      </w:tblPr>
      <w:tblGrid>
        <w:gridCol w:w="3870"/>
        <w:gridCol w:w="10355"/>
      </w:tblGrid>
      <w:tr w:rsidR="00295E93" w:rsidRPr="00A11911" w:rsidTr="00295E93">
        <w:tc>
          <w:tcPr>
            <w:tcW w:w="14225" w:type="dxa"/>
            <w:gridSpan w:val="2"/>
            <w:shd w:val="clear" w:color="auto" w:fill="auto"/>
          </w:tcPr>
          <w:p w:rsidR="00295E93" w:rsidRPr="00A11911" w:rsidRDefault="00295E93" w:rsidP="00295E93">
            <w:pPr>
              <w:spacing w:before="120"/>
              <w:jc w:val="center"/>
              <w:rPr>
                <w:rFonts w:cs="Calibri"/>
                <w:b/>
                <w:lang w:val="en-US"/>
              </w:rPr>
            </w:pPr>
            <w:r w:rsidRPr="00A11911">
              <w:rPr>
                <w:rFonts w:cs="Calibri"/>
                <w:b/>
                <w:lang w:val="en-US"/>
              </w:rPr>
              <w:t xml:space="preserve">LEARNING OBJECTIVES of CLERKSHIP PROGRAM </w:t>
            </w:r>
          </w:p>
          <w:p w:rsidR="00295E93" w:rsidRPr="00A11911" w:rsidRDefault="00295E93" w:rsidP="00295E93">
            <w:pPr>
              <w:numPr>
                <w:ilvl w:val="0"/>
                <w:numId w:val="9"/>
              </w:numPr>
              <w:autoSpaceDE w:val="0"/>
              <w:autoSpaceDN w:val="0"/>
              <w:adjustRightInd w:val="0"/>
              <w:spacing w:before="120" w:after="0" w:line="240" w:lineRule="auto"/>
              <w:ind w:left="188" w:hanging="188"/>
              <w:contextualSpacing/>
              <w:rPr>
                <w:rFonts w:cs="TTE45739C0t00"/>
              </w:rPr>
            </w:pPr>
            <w:r w:rsidRPr="00A11911">
              <w:rPr>
                <w:rFonts w:cs="TTE45739C0t00"/>
              </w:rPr>
              <w:t>To define reproductivehealth, reproductiverights, life-longapproachandtheprinciplesforfertilityregulationandtoevaluaterelatedlawsandregulationsandtheapplications in thehealthsystem</w:t>
            </w:r>
          </w:p>
          <w:p w:rsidR="00295E93" w:rsidRPr="00A11911" w:rsidRDefault="00295E93" w:rsidP="00295E93">
            <w:pPr>
              <w:numPr>
                <w:ilvl w:val="0"/>
                <w:numId w:val="9"/>
              </w:numPr>
              <w:autoSpaceDE w:val="0"/>
              <w:autoSpaceDN w:val="0"/>
              <w:adjustRightInd w:val="0"/>
              <w:spacing w:after="0" w:line="240" w:lineRule="auto"/>
              <w:ind w:left="188" w:hanging="188"/>
              <w:contextualSpacing/>
              <w:rPr>
                <w:rFonts w:cs="TTE45739C0t00"/>
              </w:rPr>
            </w:pPr>
            <w:r w:rsidRPr="00A11911">
              <w:rPr>
                <w:rFonts w:cs="TTE45739C0t00"/>
              </w:rPr>
              <w:t>Toperformreproductive/sexualhealth (RSH) interviewwiththepatientandtousecounsellingprinciples.</w:t>
            </w:r>
          </w:p>
          <w:p w:rsidR="00295E93" w:rsidRPr="00A11911" w:rsidRDefault="00295E93" w:rsidP="00295E93">
            <w:pPr>
              <w:numPr>
                <w:ilvl w:val="0"/>
                <w:numId w:val="9"/>
              </w:numPr>
              <w:autoSpaceDE w:val="0"/>
              <w:autoSpaceDN w:val="0"/>
              <w:adjustRightInd w:val="0"/>
              <w:spacing w:before="120" w:after="0" w:line="240" w:lineRule="auto"/>
              <w:ind w:left="188" w:hanging="188"/>
              <w:contextualSpacing/>
              <w:rPr>
                <w:rFonts w:cs="TTE45739C0t00"/>
              </w:rPr>
            </w:pPr>
            <w:r w:rsidRPr="00A11911">
              <w:rPr>
                <w:rFonts w:cs="TTE45739C0t00"/>
              </w:rPr>
              <w:t>To define femaleandmale R/S systemstructures, functionsanddysfunctionsandpsychiatricandurologicdimensions of thesexuality, toexplaincurrenttherapeuticapproachesandapplications</w:t>
            </w:r>
          </w:p>
          <w:p w:rsidR="00295E93" w:rsidRPr="00A11911" w:rsidRDefault="00295E93" w:rsidP="00295E93">
            <w:pPr>
              <w:numPr>
                <w:ilvl w:val="0"/>
                <w:numId w:val="9"/>
              </w:numPr>
              <w:spacing w:before="120" w:after="0" w:line="240" w:lineRule="auto"/>
              <w:ind w:left="188" w:hanging="188"/>
              <w:rPr>
                <w:rFonts w:eastAsia="Times New Roman" w:cs="TTE45739C0t00"/>
                <w:lang w:eastAsia="tr-TR"/>
              </w:rPr>
            </w:pPr>
            <w:r w:rsidRPr="00A11911">
              <w:rPr>
                <w:rFonts w:cs="TTE45739C0t00"/>
              </w:rPr>
              <w:t xml:space="preserve">To define sexualabuseandviolence, torecognizetheirsymptomsandtowrite legal report; </w:t>
            </w:r>
            <w:r w:rsidRPr="00A11911">
              <w:rPr>
                <w:rFonts w:eastAsia="Times New Roman" w:cs="TTE45739C0t00"/>
                <w:lang w:eastAsia="tr-TR"/>
              </w:rPr>
              <w:t>toexplaincurrenttherapeuticapproaches</w:t>
            </w:r>
          </w:p>
          <w:p w:rsidR="00295E93" w:rsidRPr="00A11911" w:rsidRDefault="00295E93" w:rsidP="00295E93">
            <w:pPr>
              <w:numPr>
                <w:ilvl w:val="0"/>
                <w:numId w:val="9"/>
              </w:numPr>
              <w:autoSpaceDE w:val="0"/>
              <w:autoSpaceDN w:val="0"/>
              <w:adjustRightInd w:val="0"/>
              <w:spacing w:before="120" w:after="0" w:line="240" w:lineRule="auto"/>
              <w:ind w:left="188" w:hanging="188"/>
              <w:contextualSpacing/>
              <w:rPr>
                <w:rFonts w:cs="TTE45739C0t00"/>
              </w:rPr>
            </w:pPr>
            <w:r w:rsidRPr="00A11911">
              <w:rPr>
                <w:rFonts w:cs="TTE45739C0t00"/>
              </w:rPr>
              <w:t>Toevaluateandmanagethebasicurologicalsymptoms</w:t>
            </w:r>
          </w:p>
          <w:p w:rsidR="00295E93" w:rsidRPr="00A11911" w:rsidRDefault="00295E93" w:rsidP="00295E93">
            <w:pPr>
              <w:numPr>
                <w:ilvl w:val="0"/>
                <w:numId w:val="9"/>
              </w:numPr>
              <w:autoSpaceDE w:val="0"/>
              <w:autoSpaceDN w:val="0"/>
              <w:adjustRightInd w:val="0"/>
              <w:spacing w:before="120" w:after="0" w:line="240" w:lineRule="auto"/>
              <w:ind w:left="188" w:hanging="188"/>
              <w:contextualSpacing/>
              <w:rPr>
                <w:rFonts w:cs="TTE45739C0t00"/>
              </w:rPr>
            </w:pPr>
            <w:r w:rsidRPr="00A11911">
              <w:rPr>
                <w:rFonts w:cs="TTE45739C0t00"/>
              </w:rPr>
              <w:t>Toperformbasicurolojicalexamination</w:t>
            </w:r>
          </w:p>
          <w:p w:rsidR="00295E93" w:rsidRPr="00A11911" w:rsidRDefault="00295E93" w:rsidP="00295E93">
            <w:pPr>
              <w:numPr>
                <w:ilvl w:val="0"/>
                <w:numId w:val="9"/>
              </w:numPr>
              <w:autoSpaceDE w:val="0"/>
              <w:autoSpaceDN w:val="0"/>
              <w:adjustRightInd w:val="0"/>
              <w:spacing w:before="120" w:after="0" w:line="240" w:lineRule="auto"/>
              <w:ind w:left="188" w:hanging="188"/>
              <w:contextualSpacing/>
              <w:rPr>
                <w:rFonts w:cs="TTE45739C0t00"/>
              </w:rPr>
            </w:pPr>
            <w:r w:rsidRPr="00A11911">
              <w:rPr>
                <w:rFonts w:cs="TTE45739C0t00"/>
              </w:rPr>
              <w:t>Torecognizeandmanagetheurologicalemergenciesuntil transport of thepatient</w:t>
            </w:r>
          </w:p>
          <w:p w:rsidR="00295E93" w:rsidRPr="00A11911" w:rsidRDefault="00295E93" w:rsidP="00295E93">
            <w:pPr>
              <w:numPr>
                <w:ilvl w:val="0"/>
                <w:numId w:val="9"/>
              </w:numPr>
              <w:autoSpaceDE w:val="0"/>
              <w:autoSpaceDN w:val="0"/>
              <w:adjustRightInd w:val="0"/>
              <w:spacing w:before="120" w:after="0" w:line="240" w:lineRule="auto"/>
              <w:ind w:left="188" w:hanging="188"/>
              <w:contextualSpacing/>
              <w:rPr>
                <w:rFonts w:cs="TTE45739C0t00"/>
              </w:rPr>
            </w:pPr>
            <w:r w:rsidRPr="00A11911">
              <w:rPr>
                <w:rFonts w:cs="TTE45739C0t00"/>
              </w:rPr>
              <w:t>Tosuggestscreeningmethodsforurologicalcancerandevaluatetheresultsforearlydetection</w:t>
            </w:r>
          </w:p>
          <w:p w:rsidR="00295E93" w:rsidRPr="00A11911" w:rsidRDefault="00295E93" w:rsidP="00295E93">
            <w:pPr>
              <w:numPr>
                <w:ilvl w:val="0"/>
                <w:numId w:val="9"/>
              </w:numPr>
              <w:autoSpaceDE w:val="0"/>
              <w:autoSpaceDN w:val="0"/>
              <w:adjustRightInd w:val="0"/>
              <w:spacing w:before="120" w:after="0" w:line="240" w:lineRule="auto"/>
              <w:ind w:left="188" w:hanging="188"/>
              <w:contextualSpacing/>
              <w:jc w:val="both"/>
              <w:rPr>
                <w:rFonts w:cs="Calibri"/>
                <w:sz w:val="20"/>
                <w:szCs w:val="20"/>
                <w:lang w:val="en-US"/>
              </w:rPr>
            </w:pPr>
            <w:r w:rsidRPr="00A11911">
              <w:rPr>
                <w:rFonts w:cs="TTE45739C0t00"/>
              </w:rPr>
              <w:t>Todiagnoseurogenitalgenitalinfectionsandurinarytractstonedisease, suggestnecessaryprecautions</w:t>
            </w:r>
          </w:p>
        </w:tc>
      </w:tr>
      <w:tr w:rsidR="00295E93" w:rsidRPr="00A11911" w:rsidTr="00295E93">
        <w:tc>
          <w:tcPr>
            <w:tcW w:w="14225" w:type="dxa"/>
            <w:gridSpan w:val="2"/>
            <w:tcBorders>
              <w:top w:val="single" w:sz="8" w:space="0" w:color="F79646"/>
              <w:left w:val="single" w:sz="8" w:space="0" w:color="F79646"/>
              <w:bottom w:val="single" w:sz="8" w:space="0" w:color="F79646"/>
              <w:right w:val="single" w:sz="8" w:space="0" w:color="F79646"/>
            </w:tcBorders>
            <w:shd w:val="clear" w:color="auto" w:fill="auto"/>
          </w:tcPr>
          <w:p w:rsidR="00295E93" w:rsidRPr="00A11911" w:rsidRDefault="00295E93" w:rsidP="00295E93">
            <w:pPr>
              <w:spacing w:before="120" w:after="120"/>
              <w:jc w:val="center"/>
              <w:rPr>
                <w:rFonts w:cs="Calibri"/>
                <w:b/>
                <w:bCs/>
                <w:color w:val="943634"/>
                <w:sz w:val="24"/>
                <w:szCs w:val="24"/>
                <w:lang w:val="en-US"/>
              </w:rPr>
            </w:pPr>
            <w:r w:rsidRPr="00A11911">
              <w:rPr>
                <w:rFonts w:cs="Calibri"/>
                <w:b/>
                <w:bCs/>
                <w:color w:val="F79646"/>
                <w:sz w:val="24"/>
                <w:szCs w:val="24"/>
              </w:rPr>
              <w:t>OBSTETRICS AND GYNCEOLOGY</w:t>
            </w:r>
            <w:r w:rsidRPr="00A11911">
              <w:rPr>
                <w:rFonts w:cs="Calibri"/>
                <w:b/>
                <w:bCs/>
                <w:color w:val="F79646"/>
                <w:sz w:val="24"/>
                <w:szCs w:val="24"/>
                <w:lang w:val="en-US"/>
              </w:rPr>
              <w:t xml:space="preserve"> (5 WEEK)</w:t>
            </w:r>
          </w:p>
        </w:tc>
      </w:tr>
      <w:tr w:rsidR="00295E93" w:rsidRPr="00A11911" w:rsidTr="00295E93">
        <w:tc>
          <w:tcPr>
            <w:tcW w:w="3870" w:type="dxa"/>
            <w:shd w:val="clear" w:color="auto" w:fill="auto"/>
          </w:tcPr>
          <w:p w:rsidR="00295E93" w:rsidRPr="00A11911" w:rsidRDefault="00295E93" w:rsidP="00295E93">
            <w:pPr>
              <w:spacing w:before="120" w:after="120"/>
              <w:rPr>
                <w:rFonts w:cs="Calibri"/>
                <w:b/>
                <w:bCs/>
                <w:lang w:val="en-US"/>
              </w:rPr>
            </w:pPr>
            <w:r>
              <w:rPr>
                <w:rFonts w:cs="Calibri"/>
                <w:b/>
                <w:bCs/>
                <w:lang w:val="en-US"/>
              </w:rPr>
              <w:t>COORDINATOR DEPARTMENTS</w:t>
            </w:r>
          </w:p>
          <w:p w:rsidR="00295E93" w:rsidRPr="00A11911" w:rsidRDefault="00295E93" w:rsidP="00295E93">
            <w:pPr>
              <w:spacing w:after="120"/>
              <w:rPr>
                <w:rFonts w:cs="Calibri"/>
                <w:bCs/>
                <w:caps/>
                <w:lang w:val="en-US"/>
              </w:rPr>
            </w:pPr>
            <w:r w:rsidRPr="00A11911">
              <w:rPr>
                <w:rFonts w:cs="Calibri"/>
                <w:bCs/>
                <w:lang w:val="en-US"/>
              </w:rPr>
              <w:t xml:space="preserve"> Obstetrics and Gynecology</w:t>
            </w:r>
          </w:p>
          <w:p w:rsidR="00295E93" w:rsidRPr="00A11911" w:rsidRDefault="00295E93" w:rsidP="00295E93">
            <w:pPr>
              <w:rPr>
                <w:rFonts w:cs="Calibri"/>
                <w:b/>
                <w:bCs/>
                <w:caps/>
                <w:lang w:val="en-US"/>
              </w:rPr>
            </w:pPr>
            <w:r w:rsidRPr="00A11911">
              <w:rPr>
                <w:rFonts w:cs="Calibri"/>
                <w:bCs/>
                <w:lang w:val="en-US"/>
              </w:rPr>
              <w:t>Medical Genetics</w:t>
            </w:r>
          </w:p>
        </w:tc>
        <w:tc>
          <w:tcPr>
            <w:tcW w:w="10355" w:type="dxa"/>
            <w:shd w:val="clear" w:color="auto" w:fill="auto"/>
          </w:tcPr>
          <w:p w:rsidR="00295E93" w:rsidRPr="00A11911" w:rsidRDefault="00295E93" w:rsidP="00295E93">
            <w:pPr>
              <w:spacing w:before="120"/>
              <w:rPr>
                <w:rFonts w:cs="Calibri"/>
                <w:b/>
                <w:lang w:val="en-US"/>
              </w:rPr>
            </w:pPr>
            <w:r>
              <w:rPr>
                <w:rFonts w:cs="Calibri"/>
                <w:b/>
                <w:lang w:val="en-US"/>
              </w:rPr>
              <w:t>SUPPORTER DEPARTMENTS</w:t>
            </w:r>
          </w:p>
          <w:p w:rsidR="00295E93" w:rsidRPr="00A11911" w:rsidRDefault="00295E93" w:rsidP="00295E93">
            <w:pPr>
              <w:spacing w:after="0"/>
              <w:rPr>
                <w:rFonts w:cs="Calibri"/>
                <w:lang w:val="en-US"/>
              </w:rPr>
            </w:pPr>
            <w:r w:rsidRPr="00A11911">
              <w:rPr>
                <w:rFonts w:cs="Calibri"/>
                <w:bCs/>
                <w:lang w:val="en-US"/>
              </w:rPr>
              <w:t>Urology</w:t>
            </w:r>
          </w:p>
          <w:p w:rsidR="00295E93" w:rsidRPr="00A11911" w:rsidRDefault="00295E93" w:rsidP="00295E93">
            <w:pPr>
              <w:spacing w:after="0"/>
              <w:rPr>
                <w:rFonts w:cs="Calibri"/>
                <w:lang w:val="en-US"/>
              </w:rPr>
            </w:pPr>
            <w:r w:rsidRPr="00A11911">
              <w:rPr>
                <w:rFonts w:cs="Calibri"/>
                <w:lang w:val="en-US"/>
              </w:rPr>
              <w:t>Hystology and Embryology</w:t>
            </w:r>
          </w:p>
          <w:p w:rsidR="00295E93" w:rsidRPr="00A11911" w:rsidRDefault="00295E93" w:rsidP="00295E93">
            <w:pPr>
              <w:spacing w:after="0"/>
              <w:rPr>
                <w:rFonts w:cs="Calibri"/>
                <w:bCs/>
                <w:lang w:val="en-US"/>
              </w:rPr>
            </w:pPr>
            <w:r w:rsidRPr="00A11911">
              <w:rPr>
                <w:rFonts w:cs="Calibri"/>
                <w:bCs/>
                <w:lang w:val="en-US"/>
              </w:rPr>
              <w:t>General Surgery</w:t>
            </w:r>
          </w:p>
          <w:p w:rsidR="00295E93" w:rsidRPr="00A11911" w:rsidRDefault="00295E93" w:rsidP="00295E93">
            <w:pPr>
              <w:spacing w:after="0"/>
              <w:rPr>
                <w:rFonts w:cs="Calibri"/>
                <w:bCs/>
                <w:lang w:val="en-US"/>
              </w:rPr>
            </w:pPr>
            <w:r w:rsidRPr="00A11911">
              <w:rPr>
                <w:rFonts w:cs="Calibri"/>
                <w:bCs/>
                <w:lang w:val="en-US"/>
              </w:rPr>
              <w:t>Internal Medicine</w:t>
            </w:r>
          </w:p>
          <w:p w:rsidR="00295E93" w:rsidRPr="00A11911" w:rsidRDefault="00295E93" w:rsidP="00295E93">
            <w:pPr>
              <w:spacing w:after="0"/>
              <w:rPr>
                <w:rFonts w:cs="Calibri"/>
                <w:bCs/>
                <w:lang w:val="en-US"/>
              </w:rPr>
            </w:pPr>
            <w:r w:rsidRPr="00A11911">
              <w:rPr>
                <w:rFonts w:cs="Calibri"/>
                <w:bCs/>
                <w:lang w:val="en-US"/>
              </w:rPr>
              <w:t xml:space="preserve">Medical Ethics </w:t>
            </w:r>
          </w:p>
        </w:tc>
      </w:tr>
      <w:tr w:rsidR="00295E93" w:rsidRPr="00A11911" w:rsidTr="00295E93">
        <w:tc>
          <w:tcPr>
            <w:tcW w:w="14225" w:type="dxa"/>
            <w:gridSpan w:val="2"/>
            <w:tcBorders>
              <w:top w:val="single" w:sz="8" w:space="0" w:color="F79646"/>
              <w:left w:val="single" w:sz="8" w:space="0" w:color="F79646"/>
              <w:bottom w:val="single" w:sz="8" w:space="0" w:color="F79646"/>
              <w:right w:val="single" w:sz="8" w:space="0" w:color="F79646"/>
            </w:tcBorders>
            <w:shd w:val="clear" w:color="auto" w:fill="auto"/>
          </w:tcPr>
          <w:p w:rsidR="00295E93" w:rsidRPr="00A11911" w:rsidRDefault="00295E93" w:rsidP="00295E93">
            <w:pPr>
              <w:tabs>
                <w:tab w:val="left" w:pos="4044"/>
                <w:tab w:val="center" w:pos="4553"/>
              </w:tabs>
              <w:spacing w:before="120" w:after="120"/>
              <w:jc w:val="center"/>
              <w:rPr>
                <w:rFonts w:cs="Calibri"/>
                <w:b/>
                <w:bCs/>
                <w:lang w:val="en-US"/>
              </w:rPr>
            </w:pPr>
            <w:r w:rsidRPr="00D07C89">
              <w:rPr>
                <w:rFonts w:cs="Calibri"/>
                <w:b/>
                <w:bCs/>
                <w:lang w:val="en-US"/>
              </w:rPr>
              <w:t>SHARED DISCIPLINES FOR ALL PROGRAMMES</w:t>
            </w:r>
          </w:p>
          <w:p w:rsidR="00295E93" w:rsidRPr="00A11911" w:rsidRDefault="00295E93" w:rsidP="00295E93">
            <w:pPr>
              <w:tabs>
                <w:tab w:val="left" w:pos="4044"/>
                <w:tab w:val="center" w:pos="4553"/>
              </w:tabs>
              <w:spacing w:after="0"/>
              <w:jc w:val="center"/>
              <w:rPr>
                <w:rFonts w:cs="Calibri"/>
                <w:bCs/>
                <w:lang w:val="en-US"/>
              </w:rPr>
            </w:pPr>
            <w:r w:rsidRPr="00A11911">
              <w:rPr>
                <w:rFonts w:cs="Calibri"/>
                <w:bCs/>
                <w:lang w:val="en-US"/>
              </w:rPr>
              <w:t>Radiology                              Medical Pharmacology</w:t>
            </w:r>
          </w:p>
          <w:p w:rsidR="00295E93" w:rsidRPr="00A11911" w:rsidRDefault="00295E93" w:rsidP="00295E93">
            <w:pPr>
              <w:tabs>
                <w:tab w:val="left" w:pos="4044"/>
                <w:tab w:val="center" w:pos="4553"/>
              </w:tabs>
              <w:spacing w:after="120"/>
              <w:jc w:val="center"/>
              <w:rPr>
                <w:rFonts w:cs="Calibri"/>
                <w:b/>
                <w:bCs/>
                <w:lang w:val="en-US"/>
              </w:rPr>
            </w:pPr>
            <w:r w:rsidRPr="00A11911">
              <w:rPr>
                <w:rFonts w:cs="Calibri"/>
                <w:bCs/>
                <w:lang w:val="en-US"/>
              </w:rPr>
              <w:lastRenderedPageBreak/>
              <w:t>Medical Oncology                  Radiation Oncology</w:t>
            </w:r>
          </w:p>
        </w:tc>
      </w:tr>
      <w:tr w:rsidR="00295E93" w:rsidRPr="00A11911" w:rsidTr="00295E93">
        <w:tc>
          <w:tcPr>
            <w:tcW w:w="14225" w:type="dxa"/>
            <w:gridSpan w:val="2"/>
            <w:tcBorders>
              <w:top w:val="single" w:sz="8" w:space="0" w:color="F79646"/>
              <w:left w:val="single" w:sz="8" w:space="0" w:color="F79646"/>
              <w:bottom w:val="single" w:sz="8" w:space="0" w:color="F79646"/>
              <w:right w:val="single" w:sz="8" w:space="0" w:color="F79646"/>
            </w:tcBorders>
            <w:shd w:val="clear" w:color="auto" w:fill="auto"/>
          </w:tcPr>
          <w:p w:rsidR="00295E93" w:rsidRPr="00A11911" w:rsidRDefault="00295E93" w:rsidP="00295E93">
            <w:pPr>
              <w:tabs>
                <w:tab w:val="left" w:pos="4044"/>
                <w:tab w:val="center" w:pos="4553"/>
              </w:tabs>
              <w:spacing w:before="120" w:after="120"/>
              <w:jc w:val="center"/>
              <w:rPr>
                <w:rFonts w:cs="Calibri"/>
                <w:b/>
                <w:bCs/>
                <w:lang w:val="en-US"/>
              </w:rPr>
            </w:pPr>
            <w:r>
              <w:rPr>
                <w:rFonts w:cs="Calibri"/>
                <w:b/>
                <w:bCs/>
                <w:lang w:val="en-US"/>
              </w:rPr>
              <w:lastRenderedPageBreak/>
              <w:t>Lecturers</w:t>
            </w:r>
          </w:p>
        </w:tc>
      </w:tr>
    </w:tbl>
    <w:p w:rsidR="001927C7" w:rsidRDefault="001927C7" w:rsidP="00D07C89"/>
    <w:tbl>
      <w:tblPr>
        <w:tblpPr w:leftFromText="141" w:rightFromText="141" w:vertAnchor="text" w:horzAnchor="margin" w:tblpY="8"/>
        <w:tblW w:w="15163" w:type="dxa"/>
        <w:tblBorders>
          <w:top w:val="single" w:sz="8" w:space="0" w:color="F79646"/>
          <w:left w:val="single" w:sz="8" w:space="0" w:color="F79646"/>
          <w:bottom w:val="single" w:sz="8" w:space="0" w:color="F79646"/>
          <w:right w:val="single" w:sz="8" w:space="0" w:color="F79646"/>
        </w:tblBorders>
        <w:tblLayout w:type="fixed"/>
        <w:tblLook w:val="04A0" w:firstRow="1" w:lastRow="0" w:firstColumn="1" w:lastColumn="0" w:noHBand="0" w:noVBand="1"/>
      </w:tblPr>
      <w:tblGrid>
        <w:gridCol w:w="7225"/>
        <w:gridCol w:w="7938"/>
      </w:tblGrid>
      <w:tr w:rsidR="00295E93" w:rsidRPr="00A11911" w:rsidTr="00295E93">
        <w:trPr>
          <w:trHeight w:val="4252"/>
        </w:trPr>
        <w:tc>
          <w:tcPr>
            <w:tcW w:w="7225" w:type="dxa"/>
            <w:tcBorders>
              <w:top w:val="single" w:sz="4" w:space="0" w:color="auto"/>
            </w:tcBorders>
            <w:shd w:val="clear" w:color="auto" w:fill="auto"/>
          </w:tcPr>
          <w:p w:rsidR="00295E93" w:rsidRDefault="00295E93" w:rsidP="00295E93">
            <w:pPr>
              <w:spacing w:before="120"/>
              <w:rPr>
                <w:rFonts w:cs="Calibri"/>
                <w:bCs/>
                <w:sz w:val="20"/>
                <w:szCs w:val="20"/>
                <w:lang w:val="en-US"/>
              </w:rPr>
            </w:pPr>
            <w:r w:rsidRPr="00657E8E">
              <w:rPr>
                <w:rFonts w:cs="Calibri"/>
                <w:bCs/>
                <w:sz w:val="20"/>
                <w:szCs w:val="20"/>
                <w:lang w:val="en-US"/>
              </w:rPr>
              <w:t>Begüm YILDIZHAN, Professor of Obstetrics and Gynecology</w:t>
            </w:r>
          </w:p>
          <w:p w:rsidR="00295E93" w:rsidRPr="00657E8E" w:rsidRDefault="00295E93" w:rsidP="00295E93">
            <w:pPr>
              <w:spacing w:before="120"/>
              <w:rPr>
                <w:rFonts w:cs="Calibri"/>
                <w:bCs/>
                <w:sz w:val="20"/>
                <w:szCs w:val="20"/>
                <w:lang w:val="en-US"/>
              </w:rPr>
            </w:pPr>
            <w:r w:rsidRPr="00657E8E">
              <w:rPr>
                <w:rFonts w:cs="Calibri"/>
                <w:bCs/>
                <w:sz w:val="20"/>
                <w:szCs w:val="20"/>
                <w:lang w:val="en-US"/>
              </w:rPr>
              <w:t>Tanju PEKIN, Professor of Obstetrics and Gynecology</w:t>
            </w:r>
          </w:p>
          <w:p w:rsidR="00295E93" w:rsidRPr="00657E8E" w:rsidRDefault="00295E93" w:rsidP="00295E93">
            <w:pPr>
              <w:spacing w:before="120"/>
              <w:rPr>
                <w:rFonts w:cs="Calibri"/>
                <w:bCs/>
                <w:sz w:val="20"/>
                <w:szCs w:val="20"/>
                <w:lang w:val="en-US"/>
              </w:rPr>
            </w:pPr>
            <w:r w:rsidRPr="00657E8E">
              <w:rPr>
                <w:rFonts w:cs="Calibri"/>
                <w:bCs/>
                <w:sz w:val="20"/>
                <w:szCs w:val="20"/>
                <w:lang w:val="en-US"/>
              </w:rPr>
              <w:t>Tevfik YOLDEMIR, Professor of Obstetrics and Gynecology</w:t>
            </w:r>
          </w:p>
          <w:p w:rsidR="00295E93" w:rsidRPr="00D1510D" w:rsidRDefault="00295E93" w:rsidP="00295E93">
            <w:pPr>
              <w:spacing w:before="120"/>
              <w:rPr>
                <w:rFonts w:cs="Calibri"/>
                <w:bCs/>
                <w:sz w:val="20"/>
                <w:szCs w:val="20"/>
                <w:lang w:val="en-US"/>
              </w:rPr>
            </w:pPr>
            <w:r w:rsidRPr="00D1510D">
              <w:rPr>
                <w:rFonts w:cs="Calibri"/>
                <w:bCs/>
                <w:sz w:val="20"/>
                <w:szCs w:val="20"/>
                <w:lang w:val="en-US"/>
              </w:rPr>
              <w:t>Haydar Kamil ÇAM, Professor of Urology</w:t>
            </w:r>
          </w:p>
          <w:p w:rsidR="00295E93" w:rsidRDefault="00295E93" w:rsidP="00295E93">
            <w:pPr>
              <w:spacing w:before="120"/>
              <w:rPr>
                <w:rFonts w:cs="Calibri"/>
                <w:bCs/>
                <w:sz w:val="20"/>
                <w:szCs w:val="20"/>
                <w:lang w:val="en-US"/>
              </w:rPr>
            </w:pPr>
            <w:r w:rsidRPr="00D1510D">
              <w:rPr>
                <w:rFonts w:cs="Calibri"/>
                <w:bCs/>
                <w:sz w:val="20"/>
                <w:szCs w:val="20"/>
                <w:lang w:val="en-US"/>
              </w:rPr>
              <w:t>Tufan TARCAN, Professor of Urology</w:t>
            </w:r>
          </w:p>
          <w:p w:rsidR="00295E93" w:rsidRDefault="00295E93" w:rsidP="00295E93">
            <w:pPr>
              <w:spacing w:before="120"/>
              <w:rPr>
                <w:rFonts w:cs="Calibri"/>
                <w:bCs/>
                <w:sz w:val="20"/>
                <w:szCs w:val="20"/>
                <w:lang w:val="en-US"/>
              </w:rPr>
            </w:pPr>
            <w:r>
              <w:rPr>
                <w:rFonts w:cs="Calibri"/>
                <w:bCs/>
                <w:sz w:val="20"/>
                <w:szCs w:val="20"/>
                <w:lang w:val="en-US"/>
              </w:rPr>
              <w:t>Esra Esim BÜYÜKBAYRAK, Assoc.Professor of Gynecology and Obstetrics</w:t>
            </w:r>
          </w:p>
          <w:p w:rsidR="00295E93" w:rsidRDefault="00295E93" w:rsidP="00295E93">
            <w:pPr>
              <w:spacing w:before="120"/>
              <w:rPr>
                <w:rFonts w:cs="Calibri"/>
                <w:color w:val="000000"/>
                <w:sz w:val="20"/>
                <w:szCs w:val="20"/>
                <w:lang w:val="en-GB"/>
              </w:rPr>
            </w:pPr>
            <w:r w:rsidRPr="00657E8E">
              <w:rPr>
                <w:rFonts w:cs="Calibri"/>
                <w:bCs/>
                <w:sz w:val="20"/>
                <w:szCs w:val="20"/>
                <w:lang w:val="en-US"/>
              </w:rPr>
              <w:t>Suna KABIL KUCUR, MD</w:t>
            </w:r>
            <w:r>
              <w:rPr>
                <w:rFonts w:cs="Calibri"/>
                <w:bCs/>
                <w:sz w:val="20"/>
                <w:szCs w:val="20"/>
                <w:lang w:val="en-US"/>
              </w:rPr>
              <w:t>, Obstetric and Gynecology</w:t>
            </w:r>
            <w:r>
              <w:rPr>
                <w:rFonts w:cs="Calibri"/>
                <w:color w:val="000000"/>
                <w:sz w:val="20"/>
                <w:szCs w:val="20"/>
                <w:lang w:val="en-GB"/>
              </w:rPr>
              <w:t xml:space="preserve"> </w:t>
            </w:r>
          </w:p>
          <w:p w:rsidR="00295E93" w:rsidRPr="00657E8E" w:rsidRDefault="00295E93" w:rsidP="00295E93">
            <w:pPr>
              <w:spacing w:before="120"/>
              <w:rPr>
                <w:rFonts w:cs="Calibri"/>
                <w:bCs/>
                <w:sz w:val="20"/>
                <w:szCs w:val="20"/>
                <w:lang w:val="en-US"/>
              </w:rPr>
            </w:pPr>
            <w:r>
              <w:rPr>
                <w:rFonts w:cs="Calibri"/>
                <w:bCs/>
                <w:sz w:val="20"/>
                <w:szCs w:val="20"/>
                <w:lang w:val="en-US"/>
              </w:rPr>
              <w:t>Sunullah SOYSAL, Assoc.Professor of Obstetrics and Gynecology</w:t>
            </w:r>
          </w:p>
        </w:tc>
        <w:tc>
          <w:tcPr>
            <w:tcW w:w="7938" w:type="dxa"/>
            <w:tcBorders>
              <w:top w:val="single" w:sz="4" w:space="0" w:color="auto"/>
            </w:tcBorders>
            <w:shd w:val="clear" w:color="auto" w:fill="auto"/>
          </w:tcPr>
          <w:p w:rsidR="00295E93" w:rsidRDefault="00295E93" w:rsidP="00295E93">
            <w:pPr>
              <w:spacing w:before="120"/>
              <w:rPr>
                <w:rFonts w:cs="Calibri"/>
                <w:bCs/>
                <w:sz w:val="20"/>
                <w:szCs w:val="20"/>
                <w:lang w:val="en-US"/>
              </w:rPr>
            </w:pPr>
            <w:r>
              <w:rPr>
                <w:rFonts w:cs="Calibri"/>
                <w:bCs/>
                <w:sz w:val="20"/>
                <w:szCs w:val="20"/>
                <w:lang w:val="en-US"/>
              </w:rPr>
              <w:t>Feriha Ercan, Professor of Histology Embryology</w:t>
            </w:r>
          </w:p>
          <w:p w:rsidR="00295E93" w:rsidRDefault="00295E93" w:rsidP="00295E93">
            <w:pPr>
              <w:spacing w:before="120"/>
              <w:rPr>
                <w:rFonts w:cs="Calibri"/>
                <w:bCs/>
                <w:sz w:val="20"/>
                <w:szCs w:val="20"/>
                <w:lang w:val="en-US"/>
              </w:rPr>
            </w:pPr>
            <w:r>
              <w:rPr>
                <w:rFonts w:cs="Calibri"/>
                <w:bCs/>
                <w:sz w:val="20"/>
                <w:szCs w:val="20"/>
                <w:lang w:val="en-US"/>
              </w:rPr>
              <w:t>Zafer GÖREN, Professor of Clinical Pharmacology</w:t>
            </w:r>
          </w:p>
          <w:p w:rsidR="00295E93" w:rsidRDefault="00295E93" w:rsidP="00295E93">
            <w:pPr>
              <w:spacing w:before="120"/>
              <w:rPr>
                <w:rFonts w:cs="Calibri"/>
                <w:bCs/>
                <w:sz w:val="20"/>
                <w:szCs w:val="20"/>
                <w:lang w:val="en-US"/>
              </w:rPr>
            </w:pPr>
            <w:r>
              <w:rPr>
                <w:rFonts w:cs="Calibri"/>
                <w:bCs/>
                <w:sz w:val="20"/>
                <w:szCs w:val="20"/>
                <w:lang w:val="en-US"/>
              </w:rPr>
              <w:t>Beste Melek ATASOY, Professor of Rad.Oncology</w:t>
            </w:r>
          </w:p>
          <w:p w:rsidR="00295E93" w:rsidRDefault="00295E93" w:rsidP="00295E93">
            <w:pPr>
              <w:spacing w:before="120"/>
              <w:rPr>
                <w:rFonts w:cs="Calibri"/>
                <w:bCs/>
                <w:sz w:val="20"/>
                <w:szCs w:val="20"/>
                <w:lang w:val="en-US"/>
              </w:rPr>
            </w:pPr>
            <w:r>
              <w:rPr>
                <w:rFonts w:cs="Calibri"/>
                <w:bCs/>
                <w:sz w:val="20"/>
                <w:szCs w:val="20"/>
                <w:lang w:val="en-US"/>
              </w:rPr>
              <w:t>İlter GÜNEY, Professor of Medical Genetics</w:t>
            </w:r>
          </w:p>
          <w:p w:rsidR="00295E93" w:rsidRDefault="00295E93" w:rsidP="00295E93">
            <w:pPr>
              <w:spacing w:before="120"/>
              <w:rPr>
                <w:rFonts w:cs="Calibri"/>
                <w:bCs/>
                <w:sz w:val="20"/>
                <w:szCs w:val="20"/>
                <w:lang w:val="en-US"/>
              </w:rPr>
            </w:pPr>
            <w:r>
              <w:rPr>
                <w:rFonts w:cs="Calibri"/>
                <w:bCs/>
                <w:sz w:val="20"/>
                <w:szCs w:val="20"/>
                <w:lang w:val="en-US"/>
              </w:rPr>
              <w:t>Pınar TURAN, Assoc.Professor of Histology and EMbriology</w:t>
            </w:r>
          </w:p>
          <w:p w:rsidR="00295E93" w:rsidRDefault="00295E93" w:rsidP="00295E93">
            <w:pPr>
              <w:spacing w:before="120"/>
              <w:rPr>
                <w:rFonts w:cs="Calibri"/>
                <w:bCs/>
                <w:sz w:val="20"/>
                <w:szCs w:val="20"/>
                <w:lang w:val="en-US"/>
              </w:rPr>
            </w:pPr>
            <w:r>
              <w:rPr>
                <w:rFonts w:cs="Calibri"/>
                <w:bCs/>
                <w:sz w:val="20"/>
                <w:szCs w:val="20"/>
                <w:lang w:val="en-US"/>
              </w:rPr>
              <w:t>Gökçe ANIK İLHAN, Assoc.Professor of Obstetrics and Gynecology</w:t>
            </w:r>
          </w:p>
          <w:p w:rsidR="00295E93" w:rsidRDefault="00295E93" w:rsidP="00295E93">
            <w:pPr>
              <w:spacing w:line="240" w:lineRule="auto"/>
              <w:rPr>
                <w:rFonts w:cs="Calibri"/>
                <w:color w:val="000000"/>
                <w:sz w:val="20"/>
                <w:szCs w:val="20"/>
                <w:lang w:val="en-GB"/>
              </w:rPr>
            </w:pPr>
            <w:r>
              <w:rPr>
                <w:rFonts w:cs="Calibri"/>
                <w:color w:val="000000"/>
                <w:sz w:val="20"/>
                <w:szCs w:val="20"/>
                <w:lang w:val="en-GB"/>
              </w:rPr>
              <w:t xml:space="preserve">Rabia ERGELEN, </w:t>
            </w:r>
            <w:r w:rsidRPr="00FC6668">
              <w:rPr>
                <w:rFonts w:cs="Calibri"/>
                <w:color w:val="000000"/>
                <w:sz w:val="20"/>
                <w:szCs w:val="20"/>
                <w:lang w:val="en-GB"/>
              </w:rPr>
              <w:t xml:space="preserve">Assoc. Professor of </w:t>
            </w:r>
            <w:r>
              <w:rPr>
                <w:rFonts w:cs="Calibri"/>
                <w:color w:val="000000"/>
                <w:sz w:val="20"/>
                <w:szCs w:val="20"/>
                <w:lang w:val="en-GB"/>
              </w:rPr>
              <w:t>Radiology</w:t>
            </w:r>
          </w:p>
          <w:p w:rsidR="00295E93" w:rsidRPr="00A11911" w:rsidRDefault="00295E93" w:rsidP="00295E93">
            <w:pPr>
              <w:spacing w:line="240" w:lineRule="auto"/>
              <w:rPr>
                <w:rFonts w:cs="Calibri"/>
                <w:b/>
                <w:bCs/>
                <w:lang w:val="en-US"/>
              </w:rPr>
            </w:pPr>
            <w:r>
              <w:rPr>
                <w:rFonts w:cs="Calibri"/>
                <w:bCs/>
                <w:sz w:val="20"/>
                <w:szCs w:val="20"/>
                <w:lang w:val="en-US"/>
              </w:rPr>
              <w:t>Ruslan ASADOV, MD, Radiology</w:t>
            </w:r>
          </w:p>
          <w:p w:rsidR="00295E93" w:rsidRPr="00657E8E" w:rsidRDefault="00295E93" w:rsidP="00295E93">
            <w:pPr>
              <w:spacing w:before="120"/>
              <w:rPr>
                <w:rFonts w:cs="Calibri"/>
                <w:bCs/>
                <w:sz w:val="20"/>
                <w:szCs w:val="20"/>
                <w:lang w:val="en-US"/>
              </w:rPr>
            </w:pPr>
            <w:r>
              <w:rPr>
                <w:rFonts w:cs="Calibri"/>
                <w:bCs/>
                <w:sz w:val="20"/>
                <w:szCs w:val="20"/>
                <w:lang w:val="en-US"/>
              </w:rPr>
              <w:t>Mehmet Ali SÖYLEMEZ, MD, Medical Genetics</w:t>
            </w:r>
          </w:p>
        </w:tc>
      </w:tr>
    </w:tbl>
    <w:p w:rsidR="001927C7" w:rsidRDefault="001927C7" w:rsidP="00D07C89"/>
    <w:p w:rsidR="00D07C89" w:rsidRDefault="00D07C89" w:rsidP="00D07C89"/>
    <w:p w:rsidR="00D07C89" w:rsidRDefault="00D07C89"/>
    <w:p w:rsidR="00D07C89" w:rsidRDefault="00D07C89">
      <w:r>
        <w:br w:type="page"/>
      </w:r>
    </w:p>
    <w:p w:rsidR="00D07C89" w:rsidRDefault="00D07C89" w:rsidP="00D07C89"/>
    <w:tbl>
      <w:tblPr>
        <w:tblStyle w:val="TabloKlavuzu"/>
        <w:tblW w:w="15163" w:type="dxa"/>
        <w:tblLayout w:type="fixed"/>
        <w:tblLook w:val="04A0" w:firstRow="1" w:lastRow="0" w:firstColumn="1" w:lastColumn="0" w:noHBand="0" w:noVBand="1"/>
      </w:tblPr>
      <w:tblGrid>
        <w:gridCol w:w="7014"/>
        <w:gridCol w:w="8149"/>
      </w:tblGrid>
      <w:tr w:rsidR="00D07C89" w:rsidTr="00146869">
        <w:tc>
          <w:tcPr>
            <w:tcW w:w="15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7C89" w:rsidRPr="00D1510D" w:rsidRDefault="00D07C89" w:rsidP="00146869">
            <w:pPr>
              <w:jc w:val="center"/>
              <w:rPr>
                <w:rFonts w:asciiTheme="minorHAnsi" w:eastAsiaTheme="minorHAnsi" w:hAnsiTheme="minorHAnsi" w:cstheme="minorHAnsi"/>
                <w:b/>
                <w:bCs/>
              </w:rPr>
            </w:pPr>
            <w:bookmarkStart w:id="1" w:name="_Hlk81065389"/>
            <w:r w:rsidRPr="00D1510D">
              <w:rPr>
                <w:rFonts w:asciiTheme="minorHAnsi" w:hAnsiTheme="minorHAnsi" w:cstheme="minorHAnsi"/>
                <w:b/>
                <w:bCs/>
              </w:rPr>
              <w:t>CLINICAL EDUCATION REPRODUCTIVE HEALTH BLOCK</w:t>
            </w:r>
          </w:p>
          <w:p w:rsidR="00D07C89" w:rsidRPr="00D1510D" w:rsidRDefault="00D07C89" w:rsidP="00146869">
            <w:pPr>
              <w:jc w:val="center"/>
              <w:rPr>
                <w:rFonts w:asciiTheme="minorHAnsi" w:hAnsiTheme="minorHAnsi" w:cstheme="minorHAnsi"/>
              </w:rPr>
            </w:pPr>
            <w:r w:rsidRPr="00D1510D">
              <w:rPr>
                <w:rFonts w:asciiTheme="minorHAnsi" w:hAnsiTheme="minorHAnsi" w:cstheme="minorHAnsi"/>
              </w:rPr>
              <w:t>OBSTETRICS AND GYNECOLOGY</w:t>
            </w:r>
          </w:p>
        </w:tc>
      </w:tr>
      <w:tr w:rsidR="00D07C89" w:rsidTr="00146869">
        <w:tc>
          <w:tcPr>
            <w:tcW w:w="15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C89" w:rsidRPr="00D1510D" w:rsidRDefault="00D07C89" w:rsidP="00146869">
            <w:pPr>
              <w:jc w:val="center"/>
              <w:rPr>
                <w:rFonts w:asciiTheme="minorHAnsi" w:hAnsiTheme="minorHAnsi" w:cstheme="minorHAnsi"/>
                <w:b/>
                <w:color w:val="8064A2" w:themeColor="accent4"/>
              </w:rPr>
            </w:pPr>
          </w:p>
        </w:tc>
      </w:tr>
      <w:tr w:rsidR="00D07C89" w:rsidRPr="007B026F" w:rsidTr="00146869">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C89" w:rsidRPr="00D1510D" w:rsidRDefault="00D07C89" w:rsidP="00146869">
            <w:pPr>
              <w:jc w:val="center"/>
              <w:rPr>
                <w:rFonts w:asciiTheme="minorHAnsi" w:hAnsiTheme="minorHAnsi" w:cstheme="minorHAnsi"/>
                <w:b/>
                <w:bCs/>
              </w:rPr>
            </w:pPr>
            <w:r w:rsidRPr="00D1510D">
              <w:rPr>
                <w:rFonts w:asciiTheme="minorHAnsi" w:hAnsiTheme="minorHAnsi" w:cstheme="minorHAnsi"/>
              </w:rPr>
              <w:t xml:space="preserve">Lecture </w:t>
            </w:r>
          </w:p>
        </w:tc>
        <w:tc>
          <w:tcPr>
            <w:tcW w:w="8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C89" w:rsidRPr="00D1510D" w:rsidRDefault="00D07C89" w:rsidP="00146869">
            <w:pPr>
              <w:jc w:val="center"/>
              <w:rPr>
                <w:rFonts w:asciiTheme="minorHAnsi" w:hAnsiTheme="minorHAnsi" w:cstheme="minorHAnsi"/>
                <w:b/>
                <w:bCs/>
              </w:rPr>
            </w:pPr>
            <w:r w:rsidRPr="00D1510D">
              <w:rPr>
                <w:rFonts w:asciiTheme="minorHAnsi" w:hAnsiTheme="minorHAnsi" w:cstheme="minorHAnsi"/>
              </w:rPr>
              <w:t>26</w:t>
            </w:r>
          </w:p>
        </w:tc>
      </w:tr>
      <w:tr w:rsidR="00D07C89" w:rsidRPr="007B026F" w:rsidTr="00146869">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C89" w:rsidRPr="00D1510D" w:rsidRDefault="00D07C89" w:rsidP="00146869">
            <w:pPr>
              <w:jc w:val="center"/>
              <w:rPr>
                <w:rFonts w:asciiTheme="minorHAnsi" w:hAnsiTheme="minorHAnsi" w:cstheme="minorHAnsi"/>
              </w:rPr>
            </w:pPr>
            <w:r w:rsidRPr="00D1510D">
              <w:rPr>
                <w:rFonts w:asciiTheme="minorHAnsi" w:hAnsiTheme="minorHAnsi" w:cstheme="minorHAnsi"/>
              </w:rPr>
              <w:t>Clinic Tutorial</w:t>
            </w:r>
          </w:p>
        </w:tc>
        <w:tc>
          <w:tcPr>
            <w:tcW w:w="8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C89" w:rsidRPr="00D1510D" w:rsidRDefault="00D07C89" w:rsidP="00146869">
            <w:pPr>
              <w:jc w:val="center"/>
              <w:rPr>
                <w:rFonts w:asciiTheme="minorHAnsi" w:hAnsiTheme="minorHAnsi" w:cstheme="minorHAnsi"/>
              </w:rPr>
            </w:pPr>
            <w:r w:rsidRPr="00D1510D">
              <w:rPr>
                <w:rFonts w:asciiTheme="minorHAnsi" w:hAnsiTheme="minorHAnsi" w:cstheme="minorHAnsi"/>
              </w:rPr>
              <w:t>19</w:t>
            </w:r>
          </w:p>
        </w:tc>
      </w:tr>
      <w:tr w:rsidR="00D07C89" w:rsidRPr="007B026F" w:rsidTr="00146869">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C89" w:rsidRPr="00D1510D" w:rsidRDefault="00D07C89" w:rsidP="00146869">
            <w:pPr>
              <w:jc w:val="center"/>
              <w:rPr>
                <w:rFonts w:asciiTheme="minorHAnsi" w:hAnsiTheme="minorHAnsi" w:cstheme="minorHAnsi"/>
              </w:rPr>
            </w:pPr>
            <w:r w:rsidRPr="00D1510D">
              <w:rPr>
                <w:rFonts w:asciiTheme="minorHAnsi" w:hAnsiTheme="minorHAnsi" w:cstheme="minorHAnsi"/>
              </w:rPr>
              <w:t>Multidisciplinary Learning Session</w:t>
            </w:r>
          </w:p>
        </w:tc>
        <w:tc>
          <w:tcPr>
            <w:tcW w:w="8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C89" w:rsidRPr="00D1510D" w:rsidRDefault="00D07C89" w:rsidP="00146869">
            <w:pPr>
              <w:jc w:val="center"/>
              <w:rPr>
                <w:rFonts w:asciiTheme="minorHAnsi" w:hAnsiTheme="minorHAnsi" w:cstheme="minorHAnsi"/>
              </w:rPr>
            </w:pPr>
            <w:r w:rsidRPr="00D1510D">
              <w:rPr>
                <w:rFonts w:asciiTheme="minorHAnsi" w:hAnsiTheme="minorHAnsi" w:cstheme="minorHAnsi"/>
              </w:rPr>
              <w:t>4</w:t>
            </w:r>
          </w:p>
        </w:tc>
      </w:tr>
      <w:tr w:rsidR="00D07C89" w:rsidRPr="007B026F" w:rsidTr="00146869">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C89" w:rsidRPr="00D1510D" w:rsidRDefault="00D07C89" w:rsidP="00146869">
            <w:pPr>
              <w:jc w:val="center"/>
              <w:rPr>
                <w:rFonts w:asciiTheme="minorHAnsi" w:hAnsiTheme="minorHAnsi" w:cstheme="minorHAnsi"/>
              </w:rPr>
            </w:pPr>
            <w:r w:rsidRPr="00D1510D">
              <w:rPr>
                <w:rFonts w:asciiTheme="minorHAnsi" w:hAnsiTheme="minorHAnsi" w:cstheme="minorHAnsi"/>
              </w:rPr>
              <w:t>Bedside  (Service- Labor room )</w:t>
            </w:r>
          </w:p>
        </w:tc>
        <w:tc>
          <w:tcPr>
            <w:tcW w:w="8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C89" w:rsidRPr="00D1510D" w:rsidRDefault="00D07C89" w:rsidP="00146869">
            <w:pPr>
              <w:jc w:val="center"/>
              <w:rPr>
                <w:rFonts w:asciiTheme="minorHAnsi" w:hAnsiTheme="minorHAnsi" w:cstheme="minorHAnsi"/>
              </w:rPr>
            </w:pPr>
            <w:r w:rsidRPr="00D1510D">
              <w:rPr>
                <w:rFonts w:asciiTheme="minorHAnsi" w:hAnsiTheme="minorHAnsi" w:cstheme="minorHAnsi"/>
              </w:rPr>
              <w:t>25</w:t>
            </w:r>
          </w:p>
        </w:tc>
      </w:tr>
      <w:tr w:rsidR="00D07C89" w:rsidRPr="007B026F" w:rsidTr="00146869">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C89" w:rsidRPr="00D1510D" w:rsidRDefault="00D07C89" w:rsidP="00146869">
            <w:pPr>
              <w:jc w:val="center"/>
              <w:rPr>
                <w:rFonts w:asciiTheme="minorHAnsi" w:hAnsiTheme="minorHAnsi" w:cstheme="minorHAnsi"/>
              </w:rPr>
            </w:pPr>
            <w:r w:rsidRPr="00D1510D">
              <w:rPr>
                <w:rFonts w:asciiTheme="minorHAnsi" w:hAnsiTheme="minorHAnsi" w:cstheme="minorHAnsi"/>
              </w:rPr>
              <w:t>Diagnostic Procedures</w:t>
            </w:r>
          </w:p>
        </w:tc>
        <w:tc>
          <w:tcPr>
            <w:tcW w:w="8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C89" w:rsidRPr="00D1510D" w:rsidRDefault="00D07C89" w:rsidP="00146869">
            <w:pPr>
              <w:jc w:val="center"/>
              <w:rPr>
                <w:rFonts w:asciiTheme="minorHAnsi" w:hAnsiTheme="minorHAnsi" w:cstheme="minorHAnsi"/>
              </w:rPr>
            </w:pPr>
            <w:r w:rsidRPr="00D1510D">
              <w:rPr>
                <w:rFonts w:asciiTheme="minorHAnsi" w:hAnsiTheme="minorHAnsi" w:cstheme="minorHAnsi"/>
              </w:rPr>
              <w:t>4</w:t>
            </w:r>
          </w:p>
        </w:tc>
      </w:tr>
      <w:tr w:rsidR="00D07C89" w:rsidRPr="007B026F" w:rsidTr="00146869">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C89" w:rsidRPr="00D1510D" w:rsidRDefault="00D07C89" w:rsidP="00146869">
            <w:pPr>
              <w:jc w:val="center"/>
              <w:rPr>
                <w:rFonts w:asciiTheme="minorHAnsi" w:hAnsiTheme="minorHAnsi" w:cstheme="minorHAnsi"/>
              </w:rPr>
            </w:pPr>
            <w:r w:rsidRPr="00D1510D">
              <w:rPr>
                <w:rFonts w:asciiTheme="minorHAnsi" w:hAnsiTheme="minorHAnsi" w:cstheme="minorHAnsi"/>
              </w:rPr>
              <w:t>Reflection Session</w:t>
            </w:r>
          </w:p>
        </w:tc>
        <w:tc>
          <w:tcPr>
            <w:tcW w:w="8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C89" w:rsidRPr="00D1510D" w:rsidRDefault="00D07C89" w:rsidP="00146869">
            <w:pPr>
              <w:jc w:val="center"/>
              <w:rPr>
                <w:rFonts w:asciiTheme="minorHAnsi" w:hAnsiTheme="minorHAnsi" w:cstheme="minorHAnsi"/>
              </w:rPr>
            </w:pPr>
            <w:r w:rsidRPr="00D1510D">
              <w:rPr>
                <w:rFonts w:asciiTheme="minorHAnsi" w:hAnsiTheme="minorHAnsi" w:cstheme="minorHAnsi"/>
              </w:rPr>
              <w:t>5</w:t>
            </w:r>
          </w:p>
        </w:tc>
      </w:tr>
      <w:tr w:rsidR="00D07C89" w:rsidRPr="007B026F" w:rsidTr="00146869">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C89" w:rsidRPr="00D1510D" w:rsidRDefault="00D07C89" w:rsidP="00146869">
            <w:pPr>
              <w:jc w:val="center"/>
              <w:rPr>
                <w:rFonts w:asciiTheme="minorHAnsi" w:hAnsiTheme="minorHAnsi" w:cstheme="minorHAnsi"/>
              </w:rPr>
            </w:pPr>
            <w:r w:rsidRPr="00D1510D">
              <w:rPr>
                <w:rFonts w:asciiTheme="minorHAnsi" w:hAnsiTheme="minorHAnsi" w:cstheme="minorHAnsi"/>
              </w:rPr>
              <w:t>Practice (Labor room and outpatient clinics)</w:t>
            </w:r>
          </w:p>
        </w:tc>
        <w:tc>
          <w:tcPr>
            <w:tcW w:w="8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C89" w:rsidRPr="00D1510D" w:rsidRDefault="00D07C89" w:rsidP="00146869">
            <w:pPr>
              <w:jc w:val="center"/>
              <w:rPr>
                <w:rFonts w:asciiTheme="minorHAnsi" w:hAnsiTheme="minorHAnsi" w:cstheme="minorHAnsi"/>
              </w:rPr>
            </w:pPr>
            <w:r w:rsidRPr="00D1510D">
              <w:rPr>
                <w:rFonts w:asciiTheme="minorHAnsi" w:hAnsiTheme="minorHAnsi" w:cstheme="minorHAnsi"/>
              </w:rPr>
              <w:t>24</w:t>
            </w:r>
          </w:p>
        </w:tc>
      </w:tr>
      <w:tr w:rsidR="00D07C89" w:rsidRPr="007B026F" w:rsidTr="00146869">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C89" w:rsidRPr="00D1510D" w:rsidRDefault="00D07C89" w:rsidP="00146869">
            <w:pPr>
              <w:jc w:val="center"/>
              <w:rPr>
                <w:rFonts w:asciiTheme="minorHAnsi" w:hAnsiTheme="minorHAnsi" w:cstheme="minorHAnsi"/>
              </w:rPr>
            </w:pPr>
            <w:r w:rsidRPr="00D1510D">
              <w:rPr>
                <w:rFonts w:asciiTheme="minorHAnsi" w:hAnsiTheme="minorHAnsi" w:cstheme="minorHAnsi"/>
              </w:rPr>
              <w:t>Total</w:t>
            </w:r>
          </w:p>
        </w:tc>
        <w:tc>
          <w:tcPr>
            <w:tcW w:w="8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C89" w:rsidRPr="00D1510D" w:rsidRDefault="00D07C89" w:rsidP="00146869">
            <w:pPr>
              <w:jc w:val="center"/>
              <w:rPr>
                <w:rFonts w:asciiTheme="minorHAnsi" w:hAnsiTheme="minorHAnsi" w:cstheme="minorHAnsi"/>
              </w:rPr>
            </w:pPr>
            <w:r w:rsidRPr="00D1510D">
              <w:rPr>
                <w:rFonts w:asciiTheme="minorHAnsi" w:hAnsiTheme="minorHAnsi" w:cstheme="minorHAnsi"/>
              </w:rPr>
              <w:t>107</w:t>
            </w:r>
          </w:p>
        </w:tc>
      </w:tr>
      <w:bookmarkEnd w:id="1"/>
    </w:tbl>
    <w:p w:rsidR="00D07C89" w:rsidRDefault="00D07C89" w:rsidP="00D07C89"/>
    <w:tbl>
      <w:tblPr>
        <w:tblW w:w="15163" w:type="dxa"/>
        <w:tblInd w:w="-5" w:type="dxa"/>
        <w:tblBorders>
          <w:top w:val="single" w:sz="8" w:space="0" w:color="F79646"/>
          <w:left w:val="single" w:sz="8" w:space="0" w:color="F79646"/>
          <w:bottom w:val="single" w:sz="8" w:space="0" w:color="F79646"/>
          <w:right w:val="single" w:sz="8" w:space="0" w:color="F79646"/>
        </w:tblBorders>
        <w:tblLayout w:type="fixed"/>
        <w:tblLook w:val="04A0" w:firstRow="1" w:lastRow="0" w:firstColumn="1" w:lastColumn="0" w:noHBand="0" w:noVBand="1"/>
      </w:tblPr>
      <w:tblGrid>
        <w:gridCol w:w="7607"/>
        <w:gridCol w:w="7556"/>
      </w:tblGrid>
      <w:tr w:rsidR="00D07C89" w:rsidRPr="00A11911" w:rsidTr="00146869">
        <w:tc>
          <w:tcPr>
            <w:tcW w:w="7607" w:type="dxa"/>
            <w:tcBorders>
              <w:top w:val="single" w:sz="8" w:space="0" w:color="F79646"/>
              <w:left w:val="single" w:sz="8" w:space="0" w:color="F79646"/>
              <w:bottom w:val="single" w:sz="8" w:space="0" w:color="F79646"/>
              <w:right w:val="single" w:sz="8" w:space="0" w:color="F79646"/>
            </w:tcBorders>
            <w:shd w:val="clear" w:color="auto" w:fill="auto"/>
          </w:tcPr>
          <w:p w:rsidR="00D07C89" w:rsidRPr="00330C5A" w:rsidRDefault="00D07C89" w:rsidP="00146869">
            <w:pPr>
              <w:tabs>
                <w:tab w:val="left" w:pos="4044"/>
                <w:tab w:val="center" w:pos="4553"/>
              </w:tabs>
              <w:spacing w:before="120" w:after="0"/>
              <w:jc w:val="center"/>
              <w:rPr>
                <w:rFonts w:cs="Calibri"/>
                <w:lang w:val="en-US"/>
              </w:rPr>
            </w:pPr>
            <w:r w:rsidRPr="00330C5A">
              <w:rPr>
                <w:rFonts w:cs="Calibri"/>
                <w:lang w:val="en-US"/>
              </w:rPr>
              <w:t>Haydar Kamil ÇAM, Professor of Urology</w:t>
            </w:r>
          </w:p>
          <w:p w:rsidR="00D07C89" w:rsidRPr="00330C5A" w:rsidRDefault="00D07C89" w:rsidP="00146869">
            <w:pPr>
              <w:tabs>
                <w:tab w:val="left" w:pos="4044"/>
                <w:tab w:val="center" w:pos="4553"/>
              </w:tabs>
              <w:spacing w:before="120" w:after="0"/>
              <w:jc w:val="center"/>
              <w:rPr>
                <w:rFonts w:cs="Calibri"/>
                <w:lang w:val="en-US"/>
              </w:rPr>
            </w:pPr>
            <w:r w:rsidRPr="00330C5A">
              <w:rPr>
                <w:rFonts w:cs="Calibri"/>
                <w:lang w:val="en-US"/>
              </w:rPr>
              <w:t>Rahmi ONUR, Professor of Urology</w:t>
            </w:r>
          </w:p>
          <w:p w:rsidR="00D07C89" w:rsidRPr="00330C5A" w:rsidRDefault="00D07C89" w:rsidP="00146869">
            <w:pPr>
              <w:tabs>
                <w:tab w:val="left" w:pos="4044"/>
                <w:tab w:val="center" w:pos="4553"/>
              </w:tabs>
              <w:spacing w:before="120" w:after="0"/>
              <w:jc w:val="center"/>
              <w:rPr>
                <w:rFonts w:cs="Calibri"/>
                <w:lang w:val="en-US"/>
              </w:rPr>
            </w:pPr>
            <w:r w:rsidRPr="00330C5A">
              <w:rPr>
                <w:rFonts w:cs="Calibri"/>
                <w:lang w:val="en-US"/>
              </w:rPr>
              <w:t>Tufan TARCAN, Professor of Urology</w:t>
            </w:r>
          </w:p>
          <w:p w:rsidR="00D07C89" w:rsidRPr="00330C5A" w:rsidRDefault="00D07C89" w:rsidP="00146869">
            <w:pPr>
              <w:tabs>
                <w:tab w:val="left" w:pos="4044"/>
                <w:tab w:val="center" w:pos="4553"/>
              </w:tabs>
              <w:spacing w:before="120" w:after="0"/>
              <w:jc w:val="center"/>
              <w:rPr>
                <w:rFonts w:cs="Calibri"/>
                <w:lang w:val="en-US"/>
              </w:rPr>
            </w:pPr>
            <w:r w:rsidRPr="00330C5A">
              <w:rPr>
                <w:rFonts w:cs="Calibri"/>
                <w:lang w:val="en-US"/>
              </w:rPr>
              <w:t>Selçuk YÜCEL, Professor of Urology</w:t>
            </w:r>
          </w:p>
          <w:p w:rsidR="00D07C89" w:rsidRPr="00330C5A" w:rsidRDefault="00D07C89" w:rsidP="00146869">
            <w:pPr>
              <w:tabs>
                <w:tab w:val="left" w:pos="4044"/>
                <w:tab w:val="center" w:pos="4553"/>
              </w:tabs>
              <w:spacing w:before="120" w:after="0"/>
              <w:jc w:val="center"/>
              <w:rPr>
                <w:rFonts w:cs="Calibri"/>
                <w:lang w:val="en-US"/>
              </w:rPr>
            </w:pPr>
            <w:r w:rsidRPr="00330C5A">
              <w:rPr>
                <w:rFonts w:cs="Calibri"/>
                <w:lang w:val="en-US"/>
              </w:rPr>
              <w:t>Çağrı Akın ŞEKERCİ, Assoc. Professor of Urology</w:t>
            </w:r>
          </w:p>
          <w:p w:rsidR="00D07C89" w:rsidRPr="00330C5A" w:rsidRDefault="00D07C89" w:rsidP="00146869">
            <w:pPr>
              <w:tabs>
                <w:tab w:val="left" w:pos="4044"/>
                <w:tab w:val="center" w:pos="4553"/>
              </w:tabs>
              <w:spacing w:before="120" w:after="0"/>
              <w:jc w:val="center"/>
              <w:rPr>
                <w:rFonts w:cs="Calibri"/>
                <w:lang w:val="en-US"/>
              </w:rPr>
            </w:pPr>
            <w:r w:rsidRPr="00330C5A">
              <w:rPr>
                <w:rFonts w:cs="Calibri"/>
                <w:lang w:val="en-US"/>
              </w:rPr>
              <w:t>Tarık Ermre ŞENER, Assoc. Professor of Urology</w:t>
            </w:r>
          </w:p>
          <w:p w:rsidR="00D07C89" w:rsidRPr="00330C5A" w:rsidRDefault="00D07C89" w:rsidP="00146869">
            <w:pPr>
              <w:tabs>
                <w:tab w:val="left" w:pos="4044"/>
                <w:tab w:val="center" w:pos="4553"/>
              </w:tabs>
              <w:spacing w:before="120" w:after="0"/>
              <w:jc w:val="center"/>
              <w:rPr>
                <w:rFonts w:cs="Calibri"/>
                <w:lang w:val="en-US"/>
              </w:rPr>
            </w:pPr>
            <w:r w:rsidRPr="00330C5A">
              <w:rPr>
                <w:rFonts w:cs="Calibri"/>
                <w:lang w:val="en-US"/>
              </w:rPr>
              <w:t>Yılören TANIDIR, Assoc. Professor of Urology</w:t>
            </w:r>
          </w:p>
          <w:p w:rsidR="00D07C89" w:rsidRPr="00330C5A" w:rsidRDefault="00D07C89" w:rsidP="00146869">
            <w:pPr>
              <w:tabs>
                <w:tab w:val="left" w:pos="4044"/>
                <w:tab w:val="center" w:pos="4553"/>
              </w:tabs>
              <w:spacing w:before="120" w:after="0"/>
              <w:jc w:val="center"/>
              <w:rPr>
                <w:rFonts w:cs="Calibri"/>
                <w:lang w:val="en-US"/>
              </w:rPr>
            </w:pPr>
            <w:r w:rsidRPr="00330C5A">
              <w:rPr>
                <w:rFonts w:cs="Calibri"/>
                <w:lang w:val="en-US"/>
              </w:rPr>
              <w:t>Ahmet Özgür GÜÇTAŞ, MD, Urologist</w:t>
            </w:r>
          </w:p>
          <w:p w:rsidR="00D07C89" w:rsidRPr="00330C5A" w:rsidRDefault="00D07C89" w:rsidP="00146869">
            <w:pPr>
              <w:tabs>
                <w:tab w:val="left" w:pos="4044"/>
                <w:tab w:val="center" w:pos="4553"/>
              </w:tabs>
              <w:spacing w:before="120" w:after="0"/>
              <w:jc w:val="center"/>
              <w:rPr>
                <w:rFonts w:cs="Calibri"/>
                <w:lang w:val="en-US"/>
              </w:rPr>
            </w:pPr>
            <w:r w:rsidRPr="00330C5A">
              <w:rPr>
                <w:rFonts w:cs="Calibri"/>
                <w:lang w:val="en-US"/>
              </w:rPr>
              <w:t>Abdurrahman ÖZGÜR, MD, Urologist</w:t>
            </w:r>
          </w:p>
          <w:p w:rsidR="00D07C89" w:rsidRPr="00330C5A" w:rsidRDefault="00D07C89" w:rsidP="00146869">
            <w:pPr>
              <w:tabs>
                <w:tab w:val="left" w:pos="4044"/>
                <w:tab w:val="center" w:pos="4553"/>
              </w:tabs>
              <w:spacing w:before="120" w:after="0"/>
              <w:jc w:val="center"/>
              <w:rPr>
                <w:rFonts w:cs="Calibri"/>
                <w:lang w:val="en-US"/>
              </w:rPr>
            </w:pPr>
            <w:r w:rsidRPr="00330C5A">
              <w:rPr>
                <w:rFonts w:cs="Calibri"/>
                <w:lang w:val="en-US"/>
              </w:rPr>
              <w:t>Bahadır ŞAHİN, MD, Urologist</w:t>
            </w:r>
          </w:p>
          <w:p w:rsidR="00D07C89" w:rsidRPr="00330C5A" w:rsidRDefault="00D07C89" w:rsidP="00146869">
            <w:pPr>
              <w:tabs>
                <w:tab w:val="left" w:pos="4044"/>
                <w:tab w:val="center" w:pos="4553"/>
              </w:tabs>
              <w:spacing w:before="120" w:after="0"/>
              <w:jc w:val="center"/>
              <w:rPr>
                <w:rFonts w:cs="Calibri"/>
                <w:lang w:val="en-US"/>
              </w:rPr>
            </w:pPr>
            <w:r w:rsidRPr="00330C5A">
              <w:rPr>
                <w:rFonts w:cs="Calibri"/>
                <w:lang w:val="en-US"/>
              </w:rPr>
              <w:t xml:space="preserve">Zekaver ODABAŞI, Professor of Infectious Diseases </w:t>
            </w:r>
          </w:p>
          <w:p w:rsidR="00D07C89" w:rsidRPr="00330C5A" w:rsidRDefault="00D07C89" w:rsidP="00146869">
            <w:pPr>
              <w:tabs>
                <w:tab w:val="left" w:pos="4044"/>
                <w:tab w:val="center" w:pos="4553"/>
              </w:tabs>
              <w:spacing w:before="120" w:after="0"/>
              <w:jc w:val="center"/>
              <w:rPr>
                <w:rFonts w:cs="Calibri"/>
                <w:lang w:val="en-US"/>
              </w:rPr>
            </w:pPr>
            <w:r w:rsidRPr="00330C5A">
              <w:rPr>
                <w:rFonts w:cs="Calibri"/>
                <w:lang w:val="en-US"/>
              </w:rPr>
              <w:t>Rabia ERGELEN, Assoc. Professor of Radiology</w:t>
            </w:r>
          </w:p>
        </w:tc>
        <w:tc>
          <w:tcPr>
            <w:tcW w:w="7556" w:type="dxa"/>
            <w:tcBorders>
              <w:top w:val="single" w:sz="8" w:space="0" w:color="F79646"/>
              <w:left w:val="single" w:sz="8" w:space="0" w:color="F79646"/>
              <w:bottom w:val="single" w:sz="8" w:space="0" w:color="F79646"/>
              <w:right w:val="single" w:sz="8" w:space="0" w:color="F79646"/>
            </w:tcBorders>
            <w:shd w:val="clear" w:color="auto" w:fill="auto"/>
          </w:tcPr>
          <w:p w:rsidR="00D07C89" w:rsidRPr="00330C5A" w:rsidRDefault="00D07C89" w:rsidP="00146869">
            <w:pPr>
              <w:tabs>
                <w:tab w:val="left" w:pos="4044"/>
                <w:tab w:val="center" w:pos="4553"/>
              </w:tabs>
              <w:spacing w:before="120" w:after="0"/>
              <w:jc w:val="center"/>
              <w:rPr>
                <w:rFonts w:cs="Calibri"/>
                <w:lang w:val="en-US"/>
              </w:rPr>
            </w:pPr>
            <w:r w:rsidRPr="00330C5A">
              <w:rPr>
                <w:rFonts w:cs="Calibri"/>
                <w:lang w:val="en-US"/>
              </w:rPr>
              <w:t>Arzu UZUNER, Professor of Family Medicine</w:t>
            </w:r>
          </w:p>
          <w:p w:rsidR="00D07C89" w:rsidRPr="00330C5A" w:rsidRDefault="00D07C89" w:rsidP="00146869">
            <w:pPr>
              <w:tabs>
                <w:tab w:val="left" w:pos="4044"/>
                <w:tab w:val="center" w:pos="4553"/>
              </w:tabs>
              <w:spacing w:before="120" w:after="0"/>
              <w:jc w:val="center"/>
              <w:rPr>
                <w:rFonts w:cs="Calibri"/>
                <w:lang w:val="en-US"/>
              </w:rPr>
            </w:pPr>
            <w:r w:rsidRPr="00330C5A">
              <w:rPr>
                <w:rFonts w:cs="Calibri"/>
                <w:lang w:val="en-US"/>
              </w:rPr>
              <w:t>Nilüfer ÖZAYDIN, Professor of Public Health</w:t>
            </w:r>
          </w:p>
          <w:p w:rsidR="00D07C89" w:rsidRPr="00330C5A" w:rsidRDefault="00D07C89" w:rsidP="00146869">
            <w:pPr>
              <w:tabs>
                <w:tab w:val="left" w:pos="4044"/>
                <w:tab w:val="center" w:pos="4553"/>
              </w:tabs>
              <w:spacing w:before="120" w:after="0"/>
              <w:jc w:val="center"/>
              <w:rPr>
                <w:rFonts w:cs="Calibri"/>
                <w:lang w:val="en-US"/>
              </w:rPr>
            </w:pPr>
            <w:r w:rsidRPr="00330C5A">
              <w:rPr>
                <w:rFonts w:cs="Calibri"/>
                <w:lang w:val="en-US"/>
              </w:rPr>
              <w:t>Özlem SARIKAYA, Professor of Medical Education</w:t>
            </w:r>
          </w:p>
          <w:p w:rsidR="00D07C89" w:rsidRPr="00330C5A" w:rsidRDefault="00D07C89" w:rsidP="00146869">
            <w:pPr>
              <w:tabs>
                <w:tab w:val="left" w:pos="4044"/>
                <w:tab w:val="center" w:pos="4553"/>
              </w:tabs>
              <w:spacing w:before="120" w:after="0"/>
              <w:jc w:val="center"/>
              <w:rPr>
                <w:rFonts w:cs="Calibri"/>
                <w:lang w:val="en-US"/>
              </w:rPr>
            </w:pPr>
            <w:r w:rsidRPr="00330C5A">
              <w:rPr>
                <w:rFonts w:cs="Calibri"/>
                <w:lang w:val="en-US"/>
              </w:rPr>
              <w:t>Nurşen TURAN , Assoc.Professor of Forenscic Medicine</w:t>
            </w:r>
          </w:p>
          <w:p w:rsidR="00D07C89" w:rsidRPr="00330C5A" w:rsidRDefault="00D07C89" w:rsidP="00146869">
            <w:pPr>
              <w:tabs>
                <w:tab w:val="left" w:pos="4044"/>
                <w:tab w:val="center" w:pos="4553"/>
              </w:tabs>
              <w:spacing w:before="120" w:after="0"/>
              <w:jc w:val="center"/>
              <w:rPr>
                <w:rFonts w:cs="Calibri"/>
                <w:lang w:val="en-US"/>
              </w:rPr>
            </w:pPr>
            <w:r w:rsidRPr="00330C5A">
              <w:rPr>
                <w:rFonts w:cs="Calibri"/>
                <w:lang w:val="en-US"/>
              </w:rPr>
              <w:t>Gürkan SERT, Assoc.Professor of Medical Ethics</w:t>
            </w:r>
          </w:p>
          <w:p w:rsidR="00D07C89" w:rsidRPr="00330C5A" w:rsidRDefault="00D07C89" w:rsidP="00146869">
            <w:pPr>
              <w:tabs>
                <w:tab w:val="left" w:pos="4044"/>
                <w:tab w:val="center" w:pos="4553"/>
              </w:tabs>
              <w:spacing w:before="120" w:after="0"/>
              <w:jc w:val="center"/>
              <w:rPr>
                <w:rFonts w:cs="Calibri"/>
                <w:lang w:val="en-US"/>
              </w:rPr>
            </w:pPr>
            <w:r w:rsidRPr="00330C5A">
              <w:rPr>
                <w:rFonts w:cs="Calibri"/>
                <w:lang w:val="en-US"/>
              </w:rPr>
              <w:t>Tevfik YOLDEMIR, Professor of Obstetrics and Gynecology</w:t>
            </w:r>
          </w:p>
          <w:p w:rsidR="00D07C89" w:rsidRPr="00330C5A" w:rsidRDefault="00D07C89" w:rsidP="00146869">
            <w:pPr>
              <w:tabs>
                <w:tab w:val="left" w:pos="4044"/>
                <w:tab w:val="center" w:pos="4553"/>
              </w:tabs>
              <w:spacing w:before="120" w:after="0"/>
              <w:jc w:val="center"/>
              <w:rPr>
                <w:rFonts w:cs="Calibri"/>
                <w:lang w:val="en-US"/>
              </w:rPr>
            </w:pPr>
            <w:r w:rsidRPr="00330C5A">
              <w:rPr>
                <w:rFonts w:cs="Calibri"/>
                <w:lang w:val="en-US"/>
              </w:rPr>
              <w:t>Tanju PEKIN, Professor of Obstetrics and Gynecology</w:t>
            </w:r>
          </w:p>
          <w:p w:rsidR="00D07C89" w:rsidRPr="00330C5A" w:rsidRDefault="00D07C89" w:rsidP="00146869">
            <w:pPr>
              <w:tabs>
                <w:tab w:val="left" w:pos="4044"/>
                <w:tab w:val="center" w:pos="4553"/>
              </w:tabs>
              <w:spacing w:before="120" w:after="0"/>
              <w:jc w:val="center"/>
              <w:rPr>
                <w:rFonts w:cs="Calibri"/>
                <w:lang w:val="en-US"/>
              </w:rPr>
            </w:pPr>
            <w:r w:rsidRPr="00330C5A">
              <w:rPr>
                <w:rFonts w:cs="Calibri"/>
                <w:lang w:val="en-US"/>
              </w:rPr>
              <w:t>Neşe YORGUNER, Assoc.Professor of Psychiatry</w:t>
            </w:r>
          </w:p>
          <w:p w:rsidR="00D07C89" w:rsidRPr="00330C5A" w:rsidRDefault="00D07C89" w:rsidP="00146869">
            <w:pPr>
              <w:tabs>
                <w:tab w:val="left" w:pos="4044"/>
                <w:tab w:val="center" w:pos="4553"/>
              </w:tabs>
              <w:spacing w:before="120" w:after="0"/>
              <w:jc w:val="center"/>
              <w:rPr>
                <w:rFonts w:cs="Calibri"/>
                <w:lang w:val="en-US"/>
              </w:rPr>
            </w:pPr>
          </w:p>
        </w:tc>
      </w:tr>
    </w:tbl>
    <w:p w:rsidR="00D07C89" w:rsidRDefault="00D07C89" w:rsidP="00D07C89"/>
    <w:tbl>
      <w:tblPr>
        <w:tblW w:w="15163" w:type="dxa"/>
        <w:tblInd w:w="-5" w:type="dxa"/>
        <w:tblBorders>
          <w:top w:val="single" w:sz="8" w:space="0" w:color="F79646"/>
          <w:left w:val="single" w:sz="8" w:space="0" w:color="F79646"/>
          <w:bottom w:val="single" w:sz="8" w:space="0" w:color="F79646"/>
          <w:right w:val="single" w:sz="8" w:space="0" w:color="F79646"/>
        </w:tblBorders>
        <w:tblLook w:val="04A0" w:firstRow="1" w:lastRow="0" w:firstColumn="1" w:lastColumn="0" w:noHBand="0" w:noVBand="1"/>
      </w:tblPr>
      <w:tblGrid>
        <w:gridCol w:w="15163"/>
      </w:tblGrid>
      <w:tr w:rsidR="004075B1" w:rsidRPr="00A11911" w:rsidTr="00F92F54">
        <w:tc>
          <w:tcPr>
            <w:tcW w:w="15163" w:type="dxa"/>
            <w:shd w:val="clear" w:color="auto" w:fill="auto"/>
          </w:tcPr>
          <w:p w:rsidR="004075B1" w:rsidRPr="00A11911" w:rsidRDefault="004075B1" w:rsidP="00A11911">
            <w:pPr>
              <w:spacing w:before="120" w:after="120"/>
              <w:jc w:val="center"/>
              <w:rPr>
                <w:rFonts w:cs="Calibri"/>
                <w:b/>
                <w:lang w:val="en-US"/>
              </w:rPr>
            </w:pPr>
            <w:r w:rsidRPr="00A11911">
              <w:rPr>
                <w:rFonts w:cs="Calibri"/>
                <w:b/>
                <w:lang w:val="en-US"/>
              </w:rPr>
              <w:lastRenderedPageBreak/>
              <w:t xml:space="preserve">LEARNING OBJECTIVES of CLERKSHIP PROGRAM </w:t>
            </w:r>
          </w:p>
          <w:p w:rsidR="004075B1" w:rsidRPr="00A11911" w:rsidRDefault="004075B1" w:rsidP="00A11911">
            <w:pPr>
              <w:numPr>
                <w:ilvl w:val="0"/>
                <w:numId w:val="12"/>
              </w:numPr>
              <w:autoSpaceDE w:val="0"/>
              <w:autoSpaceDN w:val="0"/>
              <w:adjustRightInd w:val="0"/>
              <w:spacing w:before="120" w:after="0" w:line="240" w:lineRule="auto"/>
              <w:ind w:left="256" w:hanging="283"/>
              <w:contextualSpacing/>
              <w:rPr>
                <w:rFonts w:cs="TTE45739C0t00"/>
              </w:rPr>
            </w:pPr>
            <w:r w:rsidRPr="00A11911">
              <w:rPr>
                <w:rFonts w:cs="TTE45739C0t00"/>
              </w:rPr>
              <w:t>Toperformbasicpregnancyexaminationsaccordingtoeachgestationalperiod.</w:t>
            </w:r>
          </w:p>
          <w:p w:rsidR="004075B1" w:rsidRPr="00A11911" w:rsidRDefault="004075B1" w:rsidP="00A11911">
            <w:pPr>
              <w:numPr>
                <w:ilvl w:val="0"/>
                <w:numId w:val="12"/>
              </w:numPr>
              <w:autoSpaceDE w:val="0"/>
              <w:autoSpaceDN w:val="0"/>
              <w:adjustRightInd w:val="0"/>
              <w:spacing w:before="120" w:after="0" w:line="240" w:lineRule="auto"/>
              <w:ind w:left="256" w:hanging="283"/>
              <w:contextualSpacing/>
              <w:rPr>
                <w:rFonts w:cs="TTE45739C0t00"/>
              </w:rPr>
            </w:pPr>
            <w:r w:rsidRPr="00A11911">
              <w:rPr>
                <w:rFonts w:cs="TTE45739C0t00"/>
              </w:rPr>
              <w:t>Toperformbasicgynecologicexamination</w:t>
            </w:r>
          </w:p>
          <w:p w:rsidR="004075B1" w:rsidRPr="00A11911" w:rsidRDefault="004075B1" w:rsidP="00A11911">
            <w:pPr>
              <w:numPr>
                <w:ilvl w:val="0"/>
                <w:numId w:val="12"/>
              </w:numPr>
              <w:autoSpaceDE w:val="0"/>
              <w:autoSpaceDN w:val="0"/>
              <w:adjustRightInd w:val="0"/>
              <w:spacing w:before="120" w:after="0" w:line="240" w:lineRule="auto"/>
              <w:ind w:left="256" w:hanging="283"/>
              <w:contextualSpacing/>
              <w:rPr>
                <w:rFonts w:cs="TTE45739C0t00"/>
              </w:rPr>
            </w:pPr>
            <w:r w:rsidRPr="00A11911">
              <w:rPr>
                <w:rFonts w:cs="TTE45739C0t00"/>
              </w:rPr>
              <w:t>Torecognizeobstetricalemergenciesandfollowthepatientaccordingly.</w:t>
            </w:r>
          </w:p>
          <w:p w:rsidR="004075B1" w:rsidRPr="00A11911" w:rsidRDefault="004075B1" w:rsidP="00A11911">
            <w:pPr>
              <w:numPr>
                <w:ilvl w:val="0"/>
                <w:numId w:val="12"/>
              </w:numPr>
              <w:autoSpaceDE w:val="0"/>
              <w:autoSpaceDN w:val="0"/>
              <w:adjustRightInd w:val="0"/>
              <w:spacing w:before="120" w:after="0" w:line="240" w:lineRule="auto"/>
              <w:ind w:left="256" w:hanging="283"/>
              <w:contextualSpacing/>
              <w:rPr>
                <w:rFonts w:cs="TTE45739C0t00"/>
              </w:rPr>
            </w:pPr>
            <w:r w:rsidRPr="00A11911">
              <w:rPr>
                <w:rFonts w:cs="TTE45739C0t00"/>
              </w:rPr>
              <w:t>Torecognizegynecologicemergenciesanddecide on treatment.</w:t>
            </w:r>
          </w:p>
          <w:p w:rsidR="004075B1" w:rsidRPr="00A11911" w:rsidRDefault="004075B1" w:rsidP="00A11911">
            <w:pPr>
              <w:numPr>
                <w:ilvl w:val="0"/>
                <w:numId w:val="12"/>
              </w:numPr>
              <w:autoSpaceDE w:val="0"/>
              <w:autoSpaceDN w:val="0"/>
              <w:adjustRightInd w:val="0"/>
              <w:spacing w:before="120" w:after="0" w:line="240" w:lineRule="auto"/>
              <w:ind w:left="256" w:hanging="283"/>
              <w:contextualSpacing/>
              <w:rPr>
                <w:rFonts w:cs="TTE45739C0t00"/>
              </w:rPr>
            </w:pPr>
            <w:r w:rsidRPr="00A11911">
              <w:rPr>
                <w:rFonts w:cs="TTE45739C0t00"/>
              </w:rPr>
              <w:t>Tosuggestscreeningmethodsforpelviccancerandevaluatetheresults</w:t>
            </w:r>
          </w:p>
          <w:p w:rsidR="004075B1" w:rsidRPr="00A11911" w:rsidRDefault="004075B1" w:rsidP="00A11911">
            <w:pPr>
              <w:numPr>
                <w:ilvl w:val="0"/>
                <w:numId w:val="12"/>
              </w:numPr>
              <w:autoSpaceDE w:val="0"/>
              <w:autoSpaceDN w:val="0"/>
              <w:adjustRightInd w:val="0"/>
              <w:spacing w:before="120" w:after="0" w:line="240" w:lineRule="auto"/>
              <w:ind w:left="256" w:hanging="256"/>
              <w:contextualSpacing/>
              <w:rPr>
                <w:rFonts w:cs="TTE45739C0t00"/>
              </w:rPr>
            </w:pPr>
            <w:r w:rsidRPr="00A11911">
              <w:rPr>
                <w:rFonts w:cs="TTE45739C0t00"/>
              </w:rPr>
              <w:t>Todiagnosegenitalinfectionsandsuggestnecessaryprecautions</w:t>
            </w:r>
          </w:p>
          <w:p w:rsidR="004075B1" w:rsidRPr="00A11911" w:rsidRDefault="004075B1" w:rsidP="00A11911">
            <w:pPr>
              <w:numPr>
                <w:ilvl w:val="0"/>
                <w:numId w:val="12"/>
              </w:numPr>
              <w:autoSpaceDE w:val="0"/>
              <w:autoSpaceDN w:val="0"/>
              <w:adjustRightInd w:val="0"/>
              <w:spacing w:before="120" w:after="0" w:line="240" w:lineRule="auto"/>
              <w:ind w:left="256" w:hanging="283"/>
              <w:contextualSpacing/>
              <w:rPr>
                <w:rFonts w:cs="TTE45739C0t00"/>
              </w:rPr>
            </w:pPr>
            <w:r w:rsidRPr="00A11911">
              <w:rPr>
                <w:rFonts w:cs="TTE45739C0t00"/>
              </w:rPr>
              <w:t>Torecognizetheclinicalsymptoms of commongynecologiccancersanddifferentiatethediagnosticmethods.</w:t>
            </w:r>
          </w:p>
        </w:tc>
      </w:tr>
      <w:tr w:rsidR="00A11911" w:rsidRPr="00A11911" w:rsidTr="00D07C89">
        <w:tc>
          <w:tcPr>
            <w:tcW w:w="15163" w:type="dxa"/>
            <w:tcBorders>
              <w:top w:val="single" w:sz="8" w:space="0" w:color="F79646"/>
              <w:left w:val="single" w:sz="8" w:space="0" w:color="F79646"/>
              <w:bottom w:val="single" w:sz="8" w:space="0" w:color="F79646"/>
              <w:right w:val="single" w:sz="8" w:space="0" w:color="F79646"/>
            </w:tcBorders>
            <w:shd w:val="clear" w:color="auto" w:fill="auto"/>
          </w:tcPr>
          <w:p w:rsidR="00A11911" w:rsidRPr="00A11911" w:rsidRDefault="00A11911" w:rsidP="00A11911">
            <w:pPr>
              <w:spacing w:before="120"/>
              <w:jc w:val="center"/>
              <w:rPr>
                <w:rFonts w:cs="Calibri"/>
                <w:b/>
                <w:bCs/>
                <w:sz w:val="24"/>
                <w:szCs w:val="24"/>
                <w:lang w:val="en-US"/>
              </w:rPr>
            </w:pPr>
            <w:r w:rsidRPr="00A11911">
              <w:rPr>
                <w:b/>
                <w:bCs/>
                <w:color w:val="F79646"/>
                <w:sz w:val="24"/>
                <w:szCs w:val="24"/>
              </w:rPr>
              <w:t xml:space="preserve">ASSESSMENT and EVALUTION SYSTEM of REPRODUCTIVE </w:t>
            </w:r>
            <w:r w:rsidRPr="00A11911">
              <w:rPr>
                <w:rFonts w:cs="Calibri"/>
                <w:b/>
                <w:bCs/>
                <w:color w:val="F79646"/>
                <w:sz w:val="24"/>
                <w:szCs w:val="24"/>
              </w:rPr>
              <w:t>HEALTH BLOCK</w:t>
            </w:r>
          </w:p>
        </w:tc>
      </w:tr>
      <w:tr w:rsidR="004075B1" w:rsidRPr="00A11911" w:rsidTr="00C53956">
        <w:tc>
          <w:tcPr>
            <w:tcW w:w="15163" w:type="dxa"/>
            <w:shd w:val="clear" w:color="auto" w:fill="auto"/>
          </w:tcPr>
          <w:p w:rsidR="004075B1" w:rsidRPr="00A11911" w:rsidRDefault="004075B1" w:rsidP="00A11911">
            <w:pPr>
              <w:spacing w:before="120"/>
              <w:jc w:val="center"/>
              <w:rPr>
                <w:rFonts w:cs="Calibri"/>
                <w:b/>
                <w:lang w:val="en-US"/>
              </w:rPr>
            </w:pPr>
            <w:r w:rsidRPr="00A11911">
              <w:rPr>
                <w:rFonts w:cs="Calibri"/>
                <w:b/>
                <w:lang w:val="en-US"/>
              </w:rPr>
              <w:t>ASSESSMENT SYSTEM</w:t>
            </w:r>
          </w:p>
          <w:p w:rsidR="004075B1" w:rsidRPr="00A11911" w:rsidRDefault="004075B1" w:rsidP="00A11911">
            <w:pPr>
              <w:jc w:val="both"/>
              <w:rPr>
                <w:rFonts w:cs="Calibri"/>
                <w:lang w:val="en-US"/>
              </w:rPr>
            </w:pPr>
            <w:r w:rsidRPr="00A11911">
              <w:rPr>
                <w:rFonts w:cs="Calibri"/>
                <w:lang w:val="en-US"/>
              </w:rPr>
              <w:t>The assessment of the knowledge and cognitive competencies gained according to the learning objectives of the Reproductive Health and Urogenital System Disorders clerkship will be performed at the end of the third week by a common written exam; the assessment of the practical skills will be performed for each session separately during the hours of practice.</w:t>
            </w:r>
          </w:p>
          <w:p w:rsidR="004075B1" w:rsidRPr="00A11911" w:rsidRDefault="004075B1" w:rsidP="00A11911">
            <w:pPr>
              <w:jc w:val="both"/>
              <w:rPr>
                <w:rFonts w:cs="Calibri"/>
                <w:lang w:val="en-US"/>
              </w:rPr>
            </w:pPr>
            <w:r w:rsidRPr="00A11911">
              <w:rPr>
                <w:rFonts w:cs="Calibri"/>
                <w:lang w:val="en-US"/>
              </w:rPr>
              <w:t>The assessment of the knowledge and cognitive competencies of the Obstetrics and Gynecology clerkship will be performed similary, by a written and oral exam at the end of the fifth week. The practical skills will be assessed during the practical sessions and by a log-bookaseessment.</w:t>
            </w:r>
          </w:p>
        </w:tc>
      </w:tr>
      <w:tr w:rsidR="004075B1" w:rsidRPr="00A11911" w:rsidTr="00C27995">
        <w:tc>
          <w:tcPr>
            <w:tcW w:w="15163" w:type="dxa"/>
            <w:tcBorders>
              <w:top w:val="single" w:sz="8" w:space="0" w:color="F79646"/>
              <w:left w:val="single" w:sz="8" w:space="0" w:color="F79646"/>
              <w:bottom w:val="single" w:sz="8" w:space="0" w:color="F79646"/>
              <w:right w:val="single" w:sz="8" w:space="0" w:color="F79646"/>
            </w:tcBorders>
            <w:shd w:val="clear" w:color="auto" w:fill="auto"/>
          </w:tcPr>
          <w:p w:rsidR="004075B1" w:rsidRPr="00A11911" w:rsidRDefault="004075B1" w:rsidP="00A11911">
            <w:pPr>
              <w:spacing w:before="120"/>
              <w:jc w:val="center"/>
              <w:rPr>
                <w:rFonts w:cs="Calibri"/>
                <w:b/>
                <w:lang w:val="en-US"/>
              </w:rPr>
            </w:pPr>
            <w:r w:rsidRPr="00A11911">
              <w:rPr>
                <w:rFonts w:cs="Calibri"/>
                <w:b/>
                <w:lang w:val="en-US"/>
              </w:rPr>
              <w:t>PROGRAM EVALUATION SYSTEM</w:t>
            </w:r>
          </w:p>
          <w:p w:rsidR="004075B1" w:rsidRPr="00A11911" w:rsidRDefault="004075B1" w:rsidP="00A11911">
            <w:pPr>
              <w:rPr>
                <w:rFonts w:cs="Calibri"/>
                <w:lang w:val="en-US"/>
              </w:rPr>
            </w:pPr>
            <w:r w:rsidRPr="00A11911">
              <w:rPr>
                <w:rFonts w:cs="Calibri"/>
                <w:lang w:val="en-US"/>
              </w:rPr>
              <w:t>Two evaluations are done; first at the end of the third week of the clerkship, second at the end of the clerkship. Evaluation during the clerkship is done orally; at the end of the clerkship, in addition to this, structured forms are used. For this evaluation, two forms - one for students and one for the teachers- are used.</w:t>
            </w:r>
          </w:p>
        </w:tc>
      </w:tr>
      <w:tr w:rsidR="00A11911" w:rsidRPr="00A11911" w:rsidTr="00D07C89">
        <w:trPr>
          <w:trHeight w:val="50"/>
        </w:trPr>
        <w:tc>
          <w:tcPr>
            <w:tcW w:w="15163" w:type="dxa"/>
            <w:shd w:val="clear" w:color="auto" w:fill="auto"/>
          </w:tcPr>
          <w:p w:rsidR="00A11911" w:rsidRPr="00A11911" w:rsidRDefault="00A11911" w:rsidP="00A11911">
            <w:pPr>
              <w:spacing w:after="0"/>
              <w:jc w:val="center"/>
              <w:rPr>
                <w:rFonts w:cs="Calibri"/>
                <w:b/>
                <w:bCs/>
                <w:color w:val="F79646"/>
                <w:sz w:val="20"/>
                <w:szCs w:val="20"/>
                <w:lang w:val="en-US"/>
              </w:rPr>
            </w:pPr>
            <w:r w:rsidRPr="00A11911">
              <w:rPr>
                <w:b/>
                <w:bCs/>
              </w:rPr>
              <w:br w:type="page"/>
            </w:r>
            <w:r w:rsidR="004075B1" w:rsidRPr="00A11911">
              <w:rPr>
                <w:rFonts w:cs="Calibri"/>
                <w:b/>
                <w:bCs/>
                <w:color w:val="F79646"/>
                <w:sz w:val="20"/>
                <w:szCs w:val="20"/>
                <w:lang w:val="en-US"/>
              </w:rPr>
              <w:t xml:space="preserve"> </w:t>
            </w:r>
            <w:r w:rsidRPr="00A11911">
              <w:rPr>
                <w:rFonts w:cs="Calibri"/>
                <w:b/>
                <w:bCs/>
                <w:color w:val="F79646"/>
                <w:sz w:val="20"/>
                <w:szCs w:val="20"/>
                <w:lang w:val="en-US"/>
              </w:rPr>
              <w:t>READING/STUDYING MATERIALS</w:t>
            </w:r>
          </w:p>
          <w:p w:rsidR="00A11911" w:rsidRPr="00A11911" w:rsidRDefault="00A11911" w:rsidP="00A11911">
            <w:pPr>
              <w:spacing w:after="0"/>
              <w:rPr>
                <w:rFonts w:cs="Calibri"/>
                <w:b/>
                <w:bCs/>
                <w:sz w:val="20"/>
                <w:szCs w:val="20"/>
                <w:lang w:val="en-US"/>
              </w:rPr>
            </w:pPr>
            <w:r w:rsidRPr="00A11911">
              <w:rPr>
                <w:rFonts w:cs="Calibri"/>
                <w:b/>
                <w:bCs/>
                <w:sz w:val="20"/>
                <w:szCs w:val="20"/>
                <w:lang w:val="en-US"/>
              </w:rPr>
              <w:t xml:space="preserve">Reproductive/sexual health </w:t>
            </w:r>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 xml:space="preserve">Introduction to the Reproductive Health. Reproductive Health Program. Ministry of Health General Directorate of Mother and Child Health and Family Planning. 2009. (Turkish) </w:t>
            </w:r>
            <w:hyperlink r:id="rId9" w:history="1">
              <w:r w:rsidRPr="00A11911">
                <w:rPr>
                  <w:rFonts w:cs="Calibri"/>
                  <w:bCs/>
                  <w:color w:val="0000FF"/>
                  <w:sz w:val="20"/>
                  <w:szCs w:val="20"/>
                  <w:u w:val="single"/>
                  <w:lang w:val="en-US"/>
                </w:rPr>
                <w:t>http://www.ghs.gov.tr/birimdosya/UremeSagligiGiris.pdf</w:t>
              </w:r>
            </w:hyperlink>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Reproductive Rights in Turkey with cases:  Assesments in terms of Ethics and the law. Gürkan Sert. İnsanKaynağınıGeliştirmeVakfı. TurapTanıtım Yay. 2012. (Turkish)</w:t>
            </w:r>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 xml:space="preserve">Family Planning Counselling. Participant Book. Reproductive Health Program. Ministry of Health General Directorate of Mother and Child Health and Family Planning. 2009. (Turkish) </w:t>
            </w:r>
            <w:hyperlink r:id="rId10" w:history="1">
              <w:r w:rsidRPr="00A11911">
                <w:rPr>
                  <w:rFonts w:cs="Calibri"/>
                  <w:bCs/>
                  <w:color w:val="0000FF"/>
                  <w:sz w:val="20"/>
                  <w:szCs w:val="20"/>
                  <w:u w:val="single"/>
                  <w:lang w:val="en-US"/>
                </w:rPr>
                <w:t>http://www.ghs.gov.tr/birimdosya/Aile_Planlamasi_2009.pdf</w:t>
              </w:r>
            </w:hyperlink>
          </w:p>
          <w:p w:rsidR="00A11911" w:rsidRPr="00A11911" w:rsidRDefault="00A11911" w:rsidP="00A11911">
            <w:pPr>
              <w:numPr>
                <w:ilvl w:val="0"/>
                <w:numId w:val="10"/>
              </w:numPr>
              <w:spacing w:after="0" w:line="240" w:lineRule="auto"/>
              <w:ind w:left="360"/>
              <w:contextualSpacing/>
              <w:rPr>
                <w:rFonts w:cs="Calibri"/>
                <w:bCs/>
                <w:sz w:val="20"/>
                <w:szCs w:val="20"/>
              </w:rPr>
            </w:pPr>
            <w:r w:rsidRPr="00A11911">
              <w:rPr>
                <w:rFonts w:cs="Calibri"/>
                <w:bCs/>
                <w:sz w:val="20"/>
                <w:szCs w:val="20"/>
                <w:lang w:val="en-US"/>
              </w:rPr>
              <w:t xml:space="preserve">Hacettepe University Institute of Population Studies (2009) Turkey Demographic and Health Survey, 2008. Hacettepe University Institute of Population Studies, Ministry of Health </w:t>
            </w:r>
            <w:r w:rsidRPr="00A11911">
              <w:rPr>
                <w:rFonts w:cs="Calibri"/>
                <w:bCs/>
                <w:sz w:val="20"/>
                <w:szCs w:val="20"/>
                <w:lang w:val="en-US"/>
              </w:rPr>
              <w:lastRenderedPageBreak/>
              <w:t xml:space="preserve">General Directorate of Mother and Child Health and Family Planning, T.R.Prime Ministry Undersecretary of State Planning Organization andTÜBİTAK, Ankara, Turkey. </w:t>
            </w:r>
            <w:hyperlink r:id="rId11" w:history="1">
              <w:r w:rsidRPr="00A11911">
                <w:rPr>
                  <w:rFonts w:cs="Calibri"/>
                  <w:bCs/>
                  <w:color w:val="0000FF"/>
                  <w:sz w:val="20"/>
                  <w:szCs w:val="20"/>
                  <w:u w:val="single"/>
                </w:rPr>
                <w:t>http://www.hips.hacettepe.edu.tr/eng/tdhs08/TDHS-2008_Main_Report.pdf</w:t>
              </w:r>
            </w:hyperlink>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 xml:space="preserve">Abortions Turkish Journal of Public Health 2012;10, Special Issue1: 2012 Turk J of Public Health, 10.cilt. </w:t>
            </w:r>
            <w:hyperlink r:id="rId12" w:history="1">
              <w:r w:rsidRPr="00A11911">
                <w:rPr>
                  <w:rFonts w:cs="Calibri"/>
                  <w:bCs/>
                  <w:color w:val="0000FF"/>
                  <w:sz w:val="20"/>
                  <w:szCs w:val="20"/>
                  <w:u w:val="single"/>
                  <w:lang w:val="en-US"/>
                </w:rPr>
                <w:t>http://halksagligiokulu.org/anasayfa/?task=view&amp;id=309&amp;catid=55</w:t>
              </w:r>
            </w:hyperlink>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Akın Ayşe, Tayfun Enünlü. 2002. Abortions in Turkey. Mother health, Family Planning Services and abortions. The further analysis of Turkey Demographic and Health Survey 1998. Hacettepe Univ. TAPV, UNFPA. Ankara, 2002.</w:t>
            </w:r>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 xml:space="preserve">Medical eligibility criteria wheel for contraceptive use, 2008 update. DSÖ KontraseptifyöntemkullanımıiçinTıbbiUygunlukKriterleriDiski: Güncellenmiş 2008. TC SağlıkBakanlığı 2011. </w:t>
            </w:r>
            <w:hyperlink r:id="rId13" w:history="1">
              <w:r w:rsidRPr="00A11911">
                <w:rPr>
                  <w:rFonts w:cs="Calibri"/>
                  <w:bCs/>
                  <w:color w:val="0000FF"/>
                  <w:sz w:val="20"/>
                  <w:szCs w:val="20"/>
                  <w:u w:val="single"/>
                  <w:lang w:val="en-US"/>
                </w:rPr>
                <w:t>http://apps.who.int/iris/bitstream/10665/44096/3/9789241547710_tur.pdf</w:t>
              </w:r>
            </w:hyperlink>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 xml:space="preserve">Medical eligibility criteria for contraceptive use, Fourth edition, 2009. DSÖ KontraseptifyöntemkullanımıiçinTıbbiUygunlukKriterleri, TC SağlıkBakanlığı 2011.       </w:t>
            </w:r>
            <w:hyperlink r:id="rId14" w:history="1">
              <w:r w:rsidRPr="00A11911">
                <w:rPr>
                  <w:rFonts w:cs="Calibri"/>
                  <w:bCs/>
                  <w:color w:val="0000FF"/>
                  <w:sz w:val="20"/>
                  <w:szCs w:val="20"/>
                  <w:u w:val="single"/>
                  <w:lang w:val="en-US"/>
                </w:rPr>
                <w:t>http://apps.who.int/iris/bitstream/10665/44433/2/9789241563888_tur.pdf</w:t>
              </w:r>
            </w:hyperlink>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 xml:space="preserve">The sexual and reproductive health services for young. Reproductive Health Program. Ministry of Health General Directorate of Mother and Child Health and Family Planning. 2009. (Turkish) </w:t>
            </w:r>
            <w:hyperlink r:id="rId15" w:history="1">
              <w:r w:rsidRPr="00A11911">
                <w:rPr>
                  <w:rFonts w:cs="Calibri"/>
                  <w:bCs/>
                  <w:color w:val="0000FF"/>
                  <w:sz w:val="20"/>
                  <w:szCs w:val="20"/>
                  <w:u w:val="single"/>
                  <w:lang w:val="en-US"/>
                </w:rPr>
                <w:t>http://sbu.saglik.gov.tr/Ekutuphane/kitaplar/açsap41.pdf</w:t>
              </w:r>
            </w:hyperlink>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 xml:space="preserve">The pictured guide book for family planning counselling. Ministry of Health General Directorate of Mother and Child Health and Family Planning. 2010. (Turkish). </w:t>
            </w:r>
            <w:hyperlink r:id="rId16" w:history="1">
              <w:r w:rsidRPr="00A11911">
                <w:rPr>
                  <w:rFonts w:cs="Calibri"/>
                  <w:bCs/>
                  <w:color w:val="0000FF"/>
                  <w:sz w:val="20"/>
                  <w:szCs w:val="20"/>
                  <w:u w:val="single"/>
                  <w:lang w:val="en-US"/>
                </w:rPr>
                <w:t>http://sbu.saglik.gov.tr/Ekutuphane/kitaplar/resimli%20rehber-2010.pdf</w:t>
              </w:r>
            </w:hyperlink>
          </w:p>
          <w:p w:rsidR="00A11911" w:rsidRPr="00A11911" w:rsidRDefault="00A11911" w:rsidP="00A11911">
            <w:pPr>
              <w:numPr>
                <w:ilvl w:val="0"/>
                <w:numId w:val="10"/>
              </w:numPr>
              <w:spacing w:after="0" w:line="240" w:lineRule="auto"/>
              <w:ind w:left="360"/>
              <w:contextualSpacing/>
              <w:rPr>
                <w:rFonts w:cs="Calibri"/>
                <w:b/>
                <w:bCs/>
                <w:sz w:val="20"/>
                <w:szCs w:val="20"/>
              </w:rPr>
            </w:pPr>
            <w:r w:rsidRPr="00A11911">
              <w:rPr>
                <w:rFonts w:cs="Calibri"/>
                <w:bCs/>
                <w:sz w:val="20"/>
                <w:szCs w:val="20"/>
                <w:lang w:val="en-US"/>
              </w:rPr>
              <w:t xml:space="preserve">Domestic violence against women in Turkey. Country Report. 2009. Republic OfTürkiye Prime Ministry Directorate General on the Status of Women (Turkish). </w:t>
            </w:r>
            <w:hyperlink r:id="rId17" w:history="1">
              <w:r w:rsidRPr="00A11911">
                <w:rPr>
                  <w:rFonts w:cs="Calibri"/>
                  <w:bCs/>
                  <w:color w:val="0000FF"/>
                  <w:sz w:val="20"/>
                  <w:szCs w:val="20"/>
                  <w:u w:val="single"/>
                </w:rPr>
                <w:t>http://www.kadininstatusu.gov.tr/upload/kadininstatusu.gov.tr/mce/eski_site/tdvaw/doc/Ana_Rapor_Mizan_1.pdf</w:t>
              </w:r>
            </w:hyperlink>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 xml:space="preserve">Combating Domestic Violence Against Women. National Action Plan 2007 – 2010. Republic Of Türkiye Prime Ministry Directorate General on the Status of Women.         </w:t>
            </w:r>
            <w:hyperlink r:id="rId18" w:history="1">
              <w:r w:rsidRPr="00A11911">
                <w:rPr>
                  <w:rFonts w:cs="Calibri"/>
                  <w:bCs/>
                  <w:color w:val="0000FF"/>
                  <w:sz w:val="20"/>
                  <w:szCs w:val="20"/>
                  <w:u w:val="single"/>
                  <w:lang w:val="en-US"/>
                </w:rPr>
                <w:t>http://www.unfpa.org.tr/turkey/rapyay/aismeylemplani.pdf</w:t>
              </w:r>
            </w:hyperlink>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 xml:space="preserve">2007 Turkey Youth Sexual and Reproductive Health Survey.UNFPA, 2007. Ankara. </w:t>
            </w:r>
            <w:hyperlink r:id="rId19" w:history="1">
              <w:r w:rsidRPr="00A11911">
                <w:rPr>
                  <w:rFonts w:cs="Calibri"/>
                  <w:bCs/>
                  <w:color w:val="0000FF"/>
                  <w:sz w:val="20"/>
                  <w:szCs w:val="20"/>
                  <w:u w:val="single"/>
                  <w:lang w:val="en-US"/>
                </w:rPr>
                <w:t>http://www.unfpa.org.tr/turkey/rapyay/genclerdecinselsaglik.pdf</w:t>
              </w:r>
            </w:hyperlink>
          </w:p>
          <w:p w:rsidR="00A11911" w:rsidRPr="00A11911" w:rsidRDefault="00A11911" w:rsidP="00A11911">
            <w:pPr>
              <w:numPr>
                <w:ilvl w:val="0"/>
                <w:numId w:val="10"/>
              </w:numPr>
              <w:spacing w:after="0" w:line="240" w:lineRule="auto"/>
              <w:ind w:left="360"/>
              <w:contextualSpacing/>
              <w:rPr>
                <w:rFonts w:cs="Calibri"/>
                <w:bCs/>
                <w:sz w:val="20"/>
                <w:szCs w:val="20"/>
              </w:rPr>
            </w:pPr>
            <w:r w:rsidRPr="00A11911">
              <w:rPr>
                <w:rFonts w:cs="Calibri"/>
                <w:bCs/>
                <w:sz w:val="20"/>
                <w:szCs w:val="20"/>
                <w:lang w:val="en-US"/>
              </w:rPr>
              <w:t xml:space="preserve">Genetic Diseases: The Handbook for Health Workers. Ministry of Health General Directorate of Mother and Child Health and Family Planning. 2002. (Turkish).   </w:t>
            </w:r>
            <w:hyperlink r:id="rId20" w:history="1">
              <w:r w:rsidRPr="00A11911">
                <w:rPr>
                  <w:rFonts w:cs="Calibri"/>
                  <w:bCs/>
                  <w:color w:val="0000FF"/>
                  <w:sz w:val="20"/>
                  <w:szCs w:val="20"/>
                  <w:u w:val="single"/>
                </w:rPr>
                <w:t>http://ekutuphane.tusak.gov.tr/kitap.php?id=118&amp;k=genetik_hastaliklar_saglik_personeli_icin_el_kitabi</w:t>
              </w:r>
            </w:hyperlink>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Gender, health and women. 2003. HÜKSAM HacettepeÜniv. Yayınları. (Turkish).</w:t>
            </w:r>
          </w:p>
          <w:p w:rsidR="00A11911" w:rsidRPr="00A11911" w:rsidRDefault="00A11911" w:rsidP="00A11911">
            <w:pPr>
              <w:spacing w:after="0"/>
              <w:rPr>
                <w:rFonts w:cs="Calibri"/>
                <w:b/>
                <w:bCs/>
                <w:sz w:val="20"/>
                <w:szCs w:val="20"/>
                <w:lang w:val="en-US"/>
              </w:rPr>
            </w:pPr>
            <w:r w:rsidRPr="00A11911">
              <w:rPr>
                <w:rFonts w:cs="Calibri"/>
                <w:b/>
                <w:bCs/>
                <w:sz w:val="20"/>
                <w:szCs w:val="20"/>
                <w:lang w:val="en-US"/>
              </w:rPr>
              <w:t>Obstetrics and Gynecology</w:t>
            </w:r>
          </w:p>
          <w:p w:rsidR="00A11911" w:rsidRPr="00A11911" w:rsidRDefault="00A11911" w:rsidP="00A11911">
            <w:pPr>
              <w:numPr>
                <w:ilvl w:val="0"/>
                <w:numId w:val="13"/>
              </w:numPr>
              <w:spacing w:after="0" w:line="240" w:lineRule="auto"/>
              <w:ind w:left="360"/>
              <w:contextualSpacing/>
              <w:rPr>
                <w:rFonts w:cs="Calibri"/>
                <w:bCs/>
                <w:sz w:val="20"/>
                <w:szCs w:val="20"/>
                <w:lang w:val="en-US"/>
              </w:rPr>
            </w:pPr>
            <w:r w:rsidRPr="00A11911">
              <w:rPr>
                <w:rFonts w:cs="Calibri"/>
                <w:bCs/>
                <w:sz w:val="20"/>
                <w:szCs w:val="20"/>
                <w:lang w:val="en-US"/>
              </w:rPr>
              <w:t>Current Diagnosis and Treatment. Obstetrics and Gynecology. The McGrawHill Companies. Inc. ISBN-13: 978-0-07-143900-8 ; ISBN-10: 0-07-143900-5</w:t>
            </w:r>
          </w:p>
          <w:p w:rsidR="00A11911" w:rsidRPr="00A11911" w:rsidRDefault="00A11911" w:rsidP="00A11911">
            <w:pPr>
              <w:numPr>
                <w:ilvl w:val="0"/>
                <w:numId w:val="13"/>
              </w:numPr>
              <w:spacing w:after="0" w:line="240" w:lineRule="auto"/>
              <w:ind w:left="360"/>
              <w:contextualSpacing/>
              <w:rPr>
                <w:rFonts w:cs="Calibri"/>
                <w:bCs/>
                <w:sz w:val="20"/>
                <w:szCs w:val="20"/>
                <w:lang w:val="en-US"/>
              </w:rPr>
            </w:pPr>
            <w:r w:rsidRPr="00A11911">
              <w:rPr>
                <w:rFonts w:cs="Calibri"/>
                <w:bCs/>
                <w:sz w:val="20"/>
                <w:szCs w:val="20"/>
                <w:lang w:val="en-US"/>
              </w:rPr>
              <w:t>Reproductive Endocrinology and Infertility. Mosby Inc. ISBN-13: 978-0-323-04054-9; ISBN-10: 0-323-04054-3</w:t>
            </w:r>
          </w:p>
          <w:p w:rsidR="00A11911" w:rsidRPr="00A11911" w:rsidRDefault="00A11911" w:rsidP="00A11911">
            <w:pPr>
              <w:numPr>
                <w:ilvl w:val="0"/>
                <w:numId w:val="13"/>
              </w:numPr>
              <w:autoSpaceDE w:val="0"/>
              <w:autoSpaceDN w:val="0"/>
              <w:adjustRightInd w:val="0"/>
              <w:spacing w:after="0" w:line="360" w:lineRule="auto"/>
              <w:ind w:left="360"/>
              <w:contextualSpacing/>
              <w:rPr>
                <w:rFonts w:cs="Meridien-Roman"/>
                <w:bCs/>
                <w:sz w:val="20"/>
                <w:szCs w:val="20"/>
              </w:rPr>
            </w:pPr>
            <w:r w:rsidRPr="00A11911">
              <w:rPr>
                <w:rFonts w:cs="Calibri"/>
                <w:bCs/>
                <w:sz w:val="20"/>
                <w:szCs w:val="20"/>
                <w:lang w:val="en-US"/>
              </w:rPr>
              <w:t>Gynecologic Oncology. Landes Biosicience  ISBN: 978-1-57059-705-3</w:t>
            </w:r>
          </w:p>
          <w:p w:rsidR="00A11911" w:rsidRPr="00A11911" w:rsidRDefault="00A11911" w:rsidP="00A11911">
            <w:pPr>
              <w:numPr>
                <w:ilvl w:val="0"/>
                <w:numId w:val="13"/>
              </w:numPr>
              <w:autoSpaceDE w:val="0"/>
              <w:autoSpaceDN w:val="0"/>
              <w:adjustRightInd w:val="0"/>
              <w:spacing w:after="0" w:line="360" w:lineRule="auto"/>
              <w:ind w:left="360"/>
              <w:contextualSpacing/>
              <w:rPr>
                <w:rFonts w:cs="Meridien-Roman"/>
                <w:bCs/>
                <w:sz w:val="20"/>
                <w:szCs w:val="20"/>
              </w:rPr>
            </w:pPr>
            <w:r w:rsidRPr="00A11911">
              <w:rPr>
                <w:rFonts w:cs="Calibri"/>
                <w:bCs/>
                <w:sz w:val="20"/>
                <w:szCs w:val="20"/>
                <w:lang w:val="en-US"/>
              </w:rPr>
              <w:t xml:space="preserve">Protocols for High Risk Pregnancies. Blackwell Publishing Ltd. </w:t>
            </w:r>
            <w:r w:rsidRPr="00A11911">
              <w:rPr>
                <w:rFonts w:cs="Meridien-Roman"/>
                <w:bCs/>
                <w:sz w:val="20"/>
                <w:szCs w:val="20"/>
              </w:rPr>
              <w:t>ISBN: 978-1-40519-650-5</w:t>
            </w:r>
          </w:p>
          <w:p w:rsidR="00A11911" w:rsidRPr="00A11911" w:rsidRDefault="00A11911" w:rsidP="00A11911">
            <w:pPr>
              <w:autoSpaceDE w:val="0"/>
              <w:autoSpaceDN w:val="0"/>
              <w:adjustRightInd w:val="0"/>
              <w:spacing w:after="0" w:line="360" w:lineRule="auto"/>
              <w:rPr>
                <w:rFonts w:cs="Calibri"/>
                <w:b/>
                <w:bCs/>
                <w:sz w:val="20"/>
                <w:szCs w:val="20"/>
                <w:lang w:val="en-US"/>
              </w:rPr>
            </w:pPr>
            <w:r w:rsidRPr="00A11911">
              <w:rPr>
                <w:rFonts w:cs="Calibri"/>
                <w:b/>
                <w:bCs/>
                <w:sz w:val="20"/>
                <w:szCs w:val="20"/>
                <w:lang w:val="en-US"/>
              </w:rPr>
              <w:t>Urology</w:t>
            </w:r>
          </w:p>
          <w:p w:rsidR="00A11911" w:rsidRPr="00A11911" w:rsidRDefault="00A11911" w:rsidP="00A11911">
            <w:pPr>
              <w:widowControl w:val="0"/>
              <w:numPr>
                <w:ilvl w:val="0"/>
                <w:numId w:val="14"/>
              </w:numPr>
              <w:autoSpaceDE w:val="0"/>
              <w:autoSpaceDN w:val="0"/>
              <w:adjustRightInd w:val="0"/>
              <w:spacing w:after="0" w:line="360" w:lineRule="auto"/>
              <w:ind w:left="360"/>
              <w:contextualSpacing/>
              <w:rPr>
                <w:rFonts w:cs="Calibri"/>
                <w:bCs/>
                <w:sz w:val="20"/>
                <w:szCs w:val="20"/>
                <w:lang w:val="en-US"/>
              </w:rPr>
            </w:pPr>
            <w:r w:rsidRPr="00A11911">
              <w:rPr>
                <w:rFonts w:cs="Calibri"/>
                <w:bCs/>
                <w:sz w:val="20"/>
                <w:szCs w:val="20"/>
                <w:lang w:val="en-US"/>
              </w:rPr>
              <w:t xml:space="preserve">Alan J. Wein, MD, PhD (hon), Louis R. Kavoussi, MD, Andrew C. Novick, MD, Alan W. Partin, MD, PhD and Craig A. Peters, MD, FACS, FAAP. Campbell-Walsh Urology, 10th Edition.  </w:t>
            </w:r>
          </w:p>
          <w:p w:rsidR="00A11911" w:rsidRPr="00A11911" w:rsidRDefault="00A11911" w:rsidP="00A11911">
            <w:pPr>
              <w:numPr>
                <w:ilvl w:val="0"/>
                <w:numId w:val="14"/>
              </w:numPr>
              <w:autoSpaceDE w:val="0"/>
              <w:autoSpaceDN w:val="0"/>
              <w:adjustRightInd w:val="0"/>
              <w:spacing w:after="0" w:line="360" w:lineRule="auto"/>
              <w:ind w:left="360"/>
              <w:contextualSpacing/>
              <w:rPr>
                <w:rFonts w:cs="Verdana"/>
                <w:bCs/>
                <w:color w:val="262626"/>
                <w:sz w:val="20"/>
                <w:szCs w:val="20"/>
                <w:lang w:val="en-US" w:eastAsia="tr-TR"/>
              </w:rPr>
            </w:pPr>
            <w:r w:rsidRPr="00A11911">
              <w:rPr>
                <w:rFonts w:cs="Verdana"/>
                <w:bCs/>
                <w:color w:val="262626"/>
                <w:sz w:val="20"/>
                <w:szCs w:val="20"/>
                <w:lang w:val="en-US" w:eastAsia="tr-TR"/>
              </w:rPr>
              <w:t>Emil A. Tanagho and Jack W. McAninch.</w:t>
            </w:r>
            <w:r w:rsidRPr="00A11911">
              <w:rPr>
                <w:rFonts w:cs="Calibri"/>
                <w:bCs/>
                <w:sz w:val="20"/>
                <w:szCs w:val="20"/>
                <w:lang w:val="en-US"/>
              </w:rPr>
              <w:t xml:space="preserve"> Smith and Tanagho's General Urology, Seventeenth or Eighteenth Edition (Smith's General Urology).</w:t>
            </w:r>
          </w:p>
          <w:p w:rsidR="00A11911" w:rsidRPr="00A11911" w:rsidRDefault="00A11911" w:rsidP="00A11911">
            <w:pPr>
              <w:numPr>
                <w:ilvl w:val="0"/>
                <w:numId w:val="14"/>
              </w:numPr>
              <w:autoSpaceDE w:val="0"/>
              <w:autoSpaceDN w:val="0"/>
              <w:adjustRightInd w:val="0"/>
              <w:spacing w:after="0" w:line="360" w:lineRule="auto"/>
              <w:ind w:left="360"/>
              <w:contextualSpacing/>
              <w:rPr>
                <w:rFonts w:cs="Calibri"/>
                <w:b/>
                <w:bCs/>
                <w:sz w:val="24"/>
                <w:szCs w:val="24"/>
                <w:lang w:val="de-DE"/>
              </w:rPr>
            </w:pPr>
            <w:r w:rsidRPr="00A11911">
              <w:rPr>
                <w:rFonts w:cs="Trebuchet MS"/>
                <w:bCs/>
                <w:sz w:val="20"/>
                <w:szCs w:val="20"/>
                <w:lang w:val="de-DE"/>
              </w:rPr>
              <w:t xml:space="preserve">Haluk Özen, Levent Türkeri. ÜroonkolojiKitabı 1. Baskı (ÜroonkolojiDerneğiYayınları) Turkish. </w:t>
            </w:r>
          </w:p>
        </w:tc>
      </w:tr>
    </w:tbl>
    <w:p w:rsidR="00D07A5D" w:rsidRDefault="00D07A5D">
      <w:r>
        <w:lastRenderedPageBreak/>
        <w:br w:type="page"/>
      </w:r>
    </w:p>
    <w:tbl>
      <w:tblPr>
        <w:tblW w:w="14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6"/>
        <w:gridCol w:w="1731"/>
        <w:gridCol w:w="1643"/>
        <w:gridCol w:w="87"/>
        <w:gridCol w:w="2472"/>
        <w:gridCol w:w="3253"/>
        <w:gridCol w:w="1985"/>
        <w:gridCol w:w="2268"/>
        <w:gridCol w:w="78"/>
      </w:tblGrid>
      <w:tr w:rsidR="00F83EAB" w:rsidRPr="00A76CBB" w:rsidTr="00D07A5D">
        <w:trPr>
          <w:trHeight w:val="124"/>
        </w:trPr>
        <w:tc>
          <w:tcPr>
            <w:tcW w:w="14225" w:type="dxa"/>
            <w:gridSpan w:val="10"/>
            <w:tcBorders>
              <w:top w:val="single" w:sz="4" w:space="0" w:color="auto"/>
              <w:left w:val="single" w:sz="4" w:space="0" w:color="auto"/>
              <w:bottom w:val="single" w:sz="4" w:space="0" w:color="auto"/>
              <w:right w:val="single" w:sz="4" w:space="0" w:color="auto"/>
            </w:tcBorders>
            <w:shd w:val="clear" w:color="auto" w:fill="F79646"/>
            <w:hideMark/>
          </w:tcPr>
          <w:p w:rsidR="00F83EAB" w:rsidRPr="001821E4" w:rsidRDefault="00F83EAB" w:rsidP="00146869">
            <w:pPr>
              <w:spacing w:after="0"/>
              <w:jc w:val="center"/>
              <w:rPr>
                <w:b/>
                <w:bCs/>
                <w:sz w:val="19"/>
                <w:szCs w:val="19"/>
              </w:rPr>
            </w:pPr>
            <w:r w:rsidRPr="001821E4">
              <w:lastRenderedPageBreak/>
              <w:br w:type="page"/>
            </w:r>
            <w:r w:rsidRPr="001821E4">
              <w:rPr>
                <w:b/>
                <w:bCs/>
                <w:sz w:val="19"/>
                <w:szCs w:val="19"/>
              </w:rPr>
              <w:t xml:space="preserve">REPRODUCTIVE HEALTH BLOCK – INTRODUCTION TO REPRODUCTIVE HEALTH and UROGENITAL SYSTEM DISORDERS </w:t>
            </w:r>
          </w:p>
        </w:tc>
      </w:tr>
      <w:tr w:rsidR="00F83EAB" w:rsidRPr="00A76CBB" w:rsidTr="00D07A5D">
        <w:trPr>
          <w:trHeight w:val="142"/>
        </w:trPr>
        <w:tc>
          <w:tcPr>
            <w:tcW w:w="14225" w:type="dxa"/>
            <w:gridSpan w:val="10"/>
            <w:tcBorders>
              <w:top w:val="single" w:sz="4" w:space="0" w:color="auto"/>
              <w:left w:val="single" w:sz="4" w:space="0" w:color="auto"/>
              <w:bottom w:val="single" w:sz="4" w:space="0" w:color="auto"/>
              <w:right w:val="single" w:sz="4" w:space="0" w:color="auto"/>
            </w:tcBorders>
            <w:shd w:val="clear" w:color="auto" w:fill="F79646"/>
            <w:hideMark/>
          </w:tcPr>
          <w:p w:rsidR="00F83EAB" w:rsidRPr="001821E4" w:rsidRDefault="00F83EAB" w:rsidP="00146869">
            <w:pPr>
              <w:spacing w:after="0" w:line="240" w:lineRule="auto"/>
              <w:ind w:left="4756"/>
              <w:contextualSpacing/>
              <w:rPr>
                <w:b/>
                <w:bCs/>
                <w:sz w:val="19"/>
                <w:szCs w:val="19"/>
              </w:rPr>
            </w:pPr>
            <w:r w:rsidRPr="001821E4">
              <w:rPr>
                <w:rFonts w:cs="Calibri"/>
                <w:b/>
                <w:sz w:val="19"/>
                <w:szCs w:val="19"/>
                <w:lang w:val="en-US"/>
              </w:rPr>
              <w:t>1</w:t>
            </w:r>
            <w:r w:rsidR="001821E4" w:rsidRPr="001821E4">
              <w:rPr>
                <w:rFonts w:cs="Calibri"/>
                <w:b/>
                <w:sz w:val="19"/>
                <w:szCs w:val="19"/>
                <w:lang w:val="en-US"/>
              </w:rPr>
              <w:t>.</w:t>
            </w:r>
            <w:r w:rsidRPr="001821E4">
              <w:rPr>
                <w:rFonts w:cs="Calibri"/>
                <w:b/>
                <w:sz w:val="19"/>
                <w:szCs w:val="19"/>
                <w:lang w:val="en-US"/>
              </w:rPr>
              <w:t>WEEK</w:t>
            </w:r>
            <w:r w:rsidRPr="001821E4">
              <w:rPr>
                <w:rFonts w:cs="Calibri"/>
                <w:sz w:val="19"/>
                <w:szCs w:val="19"/>
                <w:lang w:val="en-US"/>
              </w:rPr>
              <w:t xml:space="preserve"> - </w:t>
            </w:r>
            <w:r w:rsidRPr="001821E4">
              <w:rPr>
                <w:b/>
                <w:bCs/>
                <w:sz w:val="19"/>
                <w:szCs w:val="19"/>
              </w:rPr>
              <w:t>INTRODUCTION TO REPRODUCTIVE HEALTH</w:t>
            </w:r>
          </w:p>
          <w:p w:rsidR="00F83EAB" w:rsidRPr="001821E4" w:rsidRDefault="00E02D02" w:rsidP="00146869">
            <w:pPr>
              <w:tabs>
                <w:tab w:val="num" w:pos="0"/>
              </w:tabs>
              <w:spacing w:after="0" w:line="240" w:lineRule="auto"/>
              <w:ind w:left="4756" w:hanging="4756"/>
              <w:jc w:val="center"/>
              <w:rPr>
                <w:rFonts w:cs="Calibri"/>
                <w:b/>
                <w:sz w:val="20"/>
                <w:szCs w:val="20"/>
                <w:lang w:val="en-US"/>
              </w:rPr>
            </w:pPr>
            <w:r>
              <w:rPr>
                <w:rFonts w:cs="Calibri"/>
                <w:b/>
                <w:sz w:val="19"/>
                <w:szCs w:val="19"/>
                <w:lang w:val="en-US"/>
              </w:rPr>
              <w:t xml:space="preserve">Group </w:t>
            </w:r>
            <w:r w:rsidR="00452C75">
              <w:rPr>
                <w:rFonts w:cs="Calibri"/>
                <w:b/>
                <w:sz w:val="19"/>
                <w:szCs w:val="19"/>
                <w:lang w:val="en-US"/>
              </w:rPr>
              <w:t>2–14-18.</w:t>
            </w:r>
            <w:r w:rsidR="00FB3069">
              <w:rPr>
                <w:rFonts w:cs="Calibri"/>
                <w:b/>
                <w:sz w:val="19"/>
                <w:szCs w:val="19"/>
                <w:lang w:val="en-US"/>
              </w:rPr>
              <w:t>March</w:t>
            </w:r>
            <w:r w:rsidR="009A7FFB">
              <w:rPr>
                <w:rFonts w:cs="Calibri"/>
                <w:b/>
                <w:sz w:val="19"/>
                <w:szCs w:val="19"/>
                <w:lang w:val="en-US"/>
              </w:rPr>
              <w:t>.202</w:t>
            </w:r>
            <w:r w:rsidR="00D07A5D">
              <w:rPr>
                <w:rFonts w:cs="Calibri"/>
                <w:b/>
                <w:sz w:val="19"/>
                <w:szCs w:val="19"/>
                <w:lang w:val="en-US"/>
              </w:rPr>
              <w:t>2</w:t>
            </w:r>
          </w:p>
        </w:tc>
      </w:tr>
      <w:tr w:rsidR="00D07A5D" w:rsidRPr="00A76CBB" w:rsidTr="00D07A5D">
        <w:trPr>
          <w:trHeight w:val="142"/>
        </w:trPr>
        <w:tc>
          <w:tcPr>
            <w:tcW w:w="14225" w:type="dxa"/>
            <w:gridSpan w:val="10"/>
            <w:tcBorders>
              <w:top w:val="single" w:sz="4" w:space="0" w:color="auto"/>
              <w:left w:val="single" w:sz="4" w:space="0" w:color="auto"/>
              <w:bottom w:val="single" w:sz="4" w:space="0" w:color="auto"/>
              <w:right w:val="single" w:sz="4" w:space="0" w:color="auto"/>
            </w:tcBorders>
            <w:shd w:val="clear" w:color="auto" w:fill="F79646"/>
            <w:hideMark/>
          </w:tcPr>
          <w:p w:rsidR="00D07A5D" w:rsidRPr="001821E4" w:rsidRDefault="00D07A5D" w:rsidP="00146869">
            <w:pPr>
              <w:spacing w:after="0" w:line="240" w:lineRule="auto"/>
              <w:ind w:left="4756"/>
              <w:contextualSpacing/>
              <w:rPr>
                <w:rFonts w:cs="Calibri"/>
                <w:b/>
                <w:sz w:val="19"/>
                <w:szCs w:val="19"/>
                <w:lang w:val="en-US"/>
              </w:rPr>
            </w:pPr>
          </w:p>
        </w:tc>
      </w:tr>
      <w:tr w:rsidR="00F83EAB" w:rsidRPr="00A76CBB" w:rsidTr="00D07A5D">
        <w:trPr>
          <w:trHeight w:val="159"/>
        </w:trPr>
        <w:tc>
          <w:tcPr>
            <w:tcW w:w="672" w:type="dxa"/>
            <w:tcBorders>
              <w:top w:val="single" w:sz="4" w:space="0" w:color="auto"/>
              <w:left w:val="single" w:sz="4" w:space="0" w:color="auto"/>
              <w:bottom w:val="single" w:sz="4" w:space="0" w:color="auto"/>
              <w:right w:val="single" w:sz="4" w:space="0" w:color="auto"/>
            </w:tcBorders>
          </w:tcPr>
          <w:p w:rsidR="00F83EAB" w:rsidRDefault="00F83EAB" w:rsidP="00146869">
            <w:pPr>
              <w:spacing w:after="0" w:line="240" w:lineRule="auto"/>
              <w:jc w:val="both"/>
              <w:rPr>
                <w:rFonts w:cs="Calibri"/>
                <w:sz w:val="19"/>
                <w:szCs w:val="19"/>
                <w:lang w:val="en-US"/>
              </w:rPr>
            </w:pPr>
          </w:p>
        </w:tc>
        <w:tc>
          <w:tcPr>
            <w:tcW w:w="1767" w:type="dxa"/>
            <w:gridSpan w:val="2"/>
            <w:tcBorders>
              <w:top w:val="single" w:sz="4" w:space="0" w:color="auto"/>
              <w:left w:val="single" w:sz="4" w:space="0" w:color="auto"/>
              <w:bottom w:val="single" w:sz="4" w:space="0" w:color="auto"/>
              <w:right w:val="single" w:sz="4" w:space="0" w:color="auto"/>
            </w:tcBorders>
            <w:hideMark/>
          </w:tcPr>
          <w:p w:rsidR="00F83EAB" w:rsidRPr="00A11911" w:rsidRDefault="00F83EAB" w:rsidP="00146869">
            <w:pPr>
              <w:spacing w:after="0"/>
              <w:jc w:val="center"/>
              <w:rPr>
                <w:rFonts w:cs="Microsoft Sans Serif"/>
                <w:sz w:val="18"/>
                <w:szCs w:val="18"/>
                <w:lang w:val="en-US"/>
              </w:rPr>
            </w:pPr>
            <w:r w:rsidRPr="00A11911">
              <w:rPr>
                <w:rFonts w:cs="Microsoft Sans Serif"/>
                <w:sz w:val="18"/>
                <w:szCs w:val="18"/>
                <w:lang w:val="en-US"/>
              </w:rPr>
              <w:t>MONDAY</w:t>
            </w:r>
          </w:p>
        </w:tc>
        <w:tc>
          <w:tcPr>
            <w:tcW w:w="1643" w:type="dxa"/>
            <w:tcBorders>
              <w:top w:val="single" w:sz="4" w:space="0" w:color="auto"/>
              <w:left w:val="single" w:sz="4" w:space="0" w:color="auto"/>
              <w:bottom w:val="single" w:sz="4" w:space="0" w:color="auto"/>
              <w:right w:val="single" w:sz="4" w:space="0" w:color="auto"/>
            </w:tcBorders>
            <w:hideMark/>
          </w:tcPr>
          <w:p w:rsidR="00F83EAB" w:rsidRPr="00A11911" w:rsidRDefault="00F83EAB" w:rsidP="00146869">
            <w:pPr>
              <w:spacing w:after="0"/>
              <w:jc w:val="center"/>
              <w:rPr>
                <w:rFonts w:cs="Microsoft Sans Serif"/>
                <w:sz w:val="18"/>
                <w:szCs w:val="18"/>
                <w:lang w:val="en-US"/>
              </w:rPr>
            </w:pPr>
            <w:r w:rsidRPr="00A11911">
              <w:rPr>
                <w:rFonts w:cs="Microsoft Sans Serif"/>
                <w:sz w:val="18"/>
                <w:szCs w:val="18"/>
                <w:lang w:val="en-US"/>
              </w:rPr>
              <w:t>TUESDAY</w:t>
            </w:r>
          </w:p>
        </w:tc>
        <w:tc>
          <w:tcPr>
            <w:tcW w:w="2559" w:type="dxa"/>
            <w:gridSpan w:val="2"/>
            <w:tcBorders>
              <w:top w:val="single" w:sz="4" w:space="0" w:color="auto"/>
              <w:left w:val="single" w:sz="4" w:space="0" w:color="auto"/>
              <w:bottom w:val="single" w:sz="4" w:space="0" w:color="auto"/>
              <w:right w:val="single" w:sz="4" w:space="0" w:color="auto"/>
            </w:tcBorders>
            <w:hideMark/>
          </w:tcPr>
          <w:p w:rsidR="00F83EAB" w:rsidRPr="00A11911" w:rsidRDefault="00F83EAB" w:rsidP="00146869">
            <w:pPr>
              <w:spacing w:after="0"/>
              <w:jc w:val="center"/>
              <w:rPr>
                <w:rFonts w:cs="Microsoft Sans Serif"/>
                <w:sz w:val="18"/>
                <w:szCs w:val="18"/>
                <w:lang w:val="en-US"/>
              </w:rPr>
            </w:pPr>
            <w:r w:rsidRPr="00A11911">
              <w:rPr>
                <w:rFonts w:cs="Microsoft Sans Serif"/>
                <w:sz w:val="18"/>
                <w:szCs w:val="18"/>
                <w:lang w:val="en-US"/>
              </w:rPr>
              <w:t>WEDNESDAY</w:t>
            </w:r>
          </w:p>
        </w:tc>
        <w:tc>
          <w:tcPr>
            <w:tcW w:w="3253" w:type="dxa"/>
            <w:tcBorders>
              <w:top w:val="single" w:sz="4" w:space="0" w:color="auto"/>
              <w:left w:val="single" w:sz="4" w:space="0" w:color="auto"/>
              <w:bottom w:val="single" w:sz="4" w:space="0" w:color="auto"/>
              <w:right w:val="single" w:sz="4" w:space="0" w:color="auto"/>
            </w:tcBorders>
            <w:hideMark/>
          </w:tcPr>
          <w:p w:rsidR="00F83EAB" w:rsidRPr="00A11911" w:rsidRDefault="00F83EAB" w:rsidP="00146869">
            <w:pPr>
              <w:spacing w:after="0"/>
              <w:jc w:val="center"/>
              <w:rPr>
                <w:rFonts w:cs="Microsoft Sans Serif"/>
                <w:sz w:val="18"/>
                <w:szCs w:val="18"/>
                <w:lang w:val="en-US"/>
              </w:rPr>
            </w:pPr>
            <w:r w:rsidRPr="00A11911">
              <w:rPr>
                <w:rFonts w:cs="Microsoft Sans Serif"/>
                <w:sz w:val="18"/>
                <w:szCs w:val="18"/>
                <w:lang w:val="en-US"/>
              </w:rPr>
              <w:t>THURSDAY</w:t>
            </w:r>
          </w:p>
        </w:tc>
        <w:tc>
          <w:tcPr>
            <w:tcW w:w="4331" w:type="dxa"/>
            <w:gridSpan w:val="3"/>
            <w:tcBorders>
              <w:top w:val="single" w:sz="4" w:space="0" w:color="auto"/>
              <w:left w:val="single" w:sz="4" w:space="0" w:color="auto"/>
              <w:bottom w:val="single" w:sz="4" w:space="0" w:color="auto"/>
              <w:right w:val="single" w:sz="4" w:space="0" w:color="auto"/>
            </w:tcBorders>
            <w:hideMark/>
          </w:tcPr>
          <w:p w:rsidR="00F83EAB" w:rsidRPr="00A11911" w:rsidRDefault="00F83EAB" w:rsidP="00146869">
            <w:pPr>
              <w:spacing w:after="0"/>
              <w:jc w:val="center"/>
              <w:rPr>
                <w:rFonts w:cs="Microsoft Sans Serif"/>
                <w:sz w:val="18"/>
                <w:szCs w:val="18"/>
                <w:lang w:val="en-US"/>
              </w:rPr>
            </w:pPr>
            <w:r w:rsidRPr="00A11911">
              <w:rPr>
                <w:rFonts w:cs="Microsoft Sans Serif"/>
                <w:sz w:val="18"/>
                <w:szCs w:val="18"/>
                <w:lang w:val="en-US"/>
              </w:rPr>
              <w:t>FRIDAY</w:t>
            </w:r>
          </w:p>
        </w:tc>
      </w:tr>
      <w:tr w:rsidR="0021112B" w:rsidRPr="00990DFA" w:rsidTr="00146869">
        <w:trPr>
          <w:gridAfter w:val="1"/>
          <w:wAfter w:w="78" w:type="dxa"/>
          <w:cantSplit/>
          <w:trHeight w:val="1060"/>
        </w:trPr>
        <w:tc>
          <w:tcPr>
            <w:tcW w:w="708" w:type="dxa"/>
            <w:gridSpan w:val="2"/>
            <w:tcBorders>
              <w:top w:val="single" w:sz="4" w:space="0" w:color="auto"/>
              <w:left w:val="single" w:sz="4" w:space="0" w:color="auto"/>
              <w:right w:val="single" w:sz="4" w:space="0" w:color="auto"/>
            </w:tcBorders>
            <w:hideMark/>
          </w:tcPr>
          <w:p w:rsidR="0021112B" w:rsidRDefault="0021112B" w:rsidP="00146869">
            <w:pPr>
              <w:spacing w:after="0" w:line="240" w:lineRule="auto"/>
              <w:jc w:val="both"/>
              <w:rPr>
                <w:rFonts w:cs="Calibri"/>
                <w:sz w:val="19"/>
                <w:szCs w:val="19"/>
                <w:lang w:val="en-US"/>
              </w:rPr>
            </w:pPr>
            <w:r>
              <w:rPr>
                <w:rFonts w:cs="Calibri"/>
                <w:sz w:val="19"/>
                <w:szCs w:val="19"/>
                <w:lang w:val="en-US"/>
              </w:rPr>
              <w:t>9.00-9.15</w:t>
            </w:r>
          </w:p>
        </w:tc>
        <w:tc>
          <w:tcPr>
            <w:tcW w:w="1731" w:type="dxa"/>
            <w:tcBorders>
              <w:top w:val="single" w:sz="4" w:space="0" w:color="auto"/>
              <w:left w:val="single" w:sz="4" w:space="0" w:color="auto"/>
              <w:right w:val="single" w:sz="4" w:space="0" w:color="auto"/>
            </w:tcBorders>
            <w:shd w:val="clear" w:color="auto" w:fill="EAF1DD"/>
            <w:hideMark/>
          </w:tcPr>
          <w:p w:rsidR="0021112B" w:rsidRPr="00990DFA" w:rsidRDefault="0021112B" w:rsidP="00146869">
            <w:pPr>
              <w:spacing w:after="0" w:line="240" w:lineRule="auto"/>
              <w:jc w:val="center"/>
              <w:rPr>
                <w:rFonts w:cs="Calibri"/>
                <w:sz w:val="18"/>
                <w:szCs w:val="18"/>
                <w:lang w:val="en-US"/>
              </w:rPr>
            </w:pPr>
            <w:r w:rsidRPr="00990DFA">
              <w:rPr>
                <w:rFonts w:cs="Calibri"/>
                <w:sz w:val="18"/>
                <w:szCs w:val="18"/>
                <w:lang w:val="en-US"/>
              </w:rPr>
              <w:t>ORIENTATION</w:t>
            </w:r>
          </w:p>
          <w:p w:rsidR="0021112B" w:rsidRDefault="0021112B" w:rsidP="00146869">
            <w:pPr>
              <w:spacing w:after="0" w:line="240" w:lineRule="auto"/>
              <w:jc w:val="center"/>
              <w:rPr>
                <w:rFonts w:cs="Calibri"/>
                <w:b/>
                <w:color w:val="FF0000"/>
                <w:sz w:val="18"/>
                <w:szCs w:val="18"/>
                <w:lang w:val="en-US"/>
              </w:rPr>
            </w:pPr>
            <w:r w:rsidRPr="00167977">
              <w:rPr>
                <w:rFonts w:cs="Calibri"/>
                <w:b/>
                <w:color w:val="FF0000"/>
                <w:sz w:val="18"/>
                <w:szCs w:val="18"/>
                <w:lang w:val="en-US"/>
              </w:rPr>
              <w:t>Arzu Uzuner /  Nilufer Ozaydin</w:t>
            </w:r>
          </w:p>
          <w:p w:rsidR="0021112B" w:rsidRPr="00990DFA" w:rsidRDefault="0021112B" w:rsidP="00146869">
            <w:pPr>
              <w:spacing w:after="0" w:line="240" w:lineRule="auto"/>
              <w:jc w:val="center"/>
              <w:rPr>
                <w:rFonts w:cs="Calibri"/>
                <w:sz w:val="18"/>
                <w:szCs w:val="18"/>
                <w:lang w:val="en-US"/>
              </w:rPr>
            </w:pPr>
            <w:r>
              <w:rPr>
                <w:rFonts w:cs="Calibri"/>
                <w:b/>
                <w:color w:val="FF0000"/>
                <w:sz w:val="18"/>
                <w:szCs w:val="18"/>
                <w:lang w:val="en-US"/>
              </w:rPr>
              <w:t>(Video-Online)</w:t>
            </w:r>
          </w:p>
        </w:tc>
        <w:tc>
          <w:tcPr>
            <w:tcW w:w="1730" w:type="dxa"/>
            <w:gridSpan w:val="2"/>
            <w:vMerge w:val="restart"/>
            <w:tcBorders>
              <w:top w:val="single" w:sz="4" w:space="0" w:color="auto"/>
              <w:left w:val="single" w:sz="4" w:space="0" w:color="auto"/>
              <w:bottom w:val="single" w:sz="4" w:space="0" w:color="auto"/>
              <w:right w:val="single" w:sz="4" w:space="0" w:color="auto"/>
            </w:tcBorders>
            <w:shd w:val="clear" w:color="auto" w:fill="FFC000"/>
          </w:tcPr>
          <w:p w:rsidR="0021112B" w:rsidRDefault="0021112B" w:rsidP="00146869">
            <w:pPr>
              <w:spacing w:after="0"/>
              <w:jc w:val="center"/>
              <w:rPr>
                <w:rFonts w:cs="Microsoft Sans Serif"/>
                <w:b/>
                <w:sz w:val="18"/>
                <w:szCs w:val="18"/>
                <w:lang w:val="en-US"/>
              </w:rPr>
            </w:pPr>
          </w:p>
          <w:p w:rsidR="0021112B" w:rsidRDefault="0021112B" w:rsidP="00146869">
            <w:pPr>
              <w:spacing w:after="0"/>
              <w:jc w:val="center"/>
              <w:rPr>
                <w:rFonts w:cs="Microsoft Sans Serif"/>
                <w:b/>
                <w:sz w:val="18"/>
                <w:szCs w:val="18"/>
                <w:lang w:val="en-US"/>
              </w:rPr>
            </w:pPr>
            <w:r w:rsidRPr="00990DFA">
              <w:rPr>
                <w:rFonts w:cs="Microsoft Sans Serif"/>
                <w:b/>
                <w:sz w:val="18"/>
                <w:szCs w:val="18"/>
                <w:lang w:val="en-US"/>
              </w:rPr>
              <w:t>LECTURE</w:t>
            </w:r>
          </w:p>
          <w:p w:rsidR="0021112B" w:rsidRPr="00990DFA" w:rsidRDefault="0021112B" w:rsidP="00146869">
            <w:pPr>
              <w:spacing w:after="0" w:line="240" w:lineRule="auto"/>
              <w:jc w:val="center"/>
              <w:rPr>
                <w:rFonts w:cs="Calibri"/>
                <w:color w:val="FFFFFF"/>
                <w:sz w:val="18"/>
                <w:szCs w:val="18"/>
                <w:lang w:val="en-US"/>
              </w:rPr>
            </w:pPr>
          </w:p>
          <w:p w:rsidR="0021112B" w:rsidRPr="00BF4C6F" w:rsidRDefault="0021112B" w:rsidP="00146869">
            <w:pPr>
              <w:spacing w:after="0" w:line="240" w:lineRule="auto"/>
              <w:jc w:val="center"/>
              <w:rPr>
                <w:rFonts w:cs="Calibri"/>
                <w:sz w:val="18"/>
                <w:szCs w:val="18"/>
                <w:lang w:val="en-US"/>
              </w:rPr>
            </w:pPr>
            <w:r w:rsidRPr="00BF4C6F">
              <w:rPr>
                <w:rFonts w:cs="Calibri"/>
                <w:sz w:val="18"/>
                <w:szCs w:val="18"/>
                <w:lang w:val="en-US"/>
              </w:rPr>
              <w:t>US/CS History taking</w:t>
            </w:r>
          </w:p>
          <w:p w:rsidR="0021112B" w:rsidRPr="00BF4C6F" w:rsidRDefault="0021112B" w:rsidP="00146869">
            <w:pPr>
              <w:spacing w:after="0" w:line="240" w:lineRule="auto"/>
              <w:jc w:val="center"/>
              <w:rPr>
                <w:rFonts w:cs="Calibri"/>
                <w:sz w:val="18"/>
                <w:szCs w:val="18"/>
                <w:lang w:val="en-US"/>
              </w:rPr>
            </w:pPr>
            <w:r w:rsidRPr="00BF4C6F">
              <w:rPr>
                <w:rFonts w:cs="Calibri"/>
                <w:sz w:val="18"/>
                <w:szCs w:val="18"/>
                <w:lang w:val="en-US"/>
              </w:rPr>
              <w:t>Talking about sexuality</w:t>
            </w:r>
          </w:p>
          <w:p w:rsidR="0021112B" w:rsidRDefault="0021112B" w:rsidP="00146869">
            <w:pPr>
              <w:spacing w:after="0" w:line="240" w:lineRule="auto"/>
              <w:jc w:val="center"/>
              <w:rPr>
                <w:rFonts w:cs="Calibri"/>
                <w:color w:val="FFFFFF"/>
                <w:sz w:val="18"/>
                <w:szCs w:val="18"/>
                <w:lang w:val="en-US"/>
              </w:rPr>
            </w:pPr>
            <w:r w:rsidRPr="00BF4C6F">
              <w:rPr>
                <w:rFonts w:cs="Calibri"/>
                <w:sz w:val="18"/>
                <w:szCs w:val="18"/>
                <w:lang w:val="en-US"/>
              </w:rPr>
              <w:t>ArzuUzuner</w:t>
            </w:r>
          </w:p>
          <w:p w:rsidR="0021112B" w:rsidRDefault="0021112B" w:rsidP="00146869">
            <w:pPr>
              <w:spacing w:after="0" w:line="240" w:lineRule="auto"/>
              <w:jc w:val="center"/>
              <w:rPr>
                <w:rFonts w:cs="Calibri"/>
                <w:color w:val="FFFFFF"/>
                <w:sz w:val="18"/>
                <w:szCs w:val="18"/>
                <w:lang w:val="en-US"/>
              </w:rPr>
            </w:pPr>
            <w:r>
              <w:rPr>
                <w:rFonts w:cs="Calibri"/>
                <w:b/>
                <w:color w:val="FF0000"/>
                <w:sz w:val="18"/>
                <w:szCs w:val="18"/>
                <w:lang w:val="en-US"/>
              </w:rPr>
              <w:t>(Video-Online)</w:t>
            </w:r>
          </w:p>
          <w:p w:rsidR="0021112B" w:rsidRDefault="0021112B" w:rsidP="00146869">
            <w:pPr>
              <w:spacing w:after="0" w:line="240" w:lineRule="auto"/>
              <w:jc w:val="center"/>
              <w:rPr>
                <w:rFonts w:cs="Calibri"/>
                <w:color w:val="FFFFFF"/>
                <w:sz w:val="18"/>
                <w:szCs w:val="18"/>
                <w:lang w:val="en-US"/>
              </w:rPr>
            </w:pPr>
          </w:p>
          <w:p w:rsidR="0021112B" w:rsidRPr="00BF4C6F" w:rsidRDefault="0021112B" w:rsidP="00146869">
            <w:pPr>
              <w:spacing w:after="0" w:line="240" w:lineRule="auto"/>
              <w:jc w:val="center"/>
              <w:rPr>
                <w:rFonts w:cs="Calibri"/>
                <w:sz w:val="18"/>
                <w:szCs w:val="18"/>
                <w:lang w:val="en-US"/>
              </w:rPr>
            </w:pPr>
            <w:r w:rsidRPr="00BF4C6F">
              <w:rPr>
                <w:rFonts w:cs="Calibri"/>
                <w:sz w:val="18"/>
                <w:szCs w:val="18"/>
                <w:lang w:val="en-US"/>
              </w:rPr>
              <w:t>Councelling</w:t>
            </w:r>
          </w:p>
          <w:p w:rsidR="0021112B" w:rsidRPr="00BF4C6F" w:rsidRDefault="0021112B" w:rsidP="00146869">
            <w:pPr>
              <w:tabs>
                <w:tab w:val="left" w:pos="13"/>
              </w:tabs>
              <w:spacing w:after="0" w:line="240" w:lineRule="auto"/>
              <w:ind w:left="13"/>
              <w:jc w:val="center"/>
              <w:rPr>
                <w:rFonts w:cs="Calibri"/>
                <w:sz w:val="18"/>
                <w:szCs w:val="18"/>
                <w:lang w:val="en-US"/>
              </w:rPr>
            </w:pPr>
            <w:r w:rsidRPr="00BF4C6F">
              <w:rPr>
                <w:rFonts w:cs="Calibri"/>
                <w:sz w:val="18"/>
                <w:szCs w:val="18"/>
                <w:lang w:val="en-US"/>
              </w:rPr>
              <w:t>NilüferÖzaydın</w:t>
            </w:r>
          </w:p>
          <w:p w:rsidR="0021112B" w:rsidRPr="00990DFA" w:rsidRDefault="0021112B" w:rsidP="00146869">
            <w:pPr>
              <w:tabs>
                <w:tab w:val="left" w:pos="13"/>
              </w:tabs>
              <w:spacing w:after="0" w:line="240" w:lineRule="auto"/>
              <w:ind w:left="13"/>
              <w:jc w:val="center"/>
              <w:rPr>
                <w:rFonts w:cs="Calibri"/>
                <w:color w:val="FFFFFF"/>
                <w:sz w:val="18"/>
                <w:szCs w:val="18"/>
                <w:lang w:val="en-US"/>
              </w:rPr>
            </w:pPr>
            <w:r>
              <w:rPr>
                <w:rFonts w:cs="Calibri"/>
                <w:b/>
                <w:color w:val="FF0000"/>
                <w:sz w:val="18"/>
                <w:szCs w:val="18"/>
                <w:lang w:val="en-US"/>
              </w:rPr>
              <w:t>(Video-Online)</w:t>
            </w:r>
          </w:p>
        </w:tc>
        <w:tc>
          <w:tcPr>
            <w:tcW w:w="2472" w:type="dxa"/>
            <w:vMerge w:val="restart"/>
            <w:tcBorders>
              <w:top w:val="single" w:sz="4" w:space="0" w:color="auto"/>
              <w:left w:val="single" w:sz="4" w:space="0" w:color="auto"/>
              <w:right w:val="single" w:sz="4" w:space="0" w:color="auto"/>
            </w:tcBorders>
            <w:shd w:val="clear" w:color="auto" w:fill="FFC000"/>
            <w:hideMark/>
          </w:tcPr>
          <w:p w:rsidR="0021112B" w:rsidRPr="00167977" w:rsidRDefault="0021112B" w:rsidP="00146869">
            <w:pPr>
              <w:spacing w:after="0" w:line="240" w:lineRule="auto"/>
              <w:jc w:val="center"/>
              <w:rPr>
                <w:rFonts w:cs="Calibri"/>
                <w:b/>
                <w:sz w:val="18"/>
                <w:szCs w:val="18"/>
                <w:lang w:val="en-US"/>
              </w:rPr>
            </w:pPr>
            <w:r w:rsidRPr="00167977">
              <w:rPr>
                <w:rFonts w:cs="Calibri"/>
                <w:b/>
                <w:sz w:val="18"/>
                <w:szCs w:val="18"/>
                <w:lang w:val="en-US"/>
              </w:rPr>
              <w:t>LECTURE</w:t>
            </w:r>
          </w:p>
          <w:p w:rsidR="0021112B" w:rsidRPr="00935ED2" w:rsidRDefault="0021112B" w:rsidP="00146869">
            <w:pPr>
              <w:spacing w:after="0" w:line="240" w:lineRule="auto"/>
              <w:jc w:val="center"/>
              <w:rPr>
                <w:rFonts w:cs="Calibri"/>
                <w:sz w:val="18"/>
                <w:szCs w:val="18"/>
                <w:lang w:val="en-US"/>
              </w:rPr>
            </w:pPr>
            <w:r w:rsidRPr="00935ED2">
              <w:rPr>
                <w:rFonts w:cs="Calibri"/>
                <w:sz w:val="18"/>
                <w:szCs w:val="18"/>
                <w:lang w:val="en-US"/>
              </w:rPr>
              <w:t>Sexual orientation and sexual identity</w:t>
            </w:r>
          </w:p>
          <w:p w:rsidR="0021112B" w:rsidRDefault="0021112B" w:rsidP="00146869">
            <w:pPr>
              <w:spacing w:after="0" w:line="240" w:lineRule="auto"/>
              <w:jc w:val="center"/>
              <w:rPr>
                <w:rFonts w:cs="Calibri"/>
                <w:b/>
                <w:color w:val="FF0000"/>
                <w:sz w:val="18"/>
                <w:szCs w:val="18"/>
                <w:lang w:val="en-US"/>
              </w:rPr>
            </w:pPr>
            <w:r>
              <w:rPr>
                <w:rFonts w:cs="Calibri"/>
                <w:b/>
                <w:color w:val="FF0000"/>
                <w:sz w:val="18"/>
                <w:szCs w:val="18"/>
                <w:lang w:val="en-US"/>
              </w:rPr>
              <w:t>Neşe Yorguner</w:t>
            </w:r>
          </w:p>
          <w:p w:rsidR="0021112B" w:rsidRPr="00935ED2" w:rsidRDefault="0021112B" w:rsidP="00146869">
            <w:pPr>
              <w:spacing w:after="0" w:line="240" w:lineRule="auto"/>
              <w:jc w:val="center"/>
              <w:rPr>
                <w:rFonts w:cs="Calibri"/>
                <w:sz w:val="18"/>
                <w:szCs w:val="18"/>
                <w:lang w:val="en-US"/>
              </w:rPr>
            </w:pPr>
            <w:r>
              <w:rPr>
                <w:rFonts w:cs="Calibri"/>
                <w:b/>
                <w:color w:val="FF0000"/>
                <w:sz w:val="18"/>
                <w:szCs w:val="18"/>
                <w:lang w:val="en-US"/>
              </w:rPr>
              <w:t>(Live-online)</w:t>
            </w:r>
          </w:p>
          <w:p w:rsidR="0021112B" w:rsidRPr="00935ED2" w:rsidRDefault="0021112B" w:rsidP="00146869">
            <w:pPr>
              <w:spacing w:after="0" w:line="240" w:lineRule="auto"/>
              <w:jc w:val="center"/>
              <w:rPr>
                <w:rFonts w:cs="Calibri"/>
                <w:sz w:val="18"/>
                <w:szCs w:val="18"/>
                <w:lang w:val="en-US"/>
              </w:rPr>
            </w:pPr>
          </w:p>
          <w:p w:rsidR="0021112B" w:rsidRPr="00990DFA" w:rsidRDefault="0021112B" w:rsidP="00146869">
            <w:pPr>
              <w:spacing w:after="0" w:line="240" w:lineRule="auto"/>
              <w:jc w:val="center"/>
              <w:rPr>
                <w:rFonts w:cs="Calibri"/>
                <w:color w:val="FF0000"/>
                <w:sz w:val="18"/>
                <w:szCs w:val="18"/>
                <w:lang w:val="en-US"/>
              </w:rPr>
            </w:pPr>
          </w:p>
        </w:tc>
        <w:tc>
          <w:tcPr>
            <w:tcW w:w="3253" w:type="dxa"/>
            <w:vMerge w:val="restart"/>
            <w:tcBorders>
              <w:top w:val="single" w:sz="4" w:space="0" w:color="auto"/>
              <w:left w:val="single" w:sz="4" w:space="0" w:color="auto"/>
              <w:right w:val="single" w:sz="4" w:space="0" w:color="auto"/>
            </w:tcBorders>
            <w:shd w:val="clear" w:color="auto" w:fill="FFC000"/>
          </w:tcPr>
          <w:p w:rsidR="0021112B" w:rsidRPr="00990DFA" w:rsidRDefault="0021112B" w:rsidP="00146869">
            <w:pPr>
              <w:spacing w:after="0" w:line="240" w:lineRule="auto"/>
              <w:jc w:val="center"/>
              <w:rPr>
                <w:rFonts w:cs="Microsoft Sans Serif"/>
                <w:sz w:val="18"/>
                <w:szCs w:val="18"/>
                <w:lang w:val="en-US"/>
              </w:rPr>
            </w:pPr>
            <w:r w:rsidRPr="00990DFA">
              <w:rPr>
                <w:rFonts w:cs="Microsoft Sans Serif"/>
                <w:b/>
                <w:sz w:val="18"/>
                <w:szCs w:val="18"/>
                <w:lang w:val="en-US"/>
              </w:rPr>
              <w:t>DIAGNOSTIC PROCEDURES</w:t>
            </w:r>
          </w:p>
          <w:p w:rsidR="0021112B" w:rsidRDefault="0021112B" w:rsidP="00146869">
            <w:pPr>
              <w:spacing w:after="0" w:line="240" w:lineRule="auto"/>
              <w:jc w:val="center"/>
              <w:rPr>
                <w:rFonts w:cs="Microsoft Sans Serif"/>
                <w:sz w:val="18"/>
                <w:szCs w:val="18"/>
                <w:lang w:val="en-US"/>
              </w:rPr>
            </w:pPr>
            <w:r w:rsidRPr="00990DFA">
              <w:rPr>
                <w:rFonts w:cs="Microsoft Sans Serif"/>
                <w:sz w:val="18"/>
                <w:szCs w:val="18"/>
                <w:lang w:val="en-US"/>
              </w:rPr>
              <w:t xml:space="preserve">Gynecologic assessment from the view of forensic medicine and </w:t>
            </w:r>
          </w:p>
          <w:p w:rsidR="0021112B" w:rsidRPr="00990DFA" w:rsidRDefault="0021112B" w:rsidP="00146869">
            <w:pPr>
              <w:spacing w:after="0" w:line="240" w:lineRule="auto"/>
              <w:jc w:val="center"/>
              <w:rPr>
                <w:rFonts w:cs="Microsoft Sans Serif"/>
                <w:sz w:val="18"/>
                <w:szCs w:val="18"/>
                <w:lang w:val="en-US"/>
              </w:rPr>
            </w:pPr>
            <w:r w:rsidRPr="00990DFA">
              <w:rPr>
                <w:rFonts w:cs="Microsoft Sans Serif"/>
                <w:sz w:val="18"/>
                <w:szCs w:val="18"/>
                <w:lang w:val="en-US"/>
              </w:rPr>
              <w:t>writing legal report</w:t>
            </w:r>
          </w:p>
          <w:p w:rsidR="0021112B" w:rsidRDefault="0021112B" w:rsidP="00146869">
            <w:pPr>
              <w:spacing w:after="0"/>
              <w:jc w:val="center"/>
              <w:rPr>
                <w:rFonts w:cs="Calibri"/>
                <w:color w:val="FF0000"/>
                <w:sz w:val="18"/>
                <w:szCs w:val="18"/>
                <w:lang w:val="en-US"/>
              </w:rPr>
            </w:pPr>
            <w:r w:rsidRPr="00B27187">
              <w:rPr>
                <w:rFonts w:cs="Calibri"/>
                <w:color w:val="FF0000"/>
                <w:sz w:val="18"/>
                <w:szCs w:val="18"/>
                <w:lang w:val="en-US"/>
              </w:rPr>
              <w:t>Nursen Turan</w:t>
            </w:r>
          </w:p>
          <w:p w:rsidR="0021112B" w:rsidRPr="00990DFA" w:rsidRDefault="0021112B" w:rsidP="00146869">
            <w:pPr>
              <w:spacing w:after="0"/>
              <w:jc w:val="center"/>
              <w:rPr>
                <w:rFonts w:cs="Calibri"/>
                <w:color w:val="FF0000"/>
                <w:sz w:val="18"/>
                <w:szCs w:val="18"/>
                <w:lang w:val="en-US"/>
              </w:rPr>
            </w:pPr>
            <w:r>
              <w:rPr>
                <w:rFonts w:cs="Calibri"/>
                <w:color w:val="FF0000"/>
                <w:sz w:val="18"/>
                <w:szCs w:val="18"/>
                <w:lang w:val="en-US"/>
              </w:rPr>
              <w:t>(Face to face in Hospital)</w:t>
            </w:r>
          </w:p>
        </w:tc>
        <w:tc>
          <w:tcPr>
            <w:tcW w:w="1985" w:type="dxa"/>
            <w:vMerge w:val="restart"/>
            <w:tcBorders>
              <w:top w:val="single" w:sz="4" w:space="0" w:color="auto"/>
              <w:left w:val="single" w:sz="4" w:space="0" w:color="auto"/>
              <w:right w:val="single" w:sz="4" w:space="0" w:color="auto"/>
            </w:tcBorders>
            <w:shd w:val="clear" w:color="auto" w:fill="C6D9F1" w:themeFill="text2" w:themeFillTint="33"/>
          </w:tcPr>
          <w:p w:rsidR="0021112B" w:rsidRPr="00990DFA" w:rsidRDefault="0021112B" w:rsidP="00146869">
            <w:pPr>
              <w:spacing w:after="0" w:line="240" w:lineRule="auto"/>
              <w:ind w:left="720"/>
              <w:jc w:val="both"/>
              <w:rPr>
                <w:rFonts w:cs="Calibri"/>
                <w:color w:val="FF0000"/>
                <w:sz w:val="18"/>
                <w:szCs w:val="18"/>
                <w:lang w:val="en-US"/>
              </w:rPr>
            </w:pPr>
          </w:p>
          <w:p w:rsidR="0021112B" w:rsidRPr="00990DFA" w:rsidRDefault="0021112B" w:rsidP="00146869">
            <w:pPr>
              <w:spacing w:after="0"/>
              <w:jc w:val="center"/>
              <w:rPr>
                <w:rFonts w:cs="Microsoft Sans Serif"/>
                <w:b/>
                <w:sz w:val="18"/>
                <w:szCs w:val="18"/>
                <w:lang w:val="en-US"/>
              </w:rPr>
            </w:pPr>
            <w:r>
              <w:rPr>
                <w:rFonts w:cs="Microsoft Sans Serif"/>
                <w:b/>
                <w:sz w:val="18"/>
                <w:szCs w:val="18"/>
                <w:lang w:val="en-US"/>
              </w:rPr>
              <w:t>On THE JOB LEARNING</w:t>
            </w:r>
          </w:p>
          <w:p w:rsidR="0021112B" w:rsidRPr="00297758" w:rsidRDefault="0021112B" w:rsidP="00146869">
            <w:pPr>
              <w:spacing w:after="0"/>
              <w:jc w:val="center"/>
              <w:rPr>
                <w:rFonts w:cs="Microsoft Sans Serif"/>
                <w:b/>
                <w:sz w:val="18"/>
                <w:szCs w:val="18"/>
                <w:lang w:val="en-US"/>
              </w:rPr>
            </w:pPr>
            <w:r w:rsidRPr="00297758">
              <w:rPr>
                <w:rFonts w:cs="Microsoft Sans Serif"/>
                <w:b/>
                <w:sz w:val="18"/>
                <w:szCs w:val="18"/>
                <w:lang w:val="en-US"/>
              </w:rPr>
              <w:t>&amp;</w:t>
            </w:r>
          </w:p>
          <w:p w:rsidR="0021112B" w:rsidRPr="00297758" w:rsidRDefault="0021112B" w:rsidP="00146869">
            <w:pPr>
              <w:spacing w:after="0"/>
              <w:jc w:val="center"/>
              <w:rPr>
                <w:rFonts w:cs="Microsoft Sans Serif"/>
                <w:b/>
                <w:sz w:val="18"/>
                <w:szCs w:val="18"/>
                <w:lang w:val="en-US"/>
              </w:rPr>
            </w:pPr>
            <w:r w:rsidRPr="00297758">
              <w:rPr>
                <w:rFonts w:cs="Microsoft Sans Serif"/>
                <w:b/>
                <w:sz w:val="18"/>
                <w:szCs w:val="18"/>
                <w:lang w:val="en-US"/>
              </w:rPr>
              <w:t>Discussion</w:t>
            </w:r>
          </w:p>
          <w:p w:rsidR="0021112B" w:rsidRPr="00990DFA" w:rsidRDefault="0021112B" w:rsidP="00146869">
            <w:pPr>
              <w:spacing w:after="0" w:line="240" w:lineRule="auto"/>
              <w:jc w:val="center"/>
              <w:rPr>
                <w:rFonts w:cs="Calibri"/>
                <w:color w:val="FFFFFF"/>
                <w:sz w:val="18"/>
                <w:szCs w:val="18"/>
                <w:lang w:val="en-US"/>
              </w:rPr>
            </w:pPr>
          </w:p>
          <w:p w:rsidR="0021112B" w:rsidRPr="00BF4C6F" w:rsidRDefault="0021112B" w:rsidP="00146869">
            <w:pPr>
              <w:spacing w:after="0" w:line="240" w:lineRule="auto"/>
              <w:jc w:val="center"/>
              <w:rPr>
                <w:rFonts w:cs="Calibri"/>
                <w:sz w:val="18"/>
                <w:szCs w:val="18"/>
                <w:lang w:val="en-US"/>
              </w:rPr>
            </w:pPr>
            <w:r w:rsidRPr="00BF4C6F">
              <w:rPr>
                <w:rFonts w:cs="Calibri"/>
                <w:sz w:val="18"/>
                <w:szCs w:val="18"/>
                <w:lang w:val="en-US"/>
              </w:rPr>
              <w:t>US/CS History taking</w:t>
            </w:r>
          </w:p>
          <w:p w:rsidR="0021112B" w:rsidRPr="00BF4C6F" w:rsidRDefault="0021112B" w:rsidP="00146869">
            <w:pPr>
              <w:spacing w:after="0" w:line="240" w:lineRule="auto"/>
              <w:jc w:val="center"/>
              <w:rPr>
                <w:rFonts w:cs="Calibri"/>
                <w:sz w:val="18"/>
                <w:szCs w:val="18"/>
                <w:lang w:val="en-US"/>
              </w:rPr>
            </w:pPr>
            <w:r w:rsidRPr="00BF4C6F">
              <w:rPr>
                <w:rFonts w:cs="Calibri"/>
                <w:sz w:val="18"/>
                <w:szCs w:val="18"/>
                <w:lang w:val="en-US"/>
              </w:rPr>
              <w:t>Councelling</w:t>
            </w:r>
          </w:p>
          <w:p w:rsidR="0021112B" w:rsidRPr="00BF4C6F" w:rsidRDefault="0021112B" w:rsidP="00146869">
            <w:pPr>
              <w:spacing w:after="0" w:line="240" w:lineRule="auto"/>
              <w:jc w:val="center"/>
              <w:rPr>
                <w:rFonts w:cs="Calibri"/>
                <w:sz w:val="18"/>
                <w:szCs w:val="18"/>
                <w:lang w:val="en-US"/>
              </w:rPr>
            </w:pPr>
            <w:r w:rsidRPr="00BF4C6F">
              <w:rPr>
                <w:rFonts w:cs="Calibri"/>
                <w:sz w:val="18"/>
                <w:szCs w:val="18"/>
                <w:lang w:val="en-US"/>
              </w:rPr>
              <w:t>Talking about sexuality</w:t>
            </w:r>
          </w:p>
          <w:p w:rsidR="0021112B" w:rsidRDefault="0021112B" w:rsidP="00146869">
            <w:pPr>
              <w:spacing w:after="0" w:line="240" w:lineRule="auto"/>
              <w:jc w:val="center"/>
              <w:rPr>
                <w:rFonts w:cs="Calibri"/>
                <w:sz w:val="18"/>
                <w:szCs w:val="18"/>
                <w:lang w:val="en-US"/>
              </w:rPr>
            </w:pPr>
            <w:r w:rsidRPr="00BF4C6F">
              <w:rPr>
                <w:rFonts w:cs="Calibri"/>
                <w:sz w:val="18"/>
                <w:szCs w:val="18"/>
                <w:lang w:val="en-US"/>
              </w:rPr>
              <w:t>ArzuUzuner</w:t>
            </w:r>
          </w:p>
          <w:p w:rsidR="0021112B" w:rsidRPr="00BF4C6F" w:rsidRDefault="0021112B" w:rsidP="00146869">
            <w:pPr>
              <w:spacing w:after="0" w:line="240" w:lineRule="auto"/>
              <w:jc w:val="center"/>
              <w:rPr>
                <w:rFonts w:cs="Calibri"/>
                <w:b/>
                <w:sz w:val="18"/>
                <w:szCs w:val="18"/>
                <w:lang w:val="en-US"/>
              </w:rPr>
            </w:pPr>
            <w:r w:rsidRPr="00BF4C6F">
              <w:rPr>
                <w:rFonts w:cs="Calibri"/>
                <w:sz w:val="18"/>
                <w:szCs w:val="18"/>
                <w:lang w:val="en-US"/>
              </w:rPr>
              <w:t>NilüferÖzaydın</w:t>
            </w:r>
          </w:p>
          <w:p w:rsidR="0021112B" w:rsidRDefault="0021112B" w:rsidP="00146869">
            <w:pPr>
              <w:spacing w:after="0" w:line="240" w:lineRule="auto"/>
              <w:jc w:val="center"/>
              <w:rPr>
                <w:rFonts w:cs="Calibri"/>
                <w:b/>
                <w:sz w:val="18"/>
                <w:szCs w:val="18"/>
                <w:lang w:val="en-US"/>
              </w:rPr>
            </w:pPr>
          </w:p>
          <w:p w:rsidR="0021112B" w:rsidRDefault="0021112B" w:rsidP="00146869">
            <w:pPr>
              <w:spacing w:after="0" w:line="240" w:lineRule="auto"/>
              <w:jc w:val="center"/>
              <w:rPr>
                <w:rFonts w:cs="Calibri"/>
                <w:color w:val="FF0000"/>
                <w:sz w:val="18"/>
                <w:szCs w:val="18"/>
                <w:lang w:val="en-US"/>
              </w:rPr>
            </w:pPr>
            <w:r>
              <w:rPr>
                <w:rFonts w:cs="Calibri"/>
                <w:color w:val="FF0000"/>
                <w:sz w:val="18"/>
                <w:szCs w:val="18"/>
                <w:lang w:val="en-US"/>
              </w:rPr>
              <w:t>(Face to face in Hospital)</w:t>
            </w:r>
          </w:p>
          <w:p w:rsidR="0021112B" w:rsidRDefault="0021112B" w:rsidP="00146869">
            <w:pPr>
              <w:spacing w:after="0" w:line="240" w:lineRule="auto"/>
              <w:jc w:val="center"/>
              <w:rPr>
                <w:rFonts w:cs="Calibri"/>
                <w:b/>
                <w:sz w:val="18"/>
                <w:szCs w:val="18"/>
                <w:lang w:val="en-US"/>
              </w:rPr>
            </w:pPr>
            <w:r>
              <w:rPr>
                <w:rFonts w:cs="Calibri"/>
                <w:color w:val="FF0000"/>
                <w:sz w:val="18"/>
                <w:szCs w:val="18"/>
                <w:lang w:val="en-US"/>
              </w:rPr>
              <w:t>For the groups A and B</w:t>
            </w:r>
          </w:p>
          <w:p w:rsidR="0021112B" w:rsidRPr="00BF4C6F" w:rsidRDefault="0021112B" w:rsidP="00146869">
            <w:pPr>
              <w:spacing w:after="0" w:line="240" w:lineRule="auto"/>
              <w:jc w:val="center"/>
              <w:rPr>
                <w:rFonts w:cs="Calibri"/>
                <w:sz w:val="18"/>
                <w:szCs w:val="18"/>
                <w:lang w:val="en-US"/>
              </w:rPr>
            </w:pPr>
          </w:p>
        </w:tc>
        <w:tc>
          <w:tcPr>
            <w:tcW w:w="2268" w:type="dxa"/>
            <w:vMerge w:val="restart"/>
            <w:tcBorders>
              <w:top w:val="single" w:sz="4" w:space="0" w:color="auto"/>
              <w:left w:val="single" w:sz="4" w:space="0" w:color="auto"/>
              <w:right w:val="single" w:sz="4" w:space="0" w:color="auto"/>
            </w:tcBorders>
            <w:shd w:val="clear" w:color="auto" w:fill="FFC000"/>
          </w:tcPr>
          <w:p w:rsidR="0021112B" w:rsidRDefault="0021112B" w:rsidP="00146869">
            <w:pPr>
              <w:spacing w:after="0" w:line="240" w:lineRule="auto"/>
              <w:jc w:val="center"/>
              <w:rPr>
                <w:rFonts w:cs="Calibri"/>
                <w:b/>
                <w:sz w:val="18"/>
                <w:szCs w:val="18"/>
                <w:lang w:val="en-US"/>
              </w:rPr>
            </w:pPr>
          </w:p>
          <w:p w:rsidR="0021112B" w:rsidRDefault="0021112B" w:rsidP="00146869">
            <w:pPr>
              <w:spacing w:after="0" w:line="240" w:lineRule="auto"/>
              <w:jc w:val="center"/>
              <w:rPr>
                <w:rFonts w:cs="Calibri"/>
                <w:color w:val="FF0000"/>
                <w:sz w:val="18"/>
                <w:szCs w:val="18"/>
                <w:lang w:val="en-US"/>
              </w:rPr>
            </w:pPr>
            <w:r>
              <w:rPr>
                <w:rFonts w:cs="Calibri"/>
                <w:color w:val="FF0000"/>
                <w:sz w:val="18"/>
                <w:szCs w:val="18"/>
                <w:lang w:val="en-US"/>
              </w:rPr>
              <w:t>For the groups C and D</w:t>
            </w:r>
          </w:p>
          <w:p w:rsidR="0021112B" w:rsidRDefault="0021112B" w:rsidP="00146869">
            <w:pPr>
              <w:spacing w:after="0" w:line="240" w:lineRule="auto"/>
              <w:jc w:val="center"/>
              <w:rPr>
                <w:rFonts w:cs="Calibri"/>
                <w:b/>
                <w:sz w:val="18"/>
                <w:szCs w:val="18"/>
                <w:lang w:val="en-US"/>
              </w:rPr>
            </w:pPr>
          </w:p>
          <w:p w:rsidR="0021112B" w:rsidRDefault="0021112B" w:rsidP="00146869">
            <w:pPr>
              <w:spacing w:before="120" w:after="0" w:line="240" w:lineRule="auto"/>
              <w:jc w:val="center"/>
              <w:rPr>
                <w:rFonts w:cs="Calibri"/>
                <w:b/>
                <w:sz w:val="18"/>
                <w:szCs w:val="18"/>
                <w:lang w:val="en-US"/>
              </w:rPr>
            </w:pPr>
            <w:r w:rsidRPr="00990DFA">
              <w:rPr>
                <w:rFonts w:cs="Calibri"/>
                <w:b/>
                <w:sz w:val="18"/>
                <w:szCs w:val="18"/>
                <w:lang w:val="en-US"/>
              </w:rPr>
              <w:t>LECTURE</w:t>
            </w:r>
          </w:p>
          <w:p w:rsidR="0021112B" w:rsidRDefault="0021112B" w:rsidP="00146869">
            <w:pPr>
              <w:spacing w:after="0" w:line="240" w:lineRule="auto"/>
              <w:contextualSpacing/>
              <w:jc w:val="center"/>
              <w:rPr>
                <w:rFonts w:eastAsia="Times New Roman" w:cs="Calibri"/>
                <w:color w:val="000000"/>
                <w:sz w:val="18"/>
                <w:szCs w:val="18"/>
                <w:lang w:val="en-US"/>
              </w:rPr>
            </w:pPr>
            <w:r w:rsidRPr="00990DFA">
              <w:rPr>
                <w:rFonts w:eastAsia="Times New Roman" w:cs="Calibri"/>
                <w:color w:val="000000"/>
                <w:sz w:val="18"/>
                <w:szCs w:val="18"/>
                <w:lang w:val="en-US"/>
              </w:rPr>
              <w:t>Female Reproductive System Anatomy/Physiology</w:t>
            </w:r>
          </w:p>
          <w:p w:rsidR="0021112B" w:rsidRDefault="0021112B" w:rsidP="00146869">
            <w:pPr>
              <w:spacing w:after="0" w:line="240" w:lineRule="auto"/>
              <w:contextualSpacing/>
              <w:jc w:val="center"/>
              <w:rPr>
                <w:rFonts w:eastAsia="Times New Roman" w:cs="Calibri"/>
                <w:b/>
                <w:color w:val="FF0000"/>
                <w:sz w:val="18"/>
                <w:szCs w:val="18"/>
                <w:lang w:val="en-US"/>
              </w:rPr>
            </w:pPr>
            <w:r w:rsidRPr="00167977">
              <w:rPr>
                <w:rFonts w:eastAsia="Times New Roman" w:cs="Calibri"/>
                <w:b/>
                <w:color w:val="FF0000"/>
                <w:sz w:val="18"/>
                <w:szCs w:val="18"/>
                <w:lang w:val="en-US"/>
              </w:rPr>
              <w:t>Tanju Pekin</w:t>
            </w:r>
          </w:p>
          <w:p w:rsidR="0021112B" w:rsidRDefault="0021112B" w:rsidP="00146869">
            <w:pPr>
              <w:spacing w:after="0" w:line="240" w:lineRule="auto"/>
              <w:contextualSpacing/>
              <w:jc w:val="center"/>
              <w:rPr>
                <w:rFonts w:cs="Calibri"/>
                <w:b/>
                <w:color w:val="FF0000"/>
                <w:sz w:val="18"/>
                <w:szCs w:val="18"/>
                <w:lang w:val="en-US"/>
              </w:rPr>
            </w:pPr>
            <w:r>
              <w:rPr>
                <w:rFonts w:cs="Calibri"/>
                <w:b/>
                <w:color w:val="FF0000"/>
                <w:sz w:val="18"/>
                <w:szCs w:val="18"/>
                <w:lang w:val="en-US"/>
              </w:rPr>
              <w:t>(Video-Online)</w:t>
            </w:r>
          </w:p>
          <w:p w:rsidR="0021112B" w:rsidRPr="00167977" w:rsidRDefault="0021112B" w:rsidP="00146869">
            <w:pPr>
              <w:spacing w:after="0" w:line="240" w:lineRule="auto"/>
              <w:contextualSpacing/>
              <w:jc w:val="center"/>
              <w:rPr>
                <w:rFonts w:eastAsia="Times New Roman" w:cs="Calibri"/>
                <w:b/>
                <w:color w:val="FF0000"/>
                <w:sz w:val="18"/>
                <w:szCs w:val="18"/>
                <w:lang w:val="en-US"/>
              </w:rPr>
            </w:pPr>
          </w:p>
          <w:p w:rsidR="0021112B" w:rsidRPr="00990DFA" w:rsidRDefault="0021112B" w:rsidP="00146869">
            <w:pPr>
              <w:spacing w:after="0"/>
              <w:jc w:val="center"/>
              <w:rPr>
                <w:rFonts w:cs="Microsoft Sans Serif"/>
                <w:b/>
                <w:sz w:val="18"/>
                <w:szCs w:val="18"/>
                <w:lang w:val="en-US"/>
              </w:rPr>
            </w:pPr>
            <w:r w:rsidRPr="00990DFA">
              <w:rPr>
                <w:rFonts w:cs="Microsoft Sans Serif"/>
                <w:b/>
                <w:sz w:val="18"/>
                <w:szCs w:val="18"/>
                <w:lang w:val="en-US"/>
              </w:rPr>
              <w:t>LECTURE</w:t>
            </w:r>
          </w:p>
          <w:p w:rsidR="0021112B" w:rsidRDefault="0021112B" w:rsidP="00146869">
            <w:pPr>
              <w:spacing w:after="0" w:line="240" w:lineRule="auto"/>
              <w:jc w:val="center"/>
              <w:rPr>
                <w:rFonts w:cs="Calibri"/>
                <w:sz w:val="18"/>
                <w:szCs w:val="18"/>
                <w:lang w:val="en-US"/>
              </w:rPr>
            </w:pPr>
            <w:r>
              <w:rPr>
                <w:rFonts w:cs="Calibri"/>
                <w:sz w:val="18"/>
                <w:szCs w:val="18"/>
                <w:lang w:val="en-US"/>
              </w:rPr>
              <w:t>Fem</w:t>
            </w:r>
            <w:r w:rsidRPr="00990DFA">
              <w:rPr>
                <w:rFonts w:cs="Calibri"/>
                <w:sz w:val="18"/>
                <w:szCs w:val="18"/>
                <w:lang w:val="en-US"/>
              </w:rPr>
              <w:t xml:space="preserve">ale Sexual </w:t>
            </w:r>
            <w:r>
              <w:rPr>
                <w:rFonts w:cs="Calibri"/>
                <w:sz w:val="18"/>
                <w:szCs w:val="18"/>
                <w:lang w:val="en-US"/>
              </w:rPr>
              <w:t>F</w:t>
            </w:r>
            <w:r w:rsidRPr="00990DFA">
              <w:rPr>
                <w:rFonts w:cs="Calibri"/>
                <w:sz w:val="18"/>
                <w:szCs w:val="18"/>
                <w:lang w:val="en-US"/>
              </w:rPr>
              <w:t>unction</w:t>
            </w:r>
          </w:p>
          <w:p w:rsidR="0021112B" w:rsidRDefault="0021112B" w:rsidP="00146869">
            <w:pPr>
              <w:spacing w:after="0" w:line="240" w:lineRule="auto"/>
              <w:jc w:val="center"/>
              <w:rPr>
                <w:rFonts w:cs="Calibri"/>
                <w:b/>
                <w:color w:val="FF0000"/>
                <w:sz w:val="18"/>
                <w:szCs w:val="18"/>
                <w:lang w:val="en-US"/>
              </w:rPr>
            </w:pPr>
            <w:r w:rsidRPr="00B323E3">
              <w:rPr>
                <w:rFonts w:cs="Calibri"/>
                <w:b/>
                <w:color w:val="FF0000"/>
                <w:sz w:val="18"/>
                <w:szCs w:val="18"/>
                <w:lang w:val="en-US"/>
              </w:rPr>
              <w:t>Tevfik Yoldemir</w:t>
            </w:r>
          </w:p>
          <w:p w:rsidR="0021112B" w:rsidRPr="00B323E3" w:rsidRDefault="0021112B" w:rsidP="00146869">
            <w:pPr>
              <w:spacing w:after="0" w:line="240" w:lineRule="auto"/>
              <w:jc w:val="center"/>
              <w:rPr>
                <w:rFonts w:cs="Calibri"/>
                <w:b/>
                <w:color w:val="FF0000"/>
                <w:sz w:val="18"/>
                <w:szCs w:val="18"/>
                <w:lang w:val="en-US"/>
              </w:rPr>
            </w:pPr>
            <w:r>
              <w:rPr>
                <w:rFonts w:cs="Calibri"/>
                <w:b/>
                <w:color w:val="FF0000"/>
                <w:sz w:val="18"/>
                <w:szCs w:val="18"/>
                <w:lang w:val="en-US"/>
              </w:rPr>
              <w:t>(Video-Online)</w:t>
            </w:r>
          </w:p>
          <w:p w:rsidR="0021112B" w:rsidRPr="00B323E3" w:rsidRDefault="0021112B" w:rsidP="00146869">
            <w:pPr>
              <w:spacing w:after="0" w:line="240" w:lineRule="auto"/>
              <w:jc w:val="center"/>
              <w:rPr>
                <w:rFonts w:cs="Calibri"/>
                <w:b/>
                <w:color w:val="FF0000"/>
                <w:sz w:val="18"/>
                <w:szCs w:val="18"/>
                <w:lang w:val="en-US"/>
              </w:rPr>
            </w:pPr>
          </w:p>
          <w:p w:rsidR="0021112B" w:rsidRPr="00990DFA" w:rsidRDefault="0021112B" w:rsidP="00146869">
            <w:pPr>
              <w:spacing w:after="0"/>
              <w:jc w:val="center"/>
              <w:rPr>
                <w:rFonts w:cs="Microsoft Sans Serif"/>
                <w:b/>
                <w:sz w:val="18"/>
                <w:szCs w:val="18"/>
                <w:lang w:val="en-US"/>
              </w:rPr>
            </w:pPr>
            <w:r w:rsidRPr="00990DFA">
              <w:rPr>
                <w:rFonts w:cs="Microsoft Sans Serif"/>
                <w:b/>
                <w:sz w:val="18"/>
                <w:szCs w:val="18"/>
                <w:lang w:val="en-US"/>
              </w:rPr>
              <w:t>LECTURE</w:t>
            </w:r>
          </w:p>
          <w:p w:rsidR="0021112B" w:rsidRDefault="0021112B" w:rsidP="00146869">
            <w:pPr>
              <w:spacing w:after="0" w:line="240" w:lineRule="auto"/>
              <w:jc w:val="center"/>
              <w:rPr>
                <w:rFonts w:cs="Calibri"/>
                <w:sz w:val="18"/>
                <w:szCs w:val="18"/>
                <w:lang w:val="en-US"/>
              </w:rPr>
            </w:pPr>
            <w:r>
              <w:rPr>
                <w:rFonts w:cs="Calibri"/>
                <w:sz w:val="18"/>
                <w:szCs w:val="18"/>
                <w:lang w:val="en-US"/>
              </w:rPr>
              <w:t>Fem</w:t>
            </w:r>
            <w:r w:rsidRPr="00990DFA">
              <w:rPr>
                <w:rFonts w:cs="Calibri"/>
                <w:sz w:val="18"/>
                <w:szCs w:val="18"/>
                <w:lang w:val="en-US"/>
              </w:rPr>
              <w:t xml:space="preserve">ale Sexual </w:t>
            </w:r>
            <w:r>
              <w:rPr>
                <w:rFonts w:cs="Calibri"/>
                <w:sz w:val="18"/>
                <w:szCs w:val="18"/>
                <w:lang w:val="en-US"/>
              </w:rPr>
              <w:t>Dysf</w:t>
            </w:r>
            <w:r w:rsidRPr="00990DFA">
              <w:rPr>
                <w:rFonts w:cs="Calibri"/>
                <w:sz w:val="18"/>
                <w:szCs w:val="18"/>
                <w:lang w:val="en-US"/>
              </w:rPr>
              <w:t>unction</w:t>
            </w:r>
          </w:p>
          <w:p w:rsidR="0021112B" w:rsidRDefault="0021112B" w:rsidP="00146869">
            <w:pPr>
              <w:spacing w:after="0" w:line="240" w:lineRule="auto"/>
              <w:jc w:val="center"/>
              <w:rPr>
                <w:rFonts w:cs="Calibri"/>
                <w:b/>
                <w:color w:val="FF0000"/>
                <w:sz w:val="18"/>
                <w:szCs w:val="18"/>
                <w:lang w:val="en-US"/>
              </w:rPr>
            </w:pPr>
            <w:r w:rsidRPr="00B323E3">
              <w:rPr>
                <w:rFonts w:cs="Calibri"/>
                <w:b/>
                <w:color w:val="FF0000"/>
                <w:sz w:val="18"/>
                <w:szCs w:val="18"/>
                <w:lang w:val="en-US"/>
              </w:rPr>
              <w:t>Tevfik Yoldemir</w:t>
            </w:r>
          </w:p>
          <w:p w:rsidR="0021112B" w:rsidRDefault="0021112B" w:rsidP="00146869">
            <w:pPr>
              <w:spacing w:after="0" w:line="240" w:lineRule="auto"/>
              <w:jc w:val="center"/>
              <w:rPr>
                <w:rFonts w:cs="Calibri"/>
                <w:b/>
                <w:sz w:val="18"/>
                <w:szCs w:val="18"/>
                <w:lang w:val="en-US"/>
              </w:rPr>
            </w:pPr>
            <w:r>
              <w:rPr>
                <w:rFonts w:cs="Calibri"/>
                <w:b/>
                <w:color w:val="FF0000"/>
                <w:sz w:val="18"/>
                <w:szCs w:val="18"/>
                <w:lang w:val="en-US"/>
              </w:rPr>
              <w:t>(Video-Online</w:t>
            </w:r>
          </w:p>
          <w:p w:rsidR="0021112B" w:rsidRPr="00990DFA" w:rsidRDefault="0021112B" w:rsidP="00146869">
            <w:pPr>
              <w:spacing w:after="0" w:line="240" w:lineRule="auto"/>
              <w:ind w:left="-223" w:firstLine="223"/>
              <w:jc w:val="center"/>
              <w:rPr>
                <w:rFonts w:cs="Calibri"/>
                <w:color w:val="FF0000"/>
                <w:sz w:val="18"/>
                <w:szCs w:val="18"/>
                <w:lang w:val="en-US"/>
              </w:rPr>
            </w:pPr>
          </w:p>
        </w:tc>
      </w:tr>
      <w:tr w:rsidR="00D07A5D" w:rsidRPr="00990DFA" w:rsidTr="00D07A5D">
        <w:trPr>
          <w:gridAfter w:val="1"/>
          <w:wAfter w:w="78" w:type="dxa"/>
          <w:cantSplit/>
          <w:trHeight w:val="1003"/>
        </w:trPr>
        <w:tc>
          <w:tcPr>
            <w:tcW w:w="708" w:type="dxa"/>
            <w:gridSpan w:val="2"/>
            <w:tcBorders>
              <w:top w:val="single" w:sz="4" w:space="0" w:color="auto"/>
              <w:left w:val="single" w:sz="4" w:space="0" w:color="auto"/>
              <w:bottom w:val="single" w:sz="4" w:space="0" w:color="auto"/>
              <w:right w:val="single" w:sz="4" w:space="0" w:color="auto"/>
            </w:tcBorders>
            <w:hideMark/>
          </w:tcPr>
          <w:p w:rsidR="00D07A5D" w:rsidRDefault="00D07A5D" w:rsidP="00146869">
            <w:pPr>
              <w:spacing w:after="0" w:line="240" w:lineRule="auto"/>
              <w:jc w:val="both"/>
              <w:rPr>
                <w:rFonts w:cs="Calibri"/>
                <w:sz w:val="19"/>
                <w:szCs w:val="19"/>
                <w:lang w:val="en-US"/>
              </w:rPr>
            </w:pPr>
            <w:r>
              <w:rPr>
                <w:rFonts w:cs="Calibri"/>
                <w:sz w:val="19"/>
                <w:szCs w:val="19"/>
                <w:lang w:val="en-US"/>
              </w:rPr>
              <w:t>9.15- 9.50</w:t>
            </w:r>
          </w:p>
        </w:tc>
        <w:tc>
          <w:tcPr>
            <w:tcW w:w="1731" w:type="dxa"/>
            <w:tcBorders>
              <w:top w:val="single" w:sz="4" w:space="0" w:color="auto"/>
              <w:left w:val="single" w:sz="4" w:space="0" w:color="auto"/>
              <w:bottom w:val="nil"/>
              <w:right w:val="single" w:sz="4" w:space="0" w:color="auto"/>
            </w:tcBorders>
            <w:shd w:val="clear" w:color="auto" w:fill="FFC000"/>
            <w:hideMark/>
          </w:tcPr>
          <w:p w:rsidR="00D07A5D" w:rsidRDefault="00D07A5D" w:rsidP="00146869">
            <w:pPr>
              <w:spacing w:after="0" w:line="240" w:lineRule="auto"/>
              <w:jc w:val="center"/>
              <w:rPr>
                <w:rFonts w:cs="Calibri"/>
                <w:b/>
                <w:sz w:val="18"/>
                <w:szCs w:val="18"/>
                <w:lang w:val="en-US"/>
              </w:rPr>
            </w:pPr>
          </w:p>
          <w:p w:rsidR="00D07A5D" w:rsidRPr="00990DFA" w:rsidRDefault="00D07A5D" w:rsidP="00146869">
            <w:pPr>
              <w:spacing w:after="0" w:line="240" w:lineRule="auto"/>
              <w:jc w:val="center"/>
              <w:rPr>
                <w:rFonts w:cs="Calibri"/>
                <w:b/>
                <w:sz w:val="18"/>
                <w:szCs w:val="18"/>
                <w:lang w:val="en-US"/>
              </w:rPr>
            </w:pPr>
            <w:r w:rsidRPr="00990DFA">
              <w:rPr>
                <w:rFonts w:cs="Calibri"/>
                <w:b/>
                <w:sz w:val="18"/>
                <w:szCs w:val="18"/>
                <w:lang w:val="en-US"/>
              </w:rPr>
              <w:t>LECTURE</w:t>
            </w:r>
          </w:p>
          <w:p w:rsidR="00D07A5D" w:rsidRDefault="00D07A5D" w:rsidP="00146869">
            <w:pPr>
              <w:spacing w:after="0" w:line="240" w:lineRule="auto"/>
              <w:jc w:val="center"/>
              <w:rPr>
                <w:rFonts w:cs="Calibri"/>
                <w:sz w:val="18"/>
                <w:szCs w:val="18"/>
                <w:lang w:val="en-US"/>
              </w:rPr>
            </w:pPr>
            <w:r w:rsidRPr="00990DFA">
              <w:rPr>
                <w:rFonts w:cs="Calibri"/>
                <w:sz w:val="18"/>
                <w:szCs w:val="18"/>
                <w:lang w:val="en-US"/>
              </w:rPr>
              <w:t xml:space="preserve">Reproductive Health </w:t>
            </w:r>
          </w:p>
          <w:p w:rsidR="00D07A5D" w:rsidRDefault="00D07A5D" w:rsidP="00146869">
            <w:pPr>
              <w:spacing w:after="0" w:line="240" w:lineRule="auto"/>
              <w:jc w:val="center"/>
              <w:rPr>
                <w:rFonts w:cs="Calibri"/>
                <w:b/>
                <w:color w:val="FF0000"/>
                <w:sz w:val="18"/>
                <w:szCs w:val="18"/>
                <w:lang w:val="en-US"/>
              </w:rPr>
            </w:pPr>
            <w:r w:rsidRPr="00167977">
              <w:rPr>
                <w:rFonts w:cs="Calibri"/>
                <w:b/>
                <w:color w:val="FF0000"/>
                <w:sz w:val="18"/>
                <w:szCs w:val="18"/>
                <w:lang w:val="en-US"/>
              </w:rPr>
              <w:t>Nilufer Ozaydin</w:t>
            </w:r>
          </w:p>
          <w:p w:rsidR="00D07A5D" w:rsidRPr="00495B5D" w:rsidRDefault="00D07A5D" w:rsidP="00146869">
            <w:pPr>
              <w:spacing w:after="0" w:line="240" w:lineRule="auto"/>
              <w:jc w:val="center"/>
              <w:rPr>
                <w:rFonts w:cs="Calibri"/>
                <w:sz w:val="18"/>
                <w:szCs w:val="18"/>
                <w:lang w:val="en-US"/>
              </w:rPr>
            </w:pPr>
            <w:r>
              <w:rPr>
                <w:rFonts w:cs="Calibri"/>
                <w:b/>
                <w:color w:val="FF0000"/>
                <w:sz w:val="18"/>
                <w:szCs w:val="18"/>
                <w:lang w:val="en-US"/>
              </w:rPr>
              <w:t>(Video-Online)</w:t>
            </w:r>
          </w:p>
        </w:tc>
        <w:tc>
          <w:tcPr>
            <w:tcW w:w="1730" w:type="dxa"/>
            <w:gridSpan w:val="2"/>
            <w:vMerge/>
            <w:tcBorders>
              <w:top w:val="single" w:sz="4" w:space="0" w:color="auto"/>
              <w:left w:val="single" w:sz="4" w:space="0" w:color="auto"/>
              <w:bottom w:val="single" w:sz="4" w:space="0" w:color="auto"/>
              <w:right w:val="single" w:sz="4" w:space="0" w:color="auto"/>
            </w:tcBorders>
            <w:shd w:val="clear" w:color="auto" w:fill="FFC000"/>
            <w:vAlign w:val="center"/>
            <w:hideMark/>
          </w:tcPr>
          <w:p w:rsidR="00D07A5D" w:rsidRPr="00990DFA" w:rsidRDefault="00D07A5D" w:rsidP="00146869">
            <w:pPr>
              <w:spacing w:after="0" w:line="240" w:lineRule="auto"/>
              <w:rPr>
                <w:rFonts w:cs="Calibri"/>
                <w:color w:val="FFFFFF"/>
                <w:sz w:val="18"/>
                <w:szCs w:val="18"/>
                <w:lang w:val="en-US"/>
              </w:rPr>
            </w:pPr>
          </w:p>
        </w:tc>
        <w:tc>
          <w:tcPr>
            <w:tcW w:w="2472" w:type="dxa"/>
            <w:vMerge/>
            <w:tcBorders>
              <w:left w:val="single" w:sz="4" w:space="0" w:color="auto"/>
              <w:bottom w:val="single" w:sz="4" w:space="0" w:color="auto"/>
              <w:right w:val="single" w:sz="4" w:space="0" w:color="auto"/>
            </w:tcBorders>
            <w:shd w:val="clear" w:color="auto" w:fill="FFC000"/>
            <w:hideMark/>
          </w:tcPr>
          <w:p w:rsidR="00D07A5D" w:rsidRPr="00935ED2" w:rsidRDefault="00D07A5D" w:rsidP="00146869">
            <w:pPr>
              <w:spacing w:after="0" w:line="240" w:lineRule="auto"/>
              <w:jc w:val="center"/>
              <w:rPr>
                <w:rFonts w:cs="Calibri"/>
                <w:sz w:val="18"/>
                <w:szCs w:val="18"/>
                <w:lang w:val="en-US"/>
              </w:rPr>
            </w:pPr>
          </w:p>
        </w:tc>
        <w:tc>
          <w:tcPr>
            <w:tcW w:w="3253" w:type="dxa"/>
            <w:vMerge/>
            <w:tcBorders>
              <w:left w:val="single" w:sz="4" w:space="0" w:color="auto"/>
              <w:bottom w:val="single" w:sz="4" w:space="0" w:color="auto"/>
              <w:right w:val="single" w:sz="4" w:space="0" w:color="auto"/>
            </w:tcBorders>
            <w:shd w:val="clear" w:color="auto" w:fill="FFC000"/>
            <w:vAlign w:val="center"/>
            <w:hideMark/>
          </w:tcPr>
          <w:p w:rsidR="00D07A5D" w:rsidRPr="00B27187" w:rsidRDefault="00D07A5D" w:rsidP="00146869">
            <w:pPr>
              <w:spacing w:after="0"/>
              <w:jc w:val="center"/>
              <w:rPr>
                <w:rFonts w:cs="Calibri"/>
                <w:color w:val="FF0000"/>
                <w:sz w:val="18"/>
                <w:szCs w:val="18"/>
                <w:lang w:val="en-US"/>
              </w:rPr>
            </w:pPr>
          </w:p>
        </w:tc>
        <w:tc>
          <w:tcPr>
            <w:tcW w:w="1985" w:type="dxa"/>
            <w:vMerge/>
            <w:tcBorders>
              <w:left w:val="single" w:sz="4" w:space="0" w:color="auto"/>
              <w:right w:val="single" w:sz="4" w:space="0" w:color="auto"/>
            </w:tcBorders>
            <w:shd w:val="clear" w:color="auto" w:fill="C6D9F1" w:themeFill="text2" w:themeFillTint="33"/>
          </w:tcPr>
          <w:p w:rsidR="00D07A5D" w:rsidRPr="00990DFA" w:rsidRDefault="00D07A5D" w:rsidP="00146869">
            <w:pPr>
              <w:spacing w:after="0" w:line="240" w:lineRule="auto"/>
              <w:jc w:val="center"/>
              <w:rPr>
                <w:rFonts w:cs="Calibri"/>
                <w:sz w:val="18"/>
                <w:szCs w:val="18"/>
                <w:lang w:val="en-US"/>
              </w:rPr>
            </w:pPr>
          </w:p>
        </w:tc>
        <w:tc>
          <w:tcPr>
            <w:tcW w:w="2268" w:type="dxa"/>
            <w:vMerge/>
            <w:tcBorders>
              <w:left w:val="single" w:sz="4" w:space="0" w:color="auto"/>
              <w:right w:val="single" w:sz="4" w:space="0" w:color="auto"/>
            </w:tcBorders>
            <w:shd w:val="clear" w:color="auto" w:fill="FFC000"/>
          </w:tcPr>
          <w:p w:rsidR="00D07A5D" w:rsidRPr="00990DFA" w:rsidRDefault="00D07A5D" w:rsidP="00146869">
            <w:pPr>
              <w:spacing w:after="0" w:line="240" w:lineRule="auto"/>
              <w:jc w:val="center"/>
              <w:rPr>
                <w:rFonts w:cs="Calibri"/>
                <w:sz w:val="18"/>
                <w:szCs w:val="18"/>
                <w:lang w:val="en-US"/>
              </w:rPr>
            </w:pPr>
          </w:p>
        </w:tc>
      </w:tr>
      <w:tr w:rsidR="00D07A5D" w:rsidRPr="00990DFA" w:rsidTr="00D07A5D">
        <w:trPr>
          <w:gridAfter w:val="1"/>
          <w:wAfter w:w="78" w:type="dxa"/>
          <w:cantSplit/>
          <w:trHeight w:val="488"/>
        </w:trPr>
        <w:tc>
          <w:tcPr>
            <w:tcW w:w="708" w:type="dxa"/>
            <w:gridSpan w:val="2"/>
            <w:tcBorders>
              <w:top w:val="single" w:sz="4" w:space="0" w:color="auto"/>
              <w:left w:val="single" w:sz="4" w:space="0" w:color="auto"/>
              <w:bottom w:val="single" w:sz="4" w:space="0" w:color="auto"/>
              <w:right w:val="single" w:sz="4" w:space="0" w:color="auto"/>
            </w:tcBorders>
            <w:hideMark/>
          </w:tcPr>
          <w:p w:rsidR="00D07A5D" w:rsidRDefault="00D07A5D" w:rsidP="00146869">
            <w:pPr>
              <w:spacing w:after="0" w:line="240" w:lineRule="auto"/>
              <w:jc w:val="both"/>
              <w:rPr>
                <w:rFonts w:cs="Calibri"/>
                <w:sz w:val="19"/>
                <w:szCs w:val="19"/>
                <w:lang w:val="en-US"/>
              </w:rPr>
            </w:pPr>
            <w:r>
              <w:rPr>
                <w:rFonts w:cs="Calibri"/>
                <w:sz w:val="19"/>
                <w:szCs w:val="19"/>
                <w:lang w:val="en-US"/>
              </w:rPr>
              <w:t>10.00-10.50</w:t>
            </w:r>
          </w:p>
        </w:tc>
        <w:tc>
          <w:tcPr>
            <w:tcW w:w="1731" w:type="dxa"/>
            <w:tcBorders>
              <w:top w:val="nil"/>
              <w:left w:val="single" w:sz="4" w:space="0" w:color="auto"/>
              <w:right w:val="single" w:sz="4" w:space="0" w:color="auto"/>
            </w:tcBorders>
            <w:shd w:val="clear" w:color="auto" w:fill="FFC000"/>
            <w:vAlign w:val="center"/>
            <w:hideMark/>
          </w:tcPr>
          <w:p w:rsidR="00D07A5D" w:rsidRPr="00990DFA" w:rsidRDefault="00D07A5D" w:rsidP="00146869">
            <w:pPr>
              <w:spacing w:after="0" w:line="240" w:lineRule="auto"/>
              <w:jc w:val="center"/>
              <w:rPr>
                <w:rFonts w:cs="Calibri"/>
                <w:sz w:val="18"/>
                <w:szCs w:val="18"/>
                <w:lang w:val="en-US"/>
              </w:rPr>
            </w:pPr>
          </w:p>
        </w:tc>
        <w:tc>
          <w:tcPr>
            <w:tcW w:w="1730"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D07A5D" w:rsidRDefault="00D07A5D" w:rsidP="00146869">
            <w:pPr>
              <w:spacing w:after="0" w:line="240" w:lineRule="auto"/>
              <w:jc w:val="center"/>
              <w:rPr>
                <w:rFonts w:cs="Calibri"/>
                <w:b/>
                <w:sz w:val="18"/>
                <w:szCs w:val="18"/>
                <w:lang w:val="en-US"/>
              </w:rPr>
            </w:pPr>
            <w:r w:rsidRPr="00990DFA">
              <w:rPr>
                <w:rFonts w:cs="Calibri"/>
                <w:b/>
                <w:sz w:val="18"/>
                <w:szCs w:val="18"/>
                <w:lang w:val="en-US"/>
              </w:rPr>
              <w:t>LECTURE</w:t>
            </w:r>
          </w:p>
          <w:p w:rsidR="00D07A5D" w:rsidRPr="00990DFA" w:rsidRDefault="00D07A5D" w:rsidP="00146869">
            <w:pPr>
              <w:spacing w:after="0" w:line="240" w:lineRule="auto"/>
              <w:jc w:val="center"/>
              <w:rPr>
                <w:rFonts w:cs="Calibri"/>
                <w:b/>
                <w:sz w:val="18"/>
                <w:szCs w:val="18"/>
                <w:lang w:val="en-US"/>
              </w:rPr>
            </w:pPr>
          </w:p>
          <w:p w:rsidR="00D07A5D" w:rsidRPr="00990DFA" w:rsidRDefault="00D07A5D" w:rsidP="00146869">
            <w:pPr>
              <w:spacing w:after="0" w:line="240" w:lineRule="auto"/>
              <w:jc w:val="center"/>
              <w:rPr>
                <w:rFonts w:cs="Calibri"/>
                <w:sz w:val="18"/>
                <w:szCs w:val="18"/>
                <w:lang w:val="en-US"/>
              </w:rPr>
            </w:pPr>
            <w:r w:rsidRPr="00990DFA">
              <w:rPr>
                <w:rFonts w:cs="Calibri"/>
                <w:sz w:val="18"/>
                <w:szCs w:val="18"/>
                <w:lang w:val="en-US"/>
              </w:rPr>
              <w:t xml:space="preserve">Contraceptive Methods </w:t>
            </w:r>
          </w:p>
          <w:p w:rsidR="00D07A5D" w:rsidRDefault="00D07A5D" w:rsidP="00146869">
            <w:pPr>
              <w:spacing w:after="0" w:line="240" w:lineRule="auto"/>
              <w:jc w:val="center"/>
              <w:rPr>
                <w:rFonts w:cs="Calibri"/>
                <w:color w:val="FF0000"/>
                <w:sz w:val="18"/>
                <w:szCs w:val="18"/>
                <w:lang w:val="en-US"/>
              </w:rPr>
            </w:pPr>
            <w:r w:rsidRPr="00990DFA">
              <w:rPr>
                <w:rFonts w:cs="Calibri"/>
                <w:color w:val="FF0000"/>
                <w:sz w:val="18"/>
                <w:szCs w:val="18"/>
                <w:lang w:val="en-US"/>
              </w:rPr>
              <w:t>Arzu Uzuner</w:t>
            </w:r>
          </w:p>
          <w:p w:rsidR="00D07A5D" w:rsidRDefault="00D07A5D" w:rsidP="00146869">
            <w:pPr>
              <w:spacing w:after="0" w:line="240" w:lineRule="auto"/>
              <w:jc w:val="center"/>
              <w:rPr>
                <w:rFonts w:cs="Calibri"/>
                <w:color w:val="FFFFFF"/>
                <w:sz w:val="18"/>
                <w:szCs w:val="18"/>
                <w:lang w:val="en-US"/>
              </w:rPr>
            </w:pPr>
            <w:r>
              <w:rPr>
                <w:rFonts w:cs="Calibri"/>
                <w:b/>
                <w:color w:val="FF0000"/>
                <w:sz w:val="18"/>
                <w:szCs w:val="18"/>
                <w:lang w:val="en-US"/>
              </w:rPr>
              <w:t>(Video-Online)</w:t>
            </w:r>
          </w:p>
          <w:p w:rsidR="00D07A5D" w:rsidRDefault="00D07A5D" w:rsidP="00146869">
            <w:pPr>
              <w:spacing w:after="0" w:line="240" w:lineRule="auto"/>
              <w:jc w:val="center"/>
              <w:rPr>
                <w:rFonts w:cs="Calibri"/>
                <w:color w:val="FF0000"/>
                <w:sz w:val="18"/>
                <w:szCs w:val="18"/>
                <w:lang w:val="en-US"/>
              </w:rPr>
            </w:pPr>
          </w:p>
          <w:p w:rsidR="00D07A5D" w:rsidRPr="00A1688B" w:rsidRDefault="00D07A5D" w:rsidP="00146869">
            <w:pPr>
              <w:spacing w:after="0" w:line="240" w:lineRule="auto"/>
              <w:jc w:val="center"/>
              <w:rPr>
                <w:rFonts w:cs="Calibri"/>
                <w:sz w:val="18"/>
                <w:szCs w:val="18"/>
                <w:lang w:val="en-US"/>
              </w:rPr>
            </w:pPr>
            <w:r w:rsidRPr="00A1688B">
              <w:rPr>
                <w:rFonts w:cs="Calibri"/>
                <w:sz w:val="18"/>
                <w:szCs w:val="18"/>
                <w:lang w:val="en-US"/>
              </w:rPr>
              <w:t>Contraception for special groups</w:t>
            </w:r>
          </w:p>
          <w:p w:rsidR="00D07A5D" w:rsidRDefault="00D07A5D" w:rsidP="00146869">
            <w:pPr>
              <w:spacing w:after="0"/>
              <w:jc w:val="center"/>
              <w:rPr>
                <w:rFonts w:cs="Calibri"/>
                <w:color w:val="FF0000"/>
                <w:sz w:val="18"/>
                <w:szCs w:val="18"/>
                <w:lang w:val="en-US"/>
              </w:rPr>
            </w:pPr>
            <w:r w:rsidRPr="00A1688B">
              <w:rPr>
                <w:rFonts w:cs="Calibri"/>
                <w:color w:val="FF0000"/>
                <w:sz w:val="18"/>
                <w:szCs w:val="18"/>
                <w:lang w:val="en-US"/>
              </w:rPr>
              <w:t>Nilüfer Özaydın</w:t>
            </w:r>
          </w:p>
          <w:p w:rsidR="00D07A5D" w:rsidRPr="00990DFA" w:rsidRDefault="00D07A5D" w:rsidP="00146869">
            <w:pPr>
              <w:spacing w:after="0" w:line="240" w:lineRule="auto"/>
              <w:jc w:val="center"/>
              <w:rPr>
                <w:rFonts w:cs="Calibri"/>
                <w:color w:val="FFFFFF"/>
                <w:sz w:val="18"/>
                <w:szCs w:val="18"/>
                <w:lang w:val="en-US"/>
              </w:rPr>
            </w:pPr>
            <w:r>
              <w:rPr>
                <w:rFonts w:cs="Calibri"/>
                <w:b/>
                <w:color w:val="FF0000"/>
                <w:sz w:val="18"/>
                <w:szCs w:val="18"/>
                <w:lang w:val="en-US"/>
              </w:rPr>
              <w:t xml:space="preserve"> (Video-Online)</w:t>
            </w:r>
          </w:p>
        </w:tc>
        <w:tc>
          <w:tcPr>
            <w:tcW w:w="2472" w:type="dxa"/>
            <w:tcBorders>
              <w:top w:val="single" w:sz="4" w:space="0" w:color="auto"/>
              <w:left w:val="single" w:sz="4" w:space="0" w:color="auto"/>
              <w:right w:val="single" w:sz="4" w:space="0" w:color="auto"/>
            </w:tcBorders>
            <w:shd w:val="clear" w:color="auto" w:fill="FFC000"/>
            <w:vAlign w:val="center"/>
            <w:hideMark/>
          </w:tcPr>
          <w:p w:rsidR="00D07A5D" w:rsidRPr="00167977" w:rsidRDefault="00D07A5D" w:rsidP="00146869">
            <w:pPr>
              <w:spacing w:after="0" w:line="240" w:lineRule="auto"/>
              <w:jc w:val="center"/>
              <w:rPr>
                <w:rFonts w:cs="Calibri"/>
                <w:b/>
                <w:sz w:val="18"/>
                <w:szCs w:val="18"/>
                <w:lang w:val="en-US"/>
              </w:rPr>
            </w:pPr>
            <w:r w:rsidRPr="00167977">
              <w:rPr>
                <w:rFonts w:cs="Calibri"/>
                <w:b/>
                <w:sz w:val="18"/>
                <w:szCs w:val="18"/>
                <w:lang w:val="en-US"/>
              </w:rPr>
              <w:t>LECTURE</w:t>
            </w:r>
          </w:p>
          <w:p w:rsidR="00D07A5D" w:rsidRPr="00935ED2" w:rsidRDefault="00D07A5D" w:rsidP="00146869">
            <w:pPr>
              <w:spacing w:after="0" w:line="240" w:lineRule="auto"/>
              <w:jc w:val="center"/>
              <w:rPr>
                <w:rFonts w:cs="Calibri"/>
                <w:sz w:val="18"/>
                <w:szCs w:val="18"/>
                <w:lang w:val="en-US"/>
              </w:rPr>
            </w:pPr>
            <w:r w:rsidRPr="00935ED2">
              <w:rPr>
                <w:rFonts w:cs="Calibri"/>
                <w:sz w:val="18"/>
                <w:szCs w:val="18"/>
                <w:lang w:val="en-US"/>
              </w:rPr>
              <w:t xml:space="preserve">Psychological and physiological interactions in sexual health </w:t>
            </w:r>
          </w:p>
          <w:p w:rsidR="00D07A5D" w:rsidRDefault="00D07A5D" w:rsidP="00146869">
            <w:pPr>
              <w:spacing w:after="0" w:line="240" w:lineRule="auto"/>
              <w:jc w:val="center"/>
              <w:rPr>
                <w:rFonts w:cs="Calibri"/>
                <w:b/>
                <w:color w:val="FF0000"/>
                <w:sz w:val="18"/>
                <w:szCs w:val="18"/>
                <w:lang w:val="en-US"/>
              </w:rPr>
            </w:pPr>
            <w:r>
              <w:rPr>
                <w:rFonts w:cs="Calibri"/>
                <w:b/>
                <w:color w:val="FF0000"/>
                <w:sz w:val="18"/>
                <w:szCs w:val="18"/>
                <w:lang w:val="en-US"/>
              </w:rPr>
              <w:t>NeşeYorguner</w:t>
            </w:r>
          </w:p>
          <w:p w:rsidR="00D07A5D" w:rsidRPr="00935ED2" w:rsidRDefault="00D07A5D" w:rsidP="00146869">
            <w:pPr>
              <w:spacing w:after="0" w:line="240" w:lineRule="auto"/>
              <w:jc w:val="center"/>
              <w:rPr>
                <w:rFonts w:cs="Calibri"/>
                <w:sz w:val="18"/>
                <w:szCs w:val="18"/>
                <w:lang w:val="en-US"/>
              </w:rPr>
            </w:pPr>
            <w:r>
              <w:rPr>
                <w:rFonts w:cs="Calibri"/>
                <w:b/>
                <w:color w:val="FF0000"/>
                <w:sz w:val="18"/>
                <w:szCs w:val="18"/>
                <w:lang w:val="en-US"/>
              </w:rPr>
              <w:t>(Live-online)</w:t>
            </w:r>
          </w:p>
          <w:p w:rsidR="00D07A5D" w:rsidRPr="00935ED2" w:rsidRDefault="00D07A5D" w:rsidP="00146869">
            <w:pPr>
              <w:spacing w:after="0" w:line="240" w:lineRule="auto"/>
              <w:jc w:val="center"/>
              <w:rPr>
                <w:rFonts w:eastAsia="Times New Roman" w:cs="Calibri"/>
                <w:sz w:val="18"/>
                <w:szCs w:val="18"/>
                <w:lang w:val="en-US"/>
              </w:rPr>
            </w:pPr>
          </w:p>
        </w:tc>
        <w:tc>
          <w:tcPr>
            <w:tcW w:w="3253" w:type="dxa"/>
            <w:vMerge w:val="restart"/>
            <w:tcBorders>
              <w:top w:val="single" w:sz="4" w:space="0" w:color="auto"/>
              <w:left w:val="single" w:sz="4" w:space="0" w:color="auto"/>
              <w:right w:val="single" w:sz="4" w:space="0" w:color="auto"/>
            </w:tcBorders>
            <w:shd w:val="clear" w:color="auto" w:fill="FBD4B4" w:themeFill="accent6" w:themeFillTint="66"/>
            <w:hideMark/>
          </w:tcPr>
          <w:p w:rsidR="00D07A5D" w:rsidRDefault="00D07A5D" w:rsidP="00146869">
            <w:pPr>
              <w:spacing w:after="0" w:line="240" w:lineRule="auto"/>
              <w:jc w:val="center"/>
              <w:rPr>
                <w:rFonts w:cs="Calibri"/>
                <w:b/>
                <w:sz w:val="18"/>
                <w:szCs w:val="18"/>
                <w:lang w:val="en-US"/>
              </w:rPr>
            </w:pPr>
            <w:r w:rsidRPr="00990DFA">
              <w:rPr>
                <w:rFonts w:cs="Calibri"/>
                <w:b/>
                <w:sz w:val="18"/>
                <w:szCs w:val="18"/>
                <w:lang w:val="en-US"/>
              </w:rPr>
              <w:t>LECTURE</w:t>
            </w:r>
          </w:p>
          <w:p w:rsidR="00D07A5D" w:rsidRDefault="00D07A5D" w:rsidP="00146869">
            <w:pPr>
              <w:spacing w:after="0" w:line="240" w:lineRule="auto"/>
              <w:jc w:val="center"/>
              <w:rPr>
                <w:rFonts w:cs="Calibri"/>
                <w:sz w:val="18"/>
                <w:szCs w:val="18"/>
                <w:lang w:val="en-US"/>
              </w:rPr>
            </w:pPr>
          </w:p>
          <w:p w:rsidR="00D07A5D" w:rsidRPr="00990DFA" w:rsidRDefault="00D07A5D" w:rsidP="00146869">
            <w:pPr>
              <w:spacing w:after="0" w:line="240" w:lineRule="auto"/>
              <w:jc w:val="center"/>
              <w:rPr>
                <w:rFonts w:cs="Calibri"/>
                <w:sz w:val="18"/>
                <w:szCs w:val="18"/>
                <w:lang w:val="en-US"/>
              </w:rPr>
            </w:pPr>
            <w:r w:rsidRPr="00990DFA">
              <w:rPr>
                <w:rFonts w:cs="Calibri"/>
                <w:sz w:val="18"/>
                <w:szCs w:val="18"/>
                <w:lang w:val="en-US"/>
              </w:rPr>
              <w:t>Sexual abuse and violence</w:t>
            </w:r>
          </w:p>
          <w:p w:rsidR="00D07A5D" w:rsidRPr="00990DFA" w:rsidRDefault="00D07A5D" w:rsidP="00146869">
            <w:pPr>
              <w:spacing w:after="0" w:line="240" w:lineRule="auto"/>
              <w:jc w:val="center"/>
              <w:rPr>
                <w:rFonts w:cs="Calibri"/>
                <w:sz w:val="18"/>
                <w:szCs w:val="18"/>
                <w:lang w:val="en-US"/>
              </w:rPr>
            </w:pPr>
            <w:r w:rsidRPr="00990DFA">
              <w:rPr>
                <w:rFonts w:cs="Calibri"/>
                <w:sz w:val="18"/>
                <w:szCs w:val="18"/>
                <w:lang w:val="en-US"/>
              </w:rPr>
              <w:t>(workshop-small group- guest speaker, Simulated patient or film/vignette)</w:t>
            </w:r>
          </w:p>
          <w:p w:rsidR="00D07A5D" w:rsidRDefault="00D07A5D" w:rsidP="00146869">
            <w:pPr>
              <w:spacing w:after="0" w:line="240" w:lineRule="auto"/>
              <w:jc w:val="center"/>
              <w:rPr>
                <w:rFonts w:eastAsia="Cambria" w:cs="Calibri"/>
                <w:color w:val="FF0000"/>
                <w:sz w:val="18"/>
                <w:szCs w:val="18"/>
                <w:lang w:val="en-US"/>
              </w:rPr>
            </w:pPr>
            <w:r w:rsidRPr="004A6024">
              <w:rPr>
                <w:rFonts w:eastAsia="Cambria" w:cs="Calibri"/>
                <w:color w:val="FF0000"/>
                <w:sz w:val="18"/>
                <w:szCs w:val="18"/>
                <w:lang w:val="en-US"/>
              </w:rPr>
              <w:t xml:space="preserve"> Gürkan Sert</w:t>
            </w:r>
          </w:p>
          <w:p w:rsidR="00D07A5D" w:rsidRPr="00990DFA" w:rsidRDefault="00D07A5D" w:rsidP="00146869">
            <w:pPr>
              <w:spacing w:after="0" w:line="240" w:lineRule="auto"/>
              <w:jc w:val="center"/>
              <w:rPr>
                <w:rFonts w:cs="Calibri"/>
                <w:color w:val="FF0000"/>
                <w:sz w:val="18"/>
                <w:szCs w:val="18"/>
                <w:lang w:val="en-US"/>
              </w:rPr>
            </w:pPr>
            <w:r>
              <w:rPr>
                <w:rFonts w:cs="Calibri"/>
                <w:b/>
                <w:color w:val="FF0000"/>
                <w:sz w:val="18"/>
                <w:szCs w:val="18"/>
                <w:lang w:val="en-US"/>
              </w:rPr>
              <w:t>(Video-Online)</w:t>
            </w:r>
          </w:p>
        </w:tc>
        <w:tc>
          <w:tcPr>
            <w:tcW w:w="1985" w:type="dxa"/>
            <w:vMerge/>
            <w:tcBorders>
              <w:left w:val="single" w:sz="4" w:space="0" w:color="auto"/>
              <w:right w:val="single" w:sz="4" w:space="0" w:color="auto"/>
            </w:tcBorders>
            <w:shd w:val="clear" w:color="auto" w:fill="C6D9F1" w:themeFill="text2" w:themeFillTint="33"/>
            <w:vAlign w:val="center"/>
            <w:hideMark/>
          </w:tcPr>
          <w:p w:rsidR="00D07A5D" w:rsidRPr="00990DFA" w:rsidRDefault="00D07A5D" w:rsidP="00146869">
            <w:pPr>
              <w:spacing w:after="0" w:line="240" w:lineRule="auto"/>
              <w:jc w:val="center"/>
              <w:rPr>
                <w:rFonts w:cs="Calibri"/>
                <w:sz w:val="18"/>
                <w:szCs w:val="18"/>
                <w:lang w:val="en-US"/>
              </w:rPr>
            </w:pPr>
          </w:p>
        </w:tc>
        <w:tc>
          <w:tcPr>
            <w:tcW w:w="2268" w:type="dxa"/>
            <w:vMerge/>
            <w:tcBorders>
              <w:left w:val="single" w:sz="4" w:space="0" w:color="auto"/>
              <w:right w:val="single" w:sz="4" w:space="0" w:color="auto"/>
            </w:tcBorders>
            <w:shd w:val="clear" w:color="auto" w:fill="FFC000"/>
            <w:vAlign w:val="center"/>
          </w:tcPr>
          <w:p w:rsidR="00D07A5D" w:rsidRPr="00990DFA" w:rsidRDefault="00D07A5D" w:rsidP="00146869">
            <w:pPr>
              <w:spacing w:after="0" w:line="240" w:lineRule="auto"/>
              <w:jc w:val="center"/>
              <w:rPr>
                <w:rFonts w:cs="Calibri"/>
                <w:sz w:val="18"/>
                <w:szCs w:val="18"/>
                <w:lang w:val="en-US"/>
              </w:rPr>
            </w:pPr>
          </w:p>
        </w:tc>
      </w:tr>
      <w:tr w:rsidR="00D07A5D" w:rsidRPr="00990DFA" w:rsidTr="00D07A5D">
        <w:trPr>
          <w:gridAfter w:val="1"/>
          <w:wAfter w:w="78" w:type="dxa"/>
          <w:cantSplit/>
          <w:trHeight w:val="979"/>
        </w:trPr>
        <w:tc>
          <w:tcPr>
            <w:tcW w:w="708" w:type="dxa"/>
            <w:gridSpan w:val="2"/>
            <w:tcBorders>
              <w:top w:val="single" w:sz="4" w:space="0" w:color="auto"/>
              <w:left w:val="single" w:sz="4" w:space="0" w:color="auto"/>
              <w:bottom w:val="single" w:sz="4" w:space="0" w:color="auto"/>
              <w:right w:val="single" w:sz="4" w:space="0" w:color="auto"/>
            </w:tcBorders>
            <w:hideMark/>
          </w:tcPr>
          <w:p w:rsidR="00D07A5D" w:rsidRDefault="00D07A5D" w:rsidP="00146869">
            <w:pPr>
              <w:spacing w:after="0" w:line="240" w:lineRule="auto"/>
              <w:jc w:val="both"/>
              <w:rPr>
                <w:rFonts w:cs="Calibri"/>
                <w:sz w:val="19"/>
                <w:szCs w:val="19"/>
                <w:lang w:val="en-US"/>
              </w:rPr>
            </w:pPr>
            <w:r>
              <w:rPr>
                <w:rFonts w:cs="Calibri"/>
                <w:sz w:val="19"/>
                <w:szCs w:val="19"/>
                <w:lang w:val="en-US"/>
              </w:rPr>
              <w:t>11.00-11.50</w:t>
            </w:r>
          </w:p>
        </w:tc>
        <w:tc>
          <w:tcPr>
            <w:tcW w:w="1731" w:type="dxa"/>
            <w:tcBorders>
              <w:left w:val="single" w:sz="4" w:space="0" w:color="auto"/>
              <w:bottom w:val="single" w:sz="4" w:space="0" w:color="auto"/>
              <w:right w:val="single" w:sz="4" w:space="0" w:color="auto"/>
            </w:tcBorders>
            <w:shd w:val="clear" w:color="auto" w:fill="FFC000"/>
            <w:vAlign w:val="center"/>
            <w:hideMark/>
          </w:tcPr>
          <w:p w:rsidR="00D07A5D" w:rsidRPr="00990DFA" w:rsidRDefault="00D07A5D" w:rsidP="00146869">
            <w:pPr>
              <w:spacing w:after="0" w:line="240" w:lineRule="auto"/>
              <w:jc w:val="center"/>
              <w:rPr>
                <w:rFonts w:cs="Calibri"/>
                <w:b/>
                <w:sz w:val="18"/>
                <w:szCs w:val="18"/>
                <w:lang w:val="en-US"/>
              </w:rPr>
            </w:pPr>
            <w:r w:rsidRPr="00990DFA">
              <w:rPr>
                <w:rFonts w:cs="Calibri"/>
                <w:b/>
                <w:sz w:val="18"/>
                <w:szCs w:val="18"/>
                <w:lang w:val="en-US"/>
              </w:rPr>
              <w:t>LECTURE</w:t>
            </w:r>
          </w:p>
          <w:p w:rsidR="00D07A5D" w:rsidRDefault="00D07A5D" w:rsidP="00146869">
            <w:pPr>
              <w:spacing w:after="0" w:line="240" w:lineRule="auto"/>
              <w:jc w:val="center"/>
              <w:rPr>
                <w:rFonts w:cs="Calibri"/>
                <w:sz w:val="18"/>
                <w:szCs w:val="18"/>
                <w:lang w:val="en-US"/>
              </w:rPr>
            </w:pPr>
            <w:r w:rsidRPr="00990DFA">
              <w:rPr>
                <w:rFonts w:cs="Calibri"/>
                <w:sz w:val="18"/>
                <w:szCs w:val="18"/>
                <w:lang w:val="en-US"/>
              </w:rPr>
              <w:t>Reproductive Rights</w:t>
            </w:r>
          </w:p>
          <w:p w:rsidR="00D07A5D" w:rsidRDefault="00D07A5D" w:rsidP="00146869">
            <w:pPr>
              <w:spacing w:after="0" w:line="240" w:lineRule="auto"/>
              <w:jc w:val="center"/>
              <w:rPr>
                <w:rFonts w:cs="Calibri"/>
                <w:b/>
                <w:color w:val="FF0000"/>
                <w:sz w:val="18"/>
                <w:szCs w:val="18"/>
                <w:lang w:val="en-US"/>
              </w:rPr>
            </w:pPr>
            <w:r w:rsidRPr="00167977">
              <w:rPr>
                <w:rFonts w:cs="Calibri"/>
                <w:b/>
                <w:color w:val="FF0000"/>
                <w:sz w:val="18"/>
                <w:szCs w:val="18"/>
                <w:lang w:val="en-US"/>
              </w:rPr>
              <w:t>Gürkan Sert</w:t>
            </w:r>
          </w:p>
          <w:p w:rsidR="00D07A5D" w:rsidRPr="00990DFA" w:rsidRDefault="00D07A5D" w:rsidP="00146869">
            <w:pPr>
              <w:spacing w:after="0" w:line="240" w:lineRule="auto"/>
              <w:jc w:val="center"/>
              <w:rPr>
                <w:rFonts w:cs="Calibri"/>
                <w:b/>
                <w:sz w:val="18"/>
                <w:szCs w:val="18"/>
                <w:lang w:val="en-US"/>
              </w:rPr>
            </w:pPr>
            <w:r>
              <w:rPr>
                <w:rFonts w:cs="Calibri"/>
                <w:b/>
                <w:color w:val="FF0000"/>
                <w:sz w:val="18"/>
                <w:szCs w:val="18"/>
                <w:lang w:val="en-US"/>
              </w:rPr>
              <w:t>(Video-Online)</w:t>
            </w:r>
          </w:p>
        </w:tc>
        <w:tc>
          <w:tcPr>
            <w:tcW w:w="1730" w:type="dxa"/>
            <w:gridSpan w:val="2"/>
            <w:vMerge/>
            <w:tcBorders>
              <w:top w:val="single" w:sz="4" w:space="0" w:color="auto"/>
              <w:left w:val="single" w:sz="4" w:space="0" w:color="auto"/>
              <w:bottom w:val="single" w:sz="4" w:space="0" w:color="auto"/>
              <w:right w:val="single" w:sz="4" w:space="0" w:color="auto"/>
            </w:tcBorders>
            <w:shd w:val="clear" w:color="auto" w:fill="FFC000"/>
            <w:vAlign w:val="center"/>
            <w:hideMark/>
          </w:tcPr>
          <w:p w:rsidR="00D07A5D" w:rsidRPr="00990DFA" w:rsidRDefault="00D07A5D" w:rsidP="00146869">
            <w:pPr>
              <w:spacing w:after="0" w:line="240" w:lineRule="auto"/>
              <w:rPr>
                <w:rFonts w:cs="Calibri"/>
                <w:color w:val="FFFFFF"/>
                <w:sz w:val="18"/>
                <w:szCs w:val="18"/>
                <w:lang w:val="en-US"/>
              </w:rPr>
            </w:pPr>
          </w:p>
        </w:tc>
        <w:tc>
          <w:tcPr>
            <w:tcW w:w="2472" w:type="dxa"/>
            <w:tcBorders>
              <w:left w:val="single" w:sz="4" w:space="0" w:color="auto"/>
              <w:bottom w:val="single" w:sz="4" w:space="0" w:color="auto"/>
              <w:right w:val="single" w:sz="4" w:space="0" w:color="auto"/>
            </w:tcBorders>
            <w:shd w:val="clear" w:color="auto" w:fill="FFC000"/>
          </w:tcPr>
          <w:p w:rsidR="00D07A5D" w:rsidRPr="00167977" w:rsidRDefault="00D07A5D" w:rsidP="00146869">
            <w:pPr>
              <w:spacing w:after="0" w:line="240" w:lineRule="auto"/>
              <w:jc w:val="center"/>
              <w:rPr>
                <w:rFonts w:cs="Calibri"/>
                <w:b/>
                <w:sz w:val="18"/>
                <w:szCs w:val="18"/>
                <w:lang w:val="en-US"/>
              </w:rPr>
            </w:pPr>
            <w:r w:rsidRPr="00167977">
              <w:rPr>
                <w:rFonts w:cs="Calibri"/>
                <w:b/>
                <w:sz w:val="18"/>
                <w:szCs w:val="18"/>
                <w:lang w:val="en-US"/>
              </w:rPr>
              <w:t>LECTURE</w:t>
            </w:r>
          </w:p>
          <w:p w:rsidR="00D07A5D" w:rsidRPr="00935ED2" w:rsidRDefault="00D07A5D" w:rsidP="00146869">
            <w:pPr>
              <w:spacing w:after="0" w:line="240" w:lineRule="auto"/>
              <w:jc w:val="center"/>
              <w:rPr>
                <w:rFonts w:cs="Calibri"/>
                <w:sz w:val="18"/>
                <w:szCs w:val="18"/>
                <w:lang w:val="en-US"/>
              </w:rPr>
            </w:pPr>
            <w:r w:rsidRPr="00935ED2">
              <w:rPr>
                <w:rFonts w:cs="Calibri"/>
                <w:sz w:val="18"/>
                <w:szCs w:val="18"/>
                <w:lang w:val="en-US"/>
              </w:rPr>
              <w:t>Sexual dysfunctions.-</w:t>
            </w:r>
          </w:p>
          <w:p w:rsidR="00D07A5D" w:rsidRPr="00935ED2" w:rsidRDefault="00D07A5D" w:rsidP="00146869">
            <w:pPr>
              <w:spacing w:after="0" w:line="240" w:lineRule="auto"/>
              <w:jc w:val="center"/>
              <w:rPr>
                <w:rFonts w:cs="Calibri"/>
                <w:sz w:val="18"/>
                <w:szCs w:val="18"/>
                <w:lang w:val="en-US"/>
              </w:rPr>
            </w:pPr>
            <w:r w:rsidRPr="00935ED2">
              <w:rPr>
                <w:rFonts w:cs="Calibri"/>
                <w:sz w:val="18"/>
                <w:szCs w:val="18"/>
                <w:lang w:val="en-US"/>
              </w:rPr>
              <w:t>Sex therapies (psychotherapeutic approaches)</w:t>
            </w:r>
          </w:p>
          <w:p w:rsidR="00D07A5D" w:rsidRDefault="00D07A5D" w:rsidP="00146869">
            <w:pPr>
              <w:spacing w:after="0" w:line="240" w:lineRule="auto"/>
              <w:jc w:val="center"/>
              <w:rPr>
                <w:rFonts w:cs="Calibri"/>
                <w:b/>
                <w:color w:val="FF0000"/>
                <w:sz w:val="18"/>
                <w:szCs w:val="18"/>
                <w:lang w:val="en-US"/>
              </w:rPr>
            </w:pPr>
            <w:r>
              <w:rPr>
                <w:rFonts w:cs="Calibri"/>
                <w:b/>
                <w:color w:val="FF0000"/>
                <w:sz w:val="18"/>
                <w:szCs w:val="18"/>
                <w:lang w:val="en-US"/>
              </w:rPr>
              <w:t>NeşeYorguner</w:t>
            </w:r>
          </w:p>
          <w:p w:rsidR="00D07A5D" w:rsidRPr="00167977" w:rsidRDefault="00D07A5D" w:rsidP="00146869">
            <w:pPr>
              <w:spacing w:after="0" w:line="240" w:lineRule="auto"/>
              <w:jc w:val="center"/>
              <w:rPr>
                <w:rFonts w:cs="Calibri"/>
                <w:b/>
                <w:color w:val="FF0000"/>
                <w:sz w:val="18"/>
                <w:szCs w:val="18"/>
                <w:lang w:val="en-US"/>
              </w:rPr>
            </w:pPr>
            <w:r>
              <w:rPr>
                <w:rFonts w:cs="Calibri"/>
                <w:b/>
                <w:color w:val="FF0000"/>
                <w:sz w:val="18"/>
                <w:szCs w:val="18"/>
                <w:lang w:val="en-US"/>
              </w:rPr>
              <w:t>(Live-online)</w:t>
            </w:r>
          </w:p>
        </w:tc>
        <w:tc>
          <w:tcPr>
            <w:tcW w:w="3253" w:type="dxa"/>
            <w:vMerge/>
            <w:tcBorders>
              <w:left w:val="single" w:sz="4" w:space="0" w:color="auto"/>
              <w:bottom w:val="single" w:sz="4" w:space="0" w:color="auto"/>
              <w:right w:val="single" w:sz="4" w:space="0" w:color="auto"/>
            </w:tcBorders>
            <w:shd w:val="clear" w:color="auto" w:fill="FBD4B4" w:themeFill="accent6" w:themeFillTint="66"/>
            <w:hideMark/>
          </w:tcPr>
          <w:p w:rsidR="00D07A5D" w:rsidRPr="00990DFA" w:rsidRDefault="00D07A5D" w:rsidP="00146869">
            <w:pPr>
              <w:spacing w:after="0" w:line="240" w:lineRule="auto"/>
              <w:jc w:val="center"/>
              <w:rPr>
                <w:rFonts w:cs="Calibri"/>
                <w:sz w:val="18"/>
                <w:szCs w:val="18"/>
                <w:lang w:val="en-US"/>
              </w:rPr>
            </w:pPr>
          </w:p>
        </w:tc>
        <w:tc>
          <w:tcPr>
            <w:tcW w:w="1985" w:type="dxa"/>
            <w:vMerge/>
            <w:tcBorders>
              <w:left w:val="single" w:sz="4" w:space="0" w:color="auto"/>
              <w:bottom w:val="single" w:sz="4" w:space="0" w:color="auto"/>
              <w:right w:val="single" w:sz="4" w:space="0" w:color="auto"/>
            </w:tcBorders>
            <w:shd w:val="clear" w:color="auto" w:fill="C6D9F1" w:themeFill="text2" w:themeFillTint="33"/>
            <w:vAlign w:val="center"/>
            <w:hideMark/>
          </w:tcPr>
          <w:p w:rsidR="00D07A5D" w:rsidRPr="00990DFA" w:rsidRDefault="00D07A5D" w:rsidP="00146869">
            <w:pPr>
              <w:spacing w:after="0" w:line="240" w:lineRule="auto"/>
              <w:jc w:val="center"/>
              <w:rPr>
                <w:rFonts w:cs="Calibri"/>
                <w:sz w:val="18"/>
                <w:szCs w:val="18"/>
                <w:lang w:val="en-US"/>
              </w:rPr>
            </w:pPr>
          </w:p>
        </w:tc>
        <w:tc>
          <w:tcPr>
            <w:tcW w:w="2268" w:type="dxa"/>
            <w:vMerge/>
            <w:tcBorders>
              <w:left w:val="single" w:sz="4" w:space="0" w:color="auto"/>
              <w:bottom w:val="single" w:sz="4" w:space="0" w:color="auto"/>
              <w:right w:val="single" w:sz="4" w:space="0" w:color="auto"/>
            </w:tcBorders>
            <w:shd w:val="clear" w:color="auto" w:fill="FFC000"/>
            <w:vAlign w:val="center"/>
          </w:tcPr>
          <w:p w:rsidR="00D07A5D" w:rsidRPr="00990DFA" w:rsidRDefault="00D07A5D" w:rsidP="00146869">
            <w:pPr>
              <w:spacing w:after="0" w:line="240" w:lineRule="auto"/>
              <w:jc w:val="center"/>
              <w:rPr>
                <w:rFonts w:cs="Calibri"/>
                <w:sz w:val="18"/>
                <w:szCs w:val="18"/>
                <w:lang w:val="en-US"/>
              </w:rPr>
            </w:pPr>
          </w:p>
        </w:tc>
      </w:tr>
    </w:tbl>
    <w:p w:rsidR="00D07A5D" w:rsidRDefault="00D07A5D">
      <w:r>
        <w:br w:type="page"/>
      </w: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5"/>
        <w:gridCol w:w="1676"/>
        <w:gridCol w:w="30"/>
        <w:gridCol w:w="645"/>
        <w:gridCol w:w="1085"/>
        <w:gridCol w:w="23"/>
        <w:gridCol w:w="1302"/>
        <w:gridCol w:w="1140"/>
        <w:gridCol w:w="28"/>
        <w:gridCol w:w="1750"/>
        <w:gridCol w:w="1482"/>
        <w:gridCol w:w="28"/>
        <w:gridCol w:w="1259"/>
        <w:gridCol w:w="125"/>
        <w:gridCol w:w="573"/>
        <w:gridCol w:w="2296"/>
        <w:gridCol w:w="113"/>
      </w:tblGrid>
      <w:tr w:rsidR="000A6933" w:rsidRPr="00A76CBB" w:rsidTr="00000C9B">
        <w:trPr>
          <w:gridAfter w:val="1"/>
          <w:wAfter w:w="113" w:type="dxa"/>
          <w:trHeight w:val="159"/>
        </w:trPr>
        <w:tc>
          <w:tcPr>
            <w:tcW w:w="14175" w:type="dxa"/>
            <w:gridSpan w:val="17"/>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A6933" w:rsidRPr="00A11911" w:rsidRDefault="000A6933" w:rsidP="00D07A5D">
            <w:pPr>
              <w:spacing w:after="0"/>
              <w:jc w:val="center"/>
              <w:rPr>
                <w:rFonts w:cs="Microsoft Sans Serif"/>
                <w:sz w:val="18"/>
                <w:szCs w:val="18"/>
                <w:lang w:val="en-US"/>
              </w:rPr>
            </w:pPr>
          </w:p>
        </w:tc>
      </w:tr>
      <w:tr w:rsidR="000A6933" w:rsidRPr="00990DFA" w:rsidTr="00000C9B">
        <w:trPr>
          <w:gridAfter w:val="1"/>
          <w:wAfter w:w="113" w:type="dxa"/>
          <w:cantSplit/>
          <w:trHeight w:val="700"/>
        </w:trPr>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0A6933" w:rsidRDefault="000A6933" w:rsidP="00146869">
            <w:pPr>
              <w:spacing w:after="0" w:line="240" w:lineRule="auto"/>
              <w:jc w:val="both"/>
              <w:rPr>
                <w:rFonts w:cs="Calibri"/>
                <w:sz w:val="19"/>
                <w:szCs w:val="19"/>
                <w:lang w:val="en-US"/>
              </w:rPr>
            </w:pPr>
            <w:r>
              <w:rPr>
                <w:rFonts w:cs="Calibri"/>
                <w:sz w:val="19"/>
                <w:szCs w:val="19"/>
                <w:lang w:val="en-US"/>
              </w:rPr>
              <w:t>13.30-14.20</w:t>
            </w:r>
          </w:p>
        </w:tc>
        <w:tc>
          <w:tcPr>
            <w:tcW w:w="1731" w:type="dxa"/>
            <w:gridSpan w:val="3"/>
            <w:vMerge w:val="restart"/>
            <w:tcBorders>
              <w:top w:val="single" w:sz="4" w:space="0" w:color="auto"/>
              <w:left w:val="single" w:sz="4" w:space="0" w:color="auto"/>
              <w:right w:val="single" w:sz="4" w:space="0" w:color="auto"/>
            </w:tcBorders>
            <w:shd w:val="clear" w:color="auto" w:fill="FFC000"/>
            <w:hideMark/>
          </w:tcPr>
          <w:p w:rsidR="000A6933" w:rsidRPr="00990DFA" w:rsidRDefault="000A6933" w:rsidP="00146869">
            <w:pPr>
              <w:spacing w:before="120" w:after="0" w:line="240" w:lineRule="auto"/>
              <w:jc w:val="center"/>
              <w:rPr>
                <w:rFonts w:cs="Calibri"/>
                <w:b/>
                <w:sz w:val="18"/>
                <w:szCs w:val="18"/>
                <w:lang w:val="en-US"/>
              </w:rPr>
            </w:pPr>
            <w:r w:rsidRPr="00990DFA">
              <w:rPr>
                <w:rFonts w:cs="Calibri"/>
                <w:b/>
                <w:sz w:val="18"/>
                <w:szCs w:val="18"/>
                <w:lang w:val="en-US"/>
              </w:rPr>
              <w:t>LECTURE</w:t>
            </w:r>
          </w:p>
          <w:p w:rsidR="000A6933" w:rsidRPr="00990DFA" w:rsidRDefault="000A6933" w:rsidP="00146869">
            <w:pPr>
              <w:spacing w:after="0" w:line="240" w:lineRule="auto"/>
              <w:jc w:val="center"/>
              <w:rPr>
                <w:rFonts w:cs="Calibri"/>
                <w:sz w:val="18"/>
                <w:szCs w:val="18"/>
                <w:lang w:val="en-US"/>
              </w:rPr>
            </w:pPr>
            <w:r w:rsidRPr="00990DFA">
              <w:rPr>
                <w:rFonts w:eastAsia="Times New Roman" w:cs="Calibri"/>
                <w:color w:val="000000"/>
                <w:sz w:val="18"/>
                <w:szCs w:val="18"/>
                <w:lang w:val="en-US"/>
              </w:rPr>
              <w:t>Male Reproductive System &amp;</w:t>
            </w:r>
            <w:r w:rsidRPr="00990DFA">
              <w:rPr>
                <w:rFonts w:cs="Calibri"/>
                <w:sz w:val="18"/>
                <w:szCs w:val="18"/>
                <w:lang w:val="en-US"/>
              </w:rPr>
              <w:t xml:space="preserve">Male Sexual Function </w:t>
            </w:r>
          </w:p>
          <w:p w:rsidR="000A6933" w:rsidRDefault="000A6933" w:rsidP="00146869">
            <w:pPr>
              <w:spacing w:after="0" w:line="240" w:lineRule="auto"/>
              <w:jc w:val="center"/>
              <w:rPr>
                <w:rFonts w:eastAsia="Times New Roman" w:cs="Calibri"/>
                <w:color w:val="000000"/>
                <w:sz w:val="18"/>
                <w:szCs w:val="18"/>
                <w:lang w:val="en-US"/>
              </w:rPr>
            </w:pPr>
            <w:r w:rsidRPr="00990DFA">
              <w:rPr>
                <w:rFonts w:eastAsia="Times New Roman" w:cs="Calibri"/>
                <w:color w:val="000000"/>
                <w:sz w:val="18"/>
                <w:szCs w:val="18"/>
                <w:lang w:val="en-US"/>
              </w:rPr>
              <w:t>Anatomy/Physiology</w:t>
            </w:r>
          </w:p>
          <w:p w:rsidR="000A6933" w:rsidRPr="00990DFA" w:rsidRDefault="000A6933" w:rsidP="00146869">
            <w:pPr>
              <w:spacing w:after="0" w:line="240" w:lineRule="auto"/>
              <w:jc w:val="center"/>
              <w:rPr>
                <w:rFonts w:cs="Calibri"/>
                <w:color w:val="FF0000"/>
                <w:sz w:val="18"/>
                <w:szCs w:val="18"/>
                <w:lang w:val="de-DE"/>
              </w:rPr>
            </w:pPr>
            <w:r w:rsidRPr="00990DFA">
              <w:rPr>
                <w:rFonts w:eastAsia="Times New Roman" w:cs="Calibri"/>
                <w:color w:val="FF0000"/>
                <w:sz w:val="18"/>
                <w:szCs w:val="18"/>
                <w:lang w:val="en-US"/>
              </w:rPr>
              <w:t>Haydar Kamil Çam</w:t>
            </w:r>
          </w:p>
          <w:p w:rsidR="000A6933" w:rsidRDefault="000A6933" w:rsidP="00146869">
            <w:pPr>
              <w:spacing w:after="0"/>
              <w:jc w:val="center"/>
              <w:rPr>
                <w:rFonts w:cs="Microsoft Sans Serif"/>
                <w:b/>
                <w:sz w:val="18"/>
                <w:szCs w:val="18"/>
                <w:lang w:val="en-US"/>
              </w:rPr>
            </w:pPr>
            <w:r>
              <w:rPr>
                <w:rFonts w:cs="Calibri"/>
                <w:b/>
                <w:color w:val="FF0000"/>
                <w:sz w:val="18"/>
                <w:szCs w:val="18"/>
                <w:lang w:val="en-US"/>
              </w:rPr>
              <w:t>(Video-Online)</w:t>
            </w:r>
          </w:p>
          <w:p w:rsidR="000A6933" w:rsidRDefault="000A6933" w:rsidP="00146869">
            <w:pPr>
              <w:spacing w:after="0"/>
              <w:jc w:val="center"/>
              <w:rPr>
                <w:rFonts w:cs="Microsoft Sans Serif"/>
                <w:b/>
                <w:sz w:val="18"/>
                <w:szCs w:val="18"/>
                <w:lang w:val="en-US"/>
              </w:rPr>
            </w:pPr>
          </w:p>
          <w:p w:rsidR="000A6933" w:rsidRDefault="000A6933" w:rsidP="00146869">
            <w:pPr>
              <w:spacing w:after="0"/>
              <w:jc w:val="center"/>
              <w:rPr>
                <w:rFonts w:cs="Microsoft Sans Serif"/>
                <w:b/>
                <w:sz w:val="18"/>
                <w:szCs w:val="18"/>
                <w:lang w:val="en-US"/>
              </w:rPr>
            </w:pPr>
          </w:p>
          <w:p w:rsidR="000A6933" w:rsidRPr="00990DFA" w:rsidRDefault="000A6933" w:rsidP="00146869">
            <w:pPr>
              <w:spacing w:after="0"/>
              <w:jc w:val="center"/>
              <w:rPr>
                <w:rFonts w:cs="Microsoft Sans Serif"/>
                <w:b/>
                <w:sz w:val="18"/>
                <w:szCs w:val="18"/>
                <w:lang w:val="en-US"/>
              </w:rPr>
            </w:pPr>
            <w:r w:rsidRPr="00990DFA">
              <w:rPr>
                <w:rFonts w:cs="Microsoft Sans Serif"/>
                <w:b/>
                <w:sz w:val="18"/>
                <w:szCs w:val="18"/>
                <w:lang w:val="en-US"/>
              </w:rPr>
              <w:t>LECTURE</w:t>
            </w:r>
          </w:p>
          <w:p w:rsidR="000A6933" w:rsidRDefault="000A6933" w:rsidP="00146869">
            <w:pPr>
              <w:spacing w:after="0" w:line="240" w:lineRule="auto"/>
              <w:jc w:val="center"/>
              <w:rPr>
                <w:rFonts w:cs="Calibri"/>
                <w:sz w:val="18"/>
                <w:szCs w:val="18"/>
                <w:lang w:val="en-US"/>
              </w:rPr>
            </w:pPr>
            <w:r w:rsidRPr="00990DFA">
              <w:rPr>
                <w:rFonts w:cs="Calibri"/>
                <w:sz w:val="18"/>
                <w:szCs w:val="18"/>
                <w:lang w:val="en-US"/>
              </w:rPr>
              <w:t>Male Sexual Dysfunction</w:t>
            </w:r>
          </w:p>
          <w:p w:rsidR="000A6933" w:rsidRDefault="000A6933" w:rsidP="00146869">
            <w:pPr>
              <w:spacing w:after="0" w:line="240" w:lineRule="auto"/>
              <w:jc w:val="center"/>
              <w:rPr>
                <w:rFonts w:eastAsia="Times New Roman" w:cs="Calibri"/>
                <w:color w:val="FF0000"/>
                <w:sz w:val="18"/>
                <w:szCs w:val="18"/>
                <w:lang w:val="en-US"/>
              </w:rPr>
            </w:pPr>
            <w:r w:rsidRPr="00990DFA">
              <w:rPr>
                <w:rFonts w:eastAsia="Times New Roman" w:cs="Calibri"/>
                <w:color w:val="FF0000"/>
                <w:sz w:val="18"/>
                <w:szCs w:val="18"/>
                <w:lang w:val="en-US"/>
              </w:rPr>
              <w:t>Haydar Kamil Çam</w:t>
            </w:r>
          </w:p>
          <w:p w:rsidR="000A6933" w:rsidRPr="00990DFA" w:rsidRDefault="000A6933" w:rsidP="00146869">
            <w:pPr>
              <w:spacing w:after="0" w:line="240" w:lineRule="auto"/>
              <w:jc w:val="center"/>
              <w:rPr>
                <w:rFonts w:cs="Calibri"/>
                <w:color w:val="FF0000"/>
                <w:sz w:val="18"/>
                <w:szCs w:val="18"/>
                <w:lang w:val="en-US"/>
              </w:rPr>
            </w:pPr>
            <w:r>
              <w:rPr>
                <w:rFonts w:cs="Calibri"/>
                <w:b/>
                <w:color w:val="FF0000"/>
                <w:sz w:val="18"/>
                <w:szCs w:val="18"/>
                <w:lang w:val="en-US"/>
              </w:rPr>
              <w:t>(Video-Online)</w:t>
            </w:r>
          </w:p>
        </w:tc>
        <w:tc>
          <w:tcPr>
            <w:tcW w:w="1730" w:type="dxa"/>
            <w:gridSpan w:val="2"/>
            <w:vMerge w:val="restart"/>
            <w:tcBorders>
              <w:top w:val="single" w:sz="4" w:space="0" w:color="auto"/>
              <w:left w:val="single" w:sz="4" w:space="0" w:color="auto"/>
              <w:right w:val="single" w:sz="4" w:space="0" w:color="auto"/>
            </w:tcBorders>
            <w:shd w:val="clear" w:color="auto" w:fill="C6D9F1" w:themeFill="text2" w:themeFillTint="33"/>
          </w:tcPr>
          <w:p w:rsidR="000A6933" w:rsidRPr="00C52112" w:rsidRDefault="000A6933" w:rsidP="00146869">
            <w:pPr>
              <w:spacing w:after="0" w:line="240" w:lineRule="auto"/>
              <w:jc w:val="center"/>
              <w:rPr>
                <w:sz w:val="20"/>
                <w:szCs w:val="20"/>
              </w:rPr>
            </w:pPr>
          </w:p>
        </w:tc>
        <w:tc>
          <w:tcPr>
            <w:tcW w:w="2465" w:type="dxa"/>
            <w:gridSpan w:val="3"/>
            <w:vMerge w:val="restart"/>
            <w:tcBorders>
              <w:top w:val="single" w:sz="4" w:space="0" w:color="auto"/>
              <w:left w:val="single" w:sz="4" w:space="0" w:color="auto"/>
              <w:right w:val="single" w:sz="4" w:space="0" w:color="auto"/>
            </w:tcBorders>
            <w:shd w:val="clear" w:color="auto" w:fill="FFC000"/>
            <w:hideMark/>
          </w:tcPr>
          <w:p w:rsidR="000A6933" w:rsidRDefault="000A6933" w:rsidP="00146869">
            <w:pPr>
              <w:spacing w:after="0" w:line="240" w:lineRule="auto"/>
              <w:jc w:val="center"/>
              <w:rPr>
                <w:rFonts w:cs="Calibri"/>
                <w:sz w:val="18"/>
                <w:szCs w:val="18"/>
              </w:rPr>
            </w:pPr>
          </w:p>
          <w:p w:rsidR="000A6933" w:rsidRPr="00990DFA" w:rsidRDefault="000A6933" w:rsidP="00146869">
            <w:pPr>
              <w:spacing w:after="0"/>
              <w:jc w:val="center"/>
              <w:rPr>
                <w:rFonts w:cs="Microsoft Sans Serif"/>
                <w:b/>
                <w:sz w:val="18"/>
                <w:szCs w:val="18"/>
                <w:lang w:val="en-US"/>
              </w:rPr>
            </w:pPr>
            <w:r w:rsidRPr="00990DFA">
              <w:rPr>
                <w:rFonts w:cs="Microsoft Sans Serif"/>
                <w:b/>
                <w:sz w:val="18"/>
                <w:szCs w:val="18"/>
                <w:lang w:val="en-US"/>
              </w:rPr>
              <w:t>LECTURE</w:t>
            </w:r>
          </w:p>
          <w:p w:rsidR="000A6933" w:rsidRPr="00990DFA" w:rsidRDefault="000A6933" w:rsidP="00146869">
            <w:pPr>
              <w:spacing w:after="0" w:line="240" w:lineRule="auto"/>
              <w:jc w:val="center"/>
              <w:rPr>
                <w:rFonts w:cs="Calibri"/>
                <w:sz w:val="18"/>
                <w:szCs w:val="18"/>
              </w:rPr>
            </w:pPr>
            <w:r w:rsidRPr="00990DFA">
              <w:rPr>
                <w:rFonts w:cs="Calibri"/>
                <w:sz w:val="18"/>
                <w:szCs w:val="18"/>
              </w:rPr>
              <w:t xml:space="preserve">Fertilityregulation, </w:t>
            </w:r>
          </w:p>
          <w:p w:rsidR="000A6933" w:rsidRDefault="000A6933" w:rsidP="00146869">
            <w:pPr>
              <w:spacing w:after="0" w:line="240" w:lineRule="auto"/>
              <w:jc w:val="center"/>
              <w:rPr>
                <w:rFonts w:cs="Calibri"/>
                <w:sz w:val="18"/>
                <w:szCs w:val="18"/>
              </w:rPr>
            </w:pPr>
            <w:r w:rsidRPr="00990DFA">
              <w:rPr>
                <w:rFonts w:cs="Calibri"/>
                <w:sz w:val="18"/>
                <w:szCs w:val="18"/>
              </w:rPr>
              <w:t>unwantedpregnanciesandabortions</w:t>
            </w:r>
            <w:r>
              <w:rPr>
                <w:rFonts w:cs="Calibri"/>
                <w:sz w:val="18"/>
                <w:szCs w:val="18"/>
              </w:rPr>
              <w:t xml:space="preserve"> </w:t>
            </w:r>
            <w:r w:rsidRPr="00297758">
              <w:rPr>
                <w:rFonts w:cs="Calibri"/>
                <w:b/>
                <w:sz w:val="18"/>
                <w:szCs w:val="18"/>
              </w:rPr>
              <w:t>( I-IV)</w:t>
            </w:r>
          </w:p>
          <w:p w:rsidR="000A6933" w:rsidRPr="00990DFA" w:rsidRDefault="000A6933" w:rsidP="00146869">
            <w:pPr>
              <w:spacing w:after="0" w:line="240" w:lineRule="auto"/>
              <w:jc w:val="center"/>
              <w:rPr>
                <w:rFonts w:cs="Calibri"/>
                <w:b/>
                <w:sz w:val="18"/>
                <w:szCs w:val="18"/>
              </w:rPr>
            </w:pPr>
          </w:p>
          <w:p w:rsidR="000A6933" w:rsidRDefault="000A6933" w:rsidP="00146869">
            <w:pPr>
              <w:spacing w:after="0" w:line="240" w:lineRule="auto"/>
              <w:jc w:val="center"/>
              <w:rPr>
                <w:rFonts w:cs="Calibri"/>
                <w:b/>
                <w:color w:val="FF0000"/>
                <w:sz w:val="18"/>
                <w:szCs w:val="18"/>
              </w:rPr>
            </w:pPr>
            <w:r w:rsidRPr="00D6143A">
              <w:rPr>
                <w:rFonts w:cs="Calibri"/>
                <w:b/>
                <w:color w:val="FF0000"/>
                <w:sz w:val="18"/>
                <w:szCs w:val="18"/>
              </w:rPr>
              <w:t>Nilüfer Özaydın</w:t>
            </w:r>
          </w:p>
          <w:p w:rsidR="000A6933" w:rsidRDefault="000A6933" w:rsidP="00146869">
            <w:pPr>
              <w:spacing w:after="0" w:line="240" w:lineRule="auto"/>
              <w:jc w:val="center"/>
              <w:rPr>
                <w:rFonts w:cs="Calibri"/>
                <w:b/>
                <w:color w:val="FF0000"/>
                <w:sz w:val="18"/>
                <w:szCs w:val="18"/>
                <w:lang w:val="en-US"/>
              </w:rPr>
            </w:pPr>
            <w:r>
              <w:rPr>
                <w:rFonts w:cs="Calibri"/>
                <w:b/>
                <w:color w:val="FF0000"/>
                <w:sz w:val="18"/>
                <w:szCs w:val="18"/>
                <w:lang w:val="en-US"/>
              </w:rPr>
              <w:t>(Video-Online)</w:t>
            </w:r>
          </w:p>
          <w:p w:rsidR="000A6933" w:rsidRPr="00D6143A" w:rsidRDefault="000A6933" w:rsidP="00146869">
            <w:pPr>
              <w:spacing w:after="0" w:line="240" w:lineRule="auto"/>
              <w:jc w:val="center"/>
              <w:rPr>
                <w:rFonts w:cs="Calibri"/>
                <w:b/>
                <w:color w:val="FF0000"/>
                <w:sz w:val="18"/>
                <w:szCs w:val="18"/>
              </w:rPr>
            </w:pPr>
          </w:p>
        </w:tc>
        <w:tc>
          <w:tcPr>
            <w:tcW w:w="3260" w:type="dxa"/>
            <w:gridSpan w:val="3"/>
            <w:vMerge w:val="restart"/>
            <w:tcBorders>
              <w:top w:val="single" w:sz="4" w:space="0" w:color="auto"/>
              <w:left w:val="single" w:sz="4" w:space="0" w:color="auto"/>
              <w:right w:val="single" w:sz="4" w:space="0" w:color="auto"/>
            </w:tcBorders>
            <w:shd w:val="clear" w:color="auto" w:fill="FFC000"/>
          </w:tcPr>
          <w:p w:rsidR="000A6933" w:rsidRDefault="000A6933" w:rsidP="00146869">
            <w:pPr>
              <w:spacing w:after="0" w:line="240" w:lineRule="auto"/>
              <w:jc w:val="center"/>
              <w:rPr>
                <w:rFonts w:cs="Microsoft Sans Serif"/>
                <w:b/>
                <w:sz w:val="18"/>
                <w:szCs w:val="18"/>
                <w:lang w:val="en-US"/>
              </w:rPr>
            </w:pPr>
            <w:r>
              <w:rPr>
                <w:rFonts w:cs="Microsoft Sans Serif"/>
                <w:b/>
                <w:sz w:val="18"/>
                <w:szCs w:val="18"/>
                <w:lang w:val="en-US"/>
              </w:rPr>
              <w:t>LECTURE</w:t>
            </w:r>
          </w:p>
          <w:p w:rsidR="000A6933" w:rsidRDefault="000A6933" w:rsidP="00146869">
            <w:pPr>
              <w:spacing w:after="0" w:line="240" w:lineRule="auto"/>
              <w:jc w:val="center"/>
              <w:rPr>
                <w:rFonts w:cs="Microsoft Sans Serif"/>
                <w:b/>
                <w:sz w:val="18"/>
                <w:szCs w:val="18"/>
                <w:lang w:val="en-US"/>
              </w:rPr>
            </w:pPr>
          </w:p>
          <w:p w:rsidR="000A6933" w:rsidRDefault="000A6933" w:rsidP="00146869">
            <w:pPr>
              <w:spacing w:after="0" w:line="240" w:lineRule="auto"/>
              <w:contextualSpacing/>
              <w:jc w:val="center"/>
              <w:rPr>
                <w:rFonts w:eastAsia="MS Mincho" w:cs="Calibri"/>
                <w:color w:val="000000"/>
                <w:sz w:val="18"/>
                <w:szCs w:val="18"/>
                <w:lang w:val="en-US"/>
              </w:rPr>
            </w:pPr>
            <w:r w:rsidRPr="00990DFA">
              <w:rPr>
                <w:rFonts w:eastAsia="MS Mincho" w:cs="Calibri"/>
                <w:color w:val="000000"/>
                <w:sz w:val="18"/>
                <w:szCs w:val="18"/>
                <w:lang w:val="en-US"/>
              </w:rPr>
              <w:t>Gender and its effects on health</w:t>
            </w:r>
          </w:p>
          <w:p w:rsidR="000A6933" w:rsidRPr="00990DFA" w:rsidRDefault="000A6933" w:rsidP="00146869">
            <w:pPr>
              <w:spacing w:after="0" w:line="240" w:lineRule="auto"/>
              <w:contextualSpacing/>
              <w:jc w:val="center"/>
              <w:rPr>
                <w:rFonts w:eastAsia="MS Mincho" w:cs="Calibri"/>
                <w:color w:val="000000"/>
                <w:sz w:val="18"/>
                <w:szCs w:val="18"/>
                <w:lang w:val="en-US"/>
              </w:rPr>
            </w:pPr>
          </w:p>
          <w:p w:rsidR="000A6933" w:rsidRDefault="000A6933" w:rsidP="00146869">
            <w:pPr>
              <w:spacing w:after="0" w:line="240" w:lineRule="auto"/>
              <w:jc w:val="center"/>
              <w:rPr>
                <w:rFonts w:eastAsia="Cambria" w:cs="Calibri"/>
                <w:color w:val="FF0000"/>
                <w:sz w:val="18"/>
                <w:szCs w:val="18"/>
                <w:lang w:val="en-US"/>
              </w:rPr>
            </w:pPr>
            <w:r w:rsidRPr="00990DFA">
              <w:rPr>
                <w:rFonts w:eastAsia="Cambria" w:cs="Calibri"/>
                <w:color w:val="FF0000"/>
                <w:sz w:val="18"/>
                <w:szCs w:val="18"/>
                <w:lang w:val="en-US"/>
              </w:rPr>
              <w:t>Özlem Sarıkaya</w:t>
            </w:r>
          </w:p>
          <w:p w:rsidR="000A6933" w:rsidRPr="00990DFA" w:rsidRDefault="000A6933" w:rsidP="00146869">
            <w:pPr>
              <w:spacing w:after="0" w:line="240" w:lineRule="auto"/>
              <w:jc w:val="center"/>
              <w:rPr>
                <w:rFonts w:cs="Calibri"/>
                <w:sz w:val="18"/>
                <w:szCs w:val="18"/>
              </w:rPr>
            </w:pPr>
            <w:r>
              <w:rPr>
                <w:rFonts w:cs="Calibri"/>
                <w:b/>
                <w:color w:val="FF0000"/>
                <w:sz w:val="18"/>
                <w:szCs w:val="18"/>
                <w:lang w:val="en-US"/>
              </w:rPr>
              <w:t>(Video-Online)</w:t>
            </w:r>
          </w:p>
        </w:tc>
        <w:tc>
          <w:tcPr>
            <w:tcW w:w="1985" w:type="dxa"/>
            <w:gridSpan w:val="4"/>
            <w:vMerge w:val="restart"/>
            <w:tcBorders>
              <w:top w:val="single" w:sz="4" w:space="0" w:color="auto"/>
              <w:left w:val="single" w:sz="4" w:space="0" w:color="auto"/>
              <w:right w:val="single" w:sz="4" w:space="0" w:color="auto"/>
            </w:tcBorders>
            <w:shd w:val="clear" w:color="auto" w:fill="B8CCE4" w:themeFill="accent1" w:themeFillTint="66"/>
            <w:hideMark/>
          </w:tcPr>
          <w:p w:rsidR="000A6933" w:rsidRPr="00990DFA" w:rsidRDefault="000A6933" w:rsidP="00146869">
            <w:pPr>
              <w:spacing w:after="0"/>
              <w:jc w:val="center"/>
              <w:rPr>
                <w:rFonts w:cs="Microsoft Sans Serif"/>
                <w:b/>
                <w:sz w:val="18"/>
                <w:szCs w:val="18"/>
                <w:lang w:val="en-US"/>
              </w:rPr>
            </w:pPr>
            <w:r>
              <w:rPr>
                <w:rFonts w:cs="Microsoft Sans Serif"/>
                <w:b/>
                <w:sz w:val="18"/>
                <w:szCs w:val="18"/>
                <w:lang w:val="en-US"/>
              </w:rPr>
              <w:t>On THE JOB LEARNING</w:t>
            </w:r>
          </w:p>
          <w:p w:rsidR="000A6933" w:rsidRPr="00297758" w:rsidRDefault="000A6933" w:rsidP="00146869">
            <w:pPr>
              <w:spacing w:after="0"/>
              <w:jc w:val="center"/>
              <w:rPr>
                <w:rFonts w:cs="Microsoft Sans Serif"/>
                <w:b/>
                <w:sz w:val="18"/>
                <w:szCs w:val="18"/>
                <w:lang w:val="en-US"/>
              </w:rPr>
            </w:pPr>
            <w:r w:rsidRPr="00297758">
              <w:rPr>
                <w:rFonts w:cs="Microsoft Sans Serif"/>
                <w:b/>
                <w:sz w:val="18"/>
                <w:szCs w:val="18"/>
                <w:lang w:val="en-US"/>
              </w:rPr>
              <w:t>&amp;</w:t>
            </w:r>
          </w:p>
          <w:p w:rsidR="000A6933" w:rsidRPr="00297758" w:rsidRDefault="000A6933" w:rsidP="00146869">
            <w:pPr>
              <w:spacing w:after="0"/>
              <w:jc w:val="center"/>
              <w:rPr>
                <w:rFonts w:cs="Microsoft Sans Serif"/>
                <w:b/>
                <w:sz w:val="18"/>
                <w:szCs w:val="18"/>
                <w:lang w:val="en-US"/>
              </w:rPr>
            </w:pPr>
            <w:r w:rsidRPr="00297758">
              <w:rPr>
                <w:rFonts w:cs="Microsoft Sans Serif"/>
                <w:b/>
                <w:sz w:val="18"/>
                <w:szCs w:val="18"/>
                <w:lang w:val="en-US"/>
              </w:rPr>
              <w:t>Discussion</w:t>
            </w:r>
          </w:p>
          <w:p w:rsidR="000A6933" w:rsidRPr="00990DFA" w:rsidRDefault="000A6933" w:rsidP="00146869">
            <w:pPr>
              <w:spacing w:after="0" w:line="240" w:lineRule="auto"/>
              <w:jc w:val="center"/>
              <w:rPr>
                <w:rFonts w:cs="Calibri"/>
                <w:color w:val="FFFFFF"/>
                <w:sz w:val="18"/>
                <w:szCs w:val="18"/>
                <w:lang w:val="en-US"/>
              </w:rPr>
            </w:pPr>
          </w:p>
          <w:p w:rsidR="000A6933" w:rsidRPr="00BF4C6F" w:rsidRDefault="000A6933" w:rsidP="00146869">
            <w:pPr>
              <w:spacing w:after="0" w:line="240" w:lineRule="auto"/>
              <w:jc w:val="center"/>
              <w:rPr>
                <w:rFonts w:cs="Calibri"/>
                <w:sz w:val="18"/>
                <w:szCs w:val="18"/>
                <w:lang w:val="en-US"/>
              </w:rPr>
            </w:pPr>
            <w:r w:rsidRPr="00BF4C6F">
              <w:rPr>
                <w:rFonts w:cs="Calibri"/>
                <w:sz w:val="18"/>
                <w:szCs w:val="18"/>
                <w:lang w:val="en-US"/>
              </w:rPr>
              <w:t>US/CS History taking</w:t>
            </w:r>
          </w:p>
          <w:p w:rsidR="000A6933" w:rsidRPr="00BF4C6F" w:rsidRDefault="000A6933" w:rsidP="00146869">
            <w:pPr>
              <w:spacing w:after="0" w:line="240" w:lineRule="auto"/>
              <w:jc w:val="center"/>
              <w:rPr>
                <w:rFonts w:cs="Calibri"/>
                <w:sz w:val="18"/>
                <w:szCs w:val="18"/>
                <w:lang w:val="en-US"/>
              </w:rPr>
            </w:pPr>
            <w:r w:rsidRPr="00BF4C6F">
              <w:rPr>
                <w:rFonts w:cs="Calibri"/>
                <w:sz w:val="18"/>
                <w:szCs w:val="18"/>
                <w:lang w:val="en-US"/>
              </w:rPr>
              <w:t>Councelling</w:t>
            </w:r>
          </w:p>
          <w:p w:rsidR="000A6933" w:rsidRPr="00BF4C6F" w:rsidRDefault="000A6933" w:rsidP="00146869">
            <w:pPr>
              <w:spacing w:after="0" w:line="240" w:lineRule="auto"/>
              <w:jc w:val="center"/>
              <w:rPr>
                <w:rFonts w:cs="Calibri"/>
                <w:sz w:val="18"/>
                <w:szCs w:val="18"/>
                <w:lang w:val="en-US"/>
              </w:rPr>
            </w:pPr>
            <w:r w:rsidRPr="00BF4C6F">
              <w:rPr>
                <w:rFonts w:cs="Calibri"/>
                <w:sz w:val="18"/>
                <w:szCs w:val="18"/>
                <w:lang w:val="en-US"/>
              </w:rPr>
              <w:t>Talking about sexuality</w:t>
            </w:r>
          </w:p>
          <w:p w:rsidR="000A6933" w:rsidRPr="00BF4C6F" w:rsidRDefault="000A6933" w:rsidP="00146869">
            <w:pPr>
              <w:spacing w:after="0" w:line="240" w:lineRule="auto"/>
              <w:jc w:val="center"/>
              <w:rPr>
                <w:rFonts w:cs="Calibri"/>
                <w:sz w:val="18"/>
                <w:szCs w:val="18"/>
                <w:lang w:val="en-US"/>
              </w:rPr>
            </w:pPr>
          </w:p>
          <w:p w:rsidR="000A6933" w:rsidRPr="00BF4C6F" w:rsidRDefault="000A6933" w:rsidP="00146869">
            <w:pPr>
              <w:spacing w:after="0" w:line="240" w:lineRule="auto"/>
              <w:jc w:val="center"/>
              <w:rPr>
                <w:rFonts w:cs="Calibri"/>
                <w:sz w:val="18"/>
                <w:szCs w:val="18"/>
                <w:lang w:val="en-US"/>
              </w:rPr>
            </w:pPr>
            <w:r w:rsidRPr="00BF4C6F">
              <w:rPr>
                <w:rFonts w:cs="Calibri"/>
                <w:sz w:val="18"/>
                <w:szCs w:val="18"/>
                <w:lang w:val="en-US"/>
              </w:rPr>
              <w:t>ArzuUzuner</w:t>
            </w:r>
          </w:p>
          <w:p w:rsidR="000A6933" w:rsidRPr="00BF4C6F" w:rsidRDefault="000A6933" w:rsidP="00146869">
            <w:pPr>
              <w:spacing w:after="0" w:line="240" w:lineRule="auto"/>
              <w:jc w:val="center"/>
              <w:rPr>
                <w:rFonts w:cs="Calibri"/>
                <w:b/>
                <w:sz w:val="18"/>
                <w:szCs w:val="18"/>
                <w:lang w:val="en-US"/>
              </w:rPr>
            </w:pPr>
            <w:r w:rsidRPr="00BF4C6F">
              <w:rPr>
                <w:rFonts w:cs="Calibri"/>
                <w:sz w:val="18"/>
                <w:szCs w:val="18"/>
                <w:lang w:val="en-US"/>
              </w:rPr>
              <w:t>NilüferÖzaydın</w:t>
            </w:r>
          </w:p>
          <w:p w:rsidR="000A6933" w:rsidRDefault="000A6933" w:rsidP="00146869">
            <w:pPr>
              <w:spacing w:after="0" w:line="240" w:lineRule="auto"/>
              <w:jc w:val="center"/>
              <w:rPr>
                <w:rFonts w:cs="Calibri"/>
                <w:b/>
                <w:sz w:val="18"/>
                <w:szCs w:val="18"/>
                <w:lang w:val="en-US"/>
              </w:rPr>
            </w:pPr>
          </w:p>
          <w:p w:rsidR="000A6933" w:rsidRDefault="000A6933" w:rsidP="00146869">
            <w:pPr>
              <w:spacing w:after="0" w:line="240" w:lineRule="auto"/>
              <w:jc w:val="center"/>
              <w:rPr>
                <w:rFonts w:cs="Calibri"/>
                <w:color w:val="FF0000"/>
                <w:sz w:val="18"/>
                <w:szCs w:val="18"/>
                <w:lang w:val="en-US"/>
              </w:rPr>
            </w:pPr>
            <w:r>
              <w:rPr>
                <w:rFonts w:cs="Calibri"/>
                <w:color w:val="FF0000"/>
                <w:sz w:val="18"/>
                <w:szCs w:val="18"/>
                <w:lang w:val="en-US"/>
              </w:rPr>
              <w:t>(Face to face in Hospital)</w:t>
            </w:r>
          </w:p>
          <w:p w:rsidR="000A6933" w:rsidRDefault="000A6933" w:rsidP="00146869">
            <w:pPr>
              <w:spacing w:after="0" w:line="240" w:lineRule="auto"/>
              <w:jc w:val="center"/>
              <w:rPr>
                <w:rFonts w:cs="Calibri"/>
                <w:b/>
                <w:sz w:val="18"/>
                <w:szCs w:val="18"/>
                <w:lang w:val="en-US"/>
              </w:rPr>
            </w:pPr>
            <w:r>
              <w:rPr>
                <w:rFonts w:cs="Calibri"/>
                <w:color w:val="FF0000"/>
                <w:sz w:val="18"/>
                <w:szCs w:val="18"/>
                <w:lang w:val="en-US"/>
              </w:rPr>
              <w:t>For the groups C and D</w:t>
            </w:r>
          </w:p>
          <w:p w:rsidR="000A6933" w:rsidRPr="00BF4C6F" w:rsidRDefault="000A6933" w:rsidP="00146869">
            <w:pPr>
              <w:spacing w:after="0" w:line="240" w:lineRule="auto"/>
              <w:jc w:val="center"/>
              <w:rPr>
                <w:rFonts w:cs="Calibri"/>
                <w:sz w:val="18"/>
                <w:szCs w:val="18"/>
                <w:lang w:val="en-US"/>
              </w:rPr>
            </w:pPr>
          </w:p>
        </w:tc>
        <w:tc>
          <w:tcPr>
            <w:tcW w:w="2296" w:type="dxa"/>
            <w:vMerge w:val="restart"/>
            <w:tcBorders>
              <w:top w:val="single" w:sz="4" w:space="0" w:color="auto"/>
              <w:left w:val="single" w:sz="4" w:space="0" w:color="auto"/>
              <w:right w:val="single" w:sz="4" w:space="0" w:color="auto"/>
            </w:tcBorders>
            <w:shd w:val="clear" w:color="auto" w:fill="FFC000"/>
          </w:tcPr>
          <w:p w:rsidR="000A6933" w:rsidRDefault="000A6933" w:rsidP="00146869">
            <w:pPr>
              <w:spacing w:after="0" w:line="240" w:lineRule="auto"/>
              <w:jc w:val="center"/>
              <w:rPr>
                <w:rFonts w:cs="Calibri"/>
                <w:b/>
                <w:sz w:val="18"/>
                <w:szCs w:val="18"/>
                <w:lang w:val="en-US"/>
              </w:rPr>
            </w:pPr>
            <w:r>
              <w:rPr>
                <w:rFonts w:cs="Calibri"/>
                <w:color w:val="FF0000"/>
                <w:sz w:val="18"/>
                <w:szCs w:val="18"/>
                <w:lang w:val="en-US"/>
              </w:rPr>
              <w:t>For the groups A and B</w:t>
            </w:r>
          </w:p>
          <w:p w:rsidR="000A6933" w:rsidRPr="00BF4C6F" w:rsidRDefault="000A6933" w:rsidP="00146869">
            <w:pPr>
              <w:spacing w:after="0" w:line="240" w:lineRule="auto"/>
              <w:jc w:val="center"/>
              <w:rPr>
                <w:rFonts w:cs="Calibri"/>
                <w:sz w:val="18"/>
                <w:szCs w:val="18"/>
                <w:lang w:val="en-US"/>
              </w:rPr>
            </w:pPr>
          </w:p>
          <w:p w:rsidR="000A6933" w:rsidRDefault="000A6933" w:rsidP="00146869">
            <w:pPr>
              <w:spacing w:before="120" w:after="0" w:line="240" w:lineRule="auto"/>
              <w:jc w:val="center"/>
              <w:rPr>
                <w:rFonts w:cs="Calibri"/>
                <w:b/>
                <w:sz w:val="18"/>
                <w:szCs w:val="18"/>
                <w:lang w:val="en-US"/>
              </w:rPr>
            </w:pPr>
            <w:r w:rsidRPr="00990DFA">
              <w:rPr>
                <w:rFonts w:cs="Calibri"/>
                <w:b/>
                <w:sz w:val="18"/>
                <w:szCs w:val="18"/>
                <w:lang w:val="en-US"/>
              </w:rPr>
              <w:t>LECTURE</w:t>
            </w:r>
          </w:p>
          <w:p w:rsidR="000A6933" w:rsidRDefault="000A6933" w:rsidP="00146869">
            <w:pPr>
              <w:spacing w:after="0" w:line="240" w:lineRule="auto"/>
              <w:contextualSpacing/>
              <w:jc w:val="center"/>
              <w:rPr>
                <w:rFonts w:eastAsia="Times New Roman" w:cs="Calibri"/>
                <w:color w:val="000000"/>
                <w:sz w:val="18"/>
                <w:szCs w:val="18"/>
                <w:lang w:val="en-US"/>
              </w:rPr>
            </w:pPr>
            <w:r w:rsidRPr="00990DFA">
              <w:rPr>
                <w:rFonts w:eastAsia="Times New Roman" w:cs="Calibri"/>
                <w:color w:val="000000"/>
                <w:sz w:val="18"/>
                <w:szCs w:val="18"/>
                <w:lang w:val="en-US"/>
              </w:rPr>
              <w:t>Female Reproductive System Anatomy/Physiology</w:t>
            </w:r>
          </w:p>
          <w:p w:rsidR="000A6933" w:rsidRDefault="000A6933" w:rsidP="00146869">
            <w:pPr>
              <w:spacing w:after="0" w:line="240" w:lineRule="auto"/>
              <w:contextualSpacing/>
              <w:jc w:val="center"/>
              <w:rPr>
                <w:rFonts w:eastAsia="Times New Roman" w:cs="Calibri"/>
                <w:b/>
                <w:color w:val="FF0000"/>
                <w:sz w:val="18"/>
                <w:szCs w:val="18"/>
                <w:lang w:val="en-US"/>
              </w:rPr>
            </w:pPr>
            <w:r w:rsidRPr="00167977">
              <w:rPr>
                <w:rFonts w:eastAsia="Times New Roman" w:cs="Calibri"/>
                <w:b/>
                <w:color w:val="FF0000"/>
                <w:sz w:val="18"/>
                <w:szCs w:val="18"/>
                <w:lang w:val="en-US"/>
              </w:rPr>
              <w:t>Tanju Pekin</w:t>
            </w:r>
          </w:p>
          <w:p w:rsidR="000A6933" w:rsidRDefault="000A6933" w:rsidP="00146869">
            <w:pPr>
              <w:spacing w:after="0" w:line="240" w:lineRule="auto"/>
              <w:contextualSpacing/>
              <w:jc w:val="center"/>
              <w:rPr>
                <w:rFonts w:cs="Calibri"/>
                <w:b/>
                <w:color w:val="FF0000"/>
                <w:sz w:val="18"/>
                <w:szCs w:val="18"/>
                <w:lang w:val="en-US"/>
              </w:rPr>
            </w:pPr>
            <w:r>
              <w:rPr>
                <w:rFonts w:cs="Calibri"/>
                <w:b/>
                <w:color w:val="FF0000"/>
                <w:sz w:val="18"/>
                <w:szCs w:val="18"/>
                <w:lang w:val="en-US"/>
              </w:rPr>
              <w:t>(Video-Online)</w:t>
            </w:r>
          </w:p>
          <w:p w:rsidR="000A6933" w:rsidRPr="00167977" w:rsidRDefault="000A6933" w:rsidP="00146869">
            <w:pPr>
              <w:spacing w:after="0" w:line="240" w:lineRule="auto"/>
              <w:contextualSpacing/>
              <w:jc w:val="center"/>
              <w:rPr>
                <w:rFonts w:eastAsia="Times New Roman" w:cs="Calibri"/>
                <w:b/>
                <w:color w:val="FF0000"/>
                <w:sz w:val="18"/>
                <w:szCs w:val="18"/>
                <w:lang w:val="en-US"/>
              </w:rPr>
            </w:pPr>
          </w:p>
          <w:p w:rsidR="000A6933" w:rsidRPr="00990DFA" w:rsidRDefault="000A6933" w:rsidP="00146869">
            <w:pPr>
              <w:spacing w:after="0"/>
              <w:jc w:val="center"/>
              <w:rPr>
                <w:rFonts w:cs="Microsoft Sans Serif"/>
                <w:b/>
                <w:sz w:val="18"/>
                <w:szCs w:val="18"/>
                <w:lang w:val="en-US"/>
              </w:rPr>
            </w:pPr>
            <w:r w:rsidRPr="00990DFA">
              <w:rPr>
                <w:rFonts w:cs="Microsoft Sans Serif"/>
                <w:b/>
                <w:sz w:val="18"/>
                <w:szCs w:val="18"/>
                <w:lang w:val="en-US"/>
              </w:rPr>
              <w:t>LECTURE</w:t>
            </w:r>
          </w:p>
          <w:p w:rsidR="000A6933" w:rsidRDefault="000A6933" w:rsidP="00146869">
            <w:pPr>
              <w:spacing w:after="0" w:line="240" w:lineRule="auto"/>
              <w:jc w:val="center"/>
              <w:rPr>
                <w:rFonts w:cs="Calibri"/>
                <w:sz w:val="18"/>
                <w:szCs w:val="18"/>
                <w:lang w:val="en-US"/>
              </w:rPr>
            </w:pPr>
            <w:r>
              <w:rPr>
                <w:rFonts w:cs="Calibri"/>
                <w:sz w:val="18"/>
                <w:szCs w:val="18"/>
                <w:lang w:val="en-US"/>
              </w:rPr>
              <w:t>Fem</w:t>
            </w:r>
            <w:r w:rsidRPr="00990DFA">
              <w:rPr>
                <w:rFonts w:cs="Calibri"/>
                <w:sz w:val="18"/>
                <w:szCs w:val="18"/>
                <w:lang w:val="en-US"/>
              </w:rPr>
              <w:t xml:space="preserve">ale Sexual </w:t>
            </w:r>
            <w:r>
              <w:rPr>
                <w:rFonts w:cs="Calibri"/>
                <w:sz w:val="18"/>
                <w:szCs w:val="18"/>
                <w:lang w:val="en-US"/>
              </w:rPr>
              <w:t>F</w:t>
            </w:r>
            <w:r w:rsidRPr="00990DFA">
              <w:rPr>
                <w:rFonts w:cs="Calibri"/>
                <w:sz w:val="18"/>
                <w:szCs w:val="18"/>
                <w:lang w:val="en-US"/>
              </w:rPr>
              <w:t>unction</w:t>
            </w:r>
          </w:p>
          <w:p w:rsidR="000A6933" w:rsidRDefault="000A6933" w:rsidP="00146869">
            <w:pPr>
              <w:spacing w:after="0" w:line="240" w:lineRule="auto"/>
              <w:jc w:val="center"/>
              <w:rPr>
                <w:rFonts w:cs="Calibri"/>
                <w:b/>
                <w:color w:val="FF0000"/>
                <w:sz w:val="18"/>
                <w:szCs w:val="18"/>
                <w:lang w:val="en-US"/>
              </w:rPr>
            </w:pPr>
            <w:r w:rsidRPr="00B323E3">
              <w:rPr>
                <w:rFonts w:cs="Calibri"/>
                <w:b/>
                <w:color w:val="FF0000"/>
                <w:sz w:val="18"/>
                <w:szCs w:val="18"/>
                <w:lang w:val="en-US"/>
              </w:rPr>
              <w:t>Tevfik Yoldemir</w:t>
            </w:r>
          </w:p>
          <w:p w:rsidR="000A6933" w:rsidRPr="00B323E3" w:rsidRDefault="000A6933" w:rsidP="00146869">
            <w:pPr>
              <w:spacing w:after="0" w:line="240" w:lineRule="auto"/>
              <w:jc w:val="center"/>
              <w:rPr>
                <w:rFonts w:cs="Calibri"/>
                <w:b/>
                <w:color w:val="FF0000"/>
                <w:sz w:val="18"/>
                <w:szCs w:val="18"/>
                <w:lang w:val="en-US"/>
              </w:rPr>
            </w:pPr>
            <w:r>
              <w:rPr>
                <w:rFonts w:cs="Calibri"/>
                <w:b/>
                <w:color w:val="FF0000"/>
                <w:sz w:val="18"/>
                <w:szCs w:val="18"/>
                <w:lang w:val="en-US"/>
              </w:rPr>
              <w:t>(Video-Online)</w:t>
            </w:r>
          </w:p>
          <w:p w:rsidR="000A6933" w:rsidRPr="00B323E3" w:rsidRDefault="000A6933" w:rsidP="00146869">
            <w:pPr>
              <w:spacing w:after="0" w:line="240" w:lineRule="auto"/>
              <w:jc w:val="center"/>
              <w:rPr>
                <w:rFonts w:cs="Calibri"/>
                <w:b/>
                <w:color w:val="FF0000"/>
                <w:sz w:val="18"/>
                <w:szCs w:val="18"/>
                <w:lang w:val="en-US"/>
              </w:rPr>
            </w:pPr>
          </w:p>
          <w:p w:rsidR="000A6933" w:rsidRPr="00990DFA" w:rsidRDefault="000A6933" w:rsidP="00146869">
            <w:pPr>
              <w:spacing w:after="0"/>
              <w:jc w:val="center"/>
              <w:rPr>
                <w:rFonts w:cs="Microsoft Sans Serif"/>
                <w:b/>
                <w:sz w:val="18"/>
                <w:szCs w:val="18"/>
                <w:lang w:val="en-US"/>
              </w:rPr>
            </w:pPr>
            <w:r w:rsidRPr="00990DFA">
              <w:rPr>
                <w:rFonts w:cs="Microsoft Sans Serif"/>
                <w:b/>
                <w:sz w:val="18"/>
                <w:szCs w:val="18"/>
                <w:lang w:val="en-US"/>
              </w:rPr>
              <w:t>LECTURE</w:t>
            </w:r>
          </w:p>
          <w:p w:rsidR="000A6933" w:rsidRDefault="000A6933" w:rsidP="00146869">
            <w:pPr>
              <w:spacing w:after="0" w:line="240" w:lineRule="auto"/>
              <w:jc w:val="center"/>
              <w:rPr>
                <w:rFonts w:cs="Calibri"/>
                <w:sz w:val="18"/>
                <w:szCs w:val="18"/>
                <w:lang w:val="en-US"/>
              </w:rPr>
            </w:pPr>
            <w:r>
              <w:rPr>
                <w:rFonts w:cs="Calibri"/>
                <w:sz w:val="18"/>
                <w:szCs w:val="18"/>
                <w:lang w:val="en-US"/>
              </w:rPr>
              <w:t>Fem</w:t>
            </w:r>
            <w:r w:rsidRPr="00990DFA">
              <w:rPr>
                <w:rFonts w:cs="Calibri"/>
                <w:sz w:val="18"/>
                <w:szCs w:val="18"/>
                <w:lang w:val="en-US"/>
              </w:rPr>
              <w:t xml:space="preserve">ale Sexual </w:t>
            </w:r>
            <w:r>
              <w:rPr>
                <w:rFonts w:cs="Calibri"/>
                <w:sz w:val="18"/>
                <w:szCs w:val="18"/>
                <w:lang w:val="en-US"/>
              </w:rPr>
              <w:t>Dysf</w:t>
            </w:r>
            <w:r w:rsidRPr="00990DFA">
              <w:rPr>
                <w:rFonts w:cs="Calibri"/>
                <w:sz w:val="18"/>
                <w:szCs w:val="18"/>
                <w:lang w:val="en-US"/>
              </w:rPr>
              <w:t>unction</w:t>
            </w:r>
          </w:p>
          <w:p w:rsidR="000A6933" w:rsidRDefault="000A6933" w:rsidP="00146869">
            <w:pPr>
              <w:spacing w:after="0" w:line="240" w:lineRule="auto"/>
              <w:jc w:val="center"/>
              <w:rPr>
                <w:rFonts w:cs="Calibri"/>
                <w:b/>
                <w:color w:val="FF0000"/>
                <w:sz w:val="18"/>
                <w:szCs w:val="18"/>
                <w:lang w:val="en-US"/>
              </w:rPr>
            </w:pPr>
            <w:r w:rsidRPr="00B323E3">
              <w:rPr>
                <w:rFonts w:cs="Calibri"/>
                <w:b/>
                <w:color w:val="FF0000"/>
                <w:sz w:val="18"/>
                <w:szCs w:val="18"/>
                <w:lang w:val="en-US"/>
              </w:rPr>
              <w:t>Tevfik Yoldemir</w:t>
            </w:r>
          </w:p>
          <w:p w:rsidR="000A6933" w:rsidRDefault="000A6933" w:rsidP="00146869">
            <w:pPr>
              <w:spacing w:after="0" w:line="240" w:lineRule="auto"/>
              <w:jc w:val="center"/>
              <w:rPr>
                <w:rFonts w:cs="Calibri"/>
                <w:b/>
                <w:sz w:val="18"/>
                <w:szCs w:val="18"/>
                <w:lang w:val="en-US"/>
              </w:rPr>
            </w:pPr>
            <w:r>
              <w:rPr>
                <w:rFonts w:cs="Calibri"/>
                <w:b/>
                <w:color w:val="FF0000"/>
                <w:sz w:val="18"/>
                <w:szCs w:val="18"/>
                <w:lang w:val="en-US"/>
              </w:rPr>
              <w:t>(Video-Online</w:t>
            </w:r>
          </w:p>
          <w:p w:rsidR="000A6933" w:rsidRDefault="000A6933" w:rsidP="00146869">
            <w:pPr>
              <w:spacing w:after="0" w:line="240" w:lineRule="auto"/>
              <w:jc w:val="center"/>
              <w:rPr>
                <w:rFonts w:cs="Calibri"/>
                <w:b/>
                <w:sz w:val="18"/>
                <w:szCs w:val="18"/>
                <w:lang w:val="en-US"/>
              </w:rPr>
            </w:pPr>
          </w:p>
          <w:p w:rsidR="000A6933" w:rsidRDefault="000A6933" w:rsidP="00146869">
            <w:pPr>
              <w:spacing w:after="0" w:line="240" w:lineRule="auto"/>
              <w:jc w:val="center"/>
              <w:rPr>
                <w:rFonts w:cs="Calibri"/>
                <w:b/>
                <w:sz w:val="18"/>
                <w:szCs w:val="18"/>
                <w:lang w:val="en-US"/>
              </w:rPr>
            </w:pPr>
          </w:p>
          <w:p w:rsidR="000A6933" w:rsidRPr="00990DFA" w:rsidRDefault="000A6933" w:rsidP="00146869">
            <w:pPr>
              <w:spacing w:after="0" w:line="240" w:lineRule="auto"/>
              <w:jc w:val="center"/>
              <w:rPr>
                <w:rFonts w:cs="Microsoft Sans Serif"/>
                <w:b/>
                <w:color w:val="FFFFFF"/>
                <w:sz w:val="18"/>
                <w:szCs w:val="18"/>
                <w:lang w:val="en-US"/>
              </w:rPr>
            </w:pPr>
          </w:p>
        </w:tc>
      </w:tr>
      <w:tr w:rsidR="000A6933" w:rsidRPr="00990DFA" w:rsidTr="00000C9B">
        <w:trPr>
          <w:gridAfter w:val="1"/>
          <w:wAfter w:w="113" w:type="dxa"/>
          <w:cantSplit/>
          <w:trHeight w:val="990"/>
        </w:trPr>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0A6933" w:rsidRDefault="000A6933" w:rsidP="00146869">
            <w:pPr>
              <w:spacing w:after="0" w:line="240" w:lineRule="auto"/>
              <w:jc w:val="both"/>
              <w:rPr>
                <w:rFonts w:cs="Calibri"/>
                <w:sz w:val="19"/>
                <w:szCs w:val="19"/>
                <w:lang w:val="en-US"/>
              </w:rPr>
            </w:pPr>
            <w:r>
              <w:rPr>
                <w:rFonts w:cs="Calibri"/>
                <w:sz w:val="19"/>
                <w:szCs w:val="19"/>
                <w:lang w:val="en-US"/>
              </w:rPr>
              <w:t>14.30-15.20</w:t>
            </w:r>
          </w:p>
        </w:tc>
        <w:tc>
          <w:tcPr>
            <w:tcW w:w="1731" w:type="dxa"/>
            <w:gridSpan w:val="3"/>
            <w:vMerge/>
            <w:tcBorders>
              <w:left w:val="single" w:sz="4" w:space="0" w:color="auto"/>
              <w:right w:val="single" w:sz="4" w:space="0" w:color="auto"/>
            </w:tcBorders>
            <w:shd w:val="clear" w:color="auto" w:fill="FFC000"/>
            <w:vAlign w:val="center"/>
            <w:hideMark/>
          </w:tcPr>
          <w:p w:rsidR="000A6933" w:rsidRPr="00990DFA" w:rsidRDefault="000A6933" w:rsidP="00146869">
            <w:pPr>
              <w:spacing w:after="0" w:line="240" w:lineRule="auto"/>
              <w:jc w:val="center"/>
              <w:rPr>
                <w:rFonts w:cs="Calibri"/>
                <w:color w:val="FF0000"/>
                <w:sz w:val="18"/>
                <w:szCs w:val="18"/>
                <w:lang w:val="de-DE"/>
              </w:rPr>
            </w:pPr>
          </w:p>
        </w:tc>
        <w:tc>
          <w:tcPr>
            <w:tcW w:w="1730" w:type="dxa"/>
            <w:gridSpan w:val="2"/>
            <w:vMerge/>
            <w:tcBorders>
              <w:left w:val="single" w:sz="4" w:space="0" w:color="auto"/>
              <w:right w:val="single" w:sz="4" w:space="0" w:color="auto"/>
            </w:tcBorders>
            <w:shd w:val="clear" w:color="auto" w:fill="C6D9F1" w:themeFill="text2" w:themeFillTint="33"/>
          </w:tcPr>
          <w:p w:rsidR="000A6933" w:rsidRPr="00C52112" w:rsidRDefault="000A6933" w:rsidP="00146869">
            <w:pPr>
              <w:jc w:val="center"/>
              <w:rPr>
                <w:sz w:val="20"/>
                <w:szCs w:val="20"/>
              </w:rPr>
            </w:pPr>
          </w:p>
        </w:tc>
        <w:tc>
          <w:tcPr>
            <w:tcW w:w="2465" w:type="dxa"/>
            <w:gridSpan w:val="3"/>
            <w:vMerge/>
            <w:tcBorders>
              <w:left w:val="single" w:sz="4" w:space="0" w:color="auto"/>
              <w:right w:val="single" w:sz="4" w:space="0" w:color="auto"/>
            </w:tcBorders>
            <w:shd w:val="clear" w:color="auto" w:fill="FFC000"/>
            <w:hideMark/>
          </w:tcPr>
          <w:p w:rsidR="000A6933" w:rsidRPr="00990DFA" w:rsidRDefault="000A6933" w:rsidP="00146869">
            <w:pPr>
              <w:spacing w:after="0" w:line="240" w:lineRule="auto"/>
              <w:jc w:val="center"/>
              <w:rPr>
                <w:rFonts w:cs="Calibri"/>
                <w:b/>
                <w:sz w:val="18"/>
                <w:szCs w:val="18"/>
              </w:rPr>
            </w:pPr>
          </w:p>
        </w:tc>
        <w:tc>
          <w:tcPr>
            <w:tcW w:w="3260" w:type="dxa"/>
            <w:gridSpan w:val="3"/>
            <w:vMerge/>
            <w:tcBorders>
              <w:left w:val="single" w:sz="4" w:space="0" w:color="auto"/>
              <w:right w:val="single" w:sz="4" w:space="0" w:color="auto"/>
            </w:tcBorders>
            <w:shd w:val="clear" w:color="auto" w:fill="FFC000"/>
            <w:vAlign w:val="center"/>
          </w:tcPr>
          <w:p w:rsidR="000A6933" w:rsidRPr="00990DFA" w:rsidRDefault="000A6933" w:rsidP="00146869">
            <w:pPr>
              <w:spacing w:after="0" w:line="240" w:lineRule="auto"/>
              <w:jc w:val="center"/>
              <w:rPr>
                <w:rFonts w:cs="Calibri"/>
                <w:sz w:val="18"/>
                <w:szCs w:val="18"/>
              </w:rPr>
            </w:pPr>
          </w:p>
        </w:tc>
        <w:tc>
          <w:tcPr>
            <w:tcW w:w="1985" w:type="dxa"/>
            <w:gridSpan w:val="4"/>
            <w:vMerge/>
            <w:tcBorders>
              <w:left w:val="single" w:sz="4" w:space="0" w:color="auto"/>
              <w:right w:val="single" w:sz="4" w:space="0" w:color="auto"/>
            </w:tcBorders>
            <w:shd w:val="clear" w:color="auto" w:fill="FFC000"/>
            <w:hideMark/>
          </w:tcPr>
          <w:p w:rsidR="000A6933" w:rsidRPr="00990DFA" w:rsidRDefault="000A6933" w:rsidP="00146869">
            <w:pPr>
              <w:spacing w:after="0" w:line="240" w:lineRule="auto"/>
              <w:jc w:val="center"/>
              <w:rPr>
                <w:sz w:val="18"/>
                <w:szCs w:val="18"/>
                <w:lang w:val="en-US"/>
              </w:rPr>
            </w:pPr>
          </w:p>
        </w:tc>
        <w:tc>
          <w:tcPr>
            <w:tcW w:w="2296" w:type="dxa"/>
            <w:vMerge/>
            <w:tcBorders>
              <w:left w:val="single" w:sz="4" w:space="0" w:color="auto"/>
              <w:right w:val="single" w:sz="4" w:space="0" w:color="auto"/>
            </w:tcBorders>
            <w:shd w:val="clear" w:color="auto" w:fill="FFC000"/>
          </w:tcPr>
          <w:p w:rsidR="000A6933" w:rsidRPr="00990DFA" w:rsidRDefault="000A6933" w:rsidP="00146869">
            <w:pPr>
              <w:spacing w:after="0" w:line="240" w:lineRule="auto"/>
              <w:jc w:val="center"/>
              <w:rPr>
                <w:sz w:val="18"/>
                <w:szCs w:val="18"/>
                <w:lang w:val="en-US"/>
              </w:rPr>
            </w:pPr>
          </w:p>
        </w:tc>
      </w:tr>
      <w:tr w:rsidR="000A6933" w:rsidRPr="00990DFA" w:rsidTr="00000C9B">
        <w:trPr>
          <w:gridAfter w:val="1"/>
          <w:wAfter w:w="113" w:type="dxa"/>
          <w:cantSplit/>
          <w:trHeight w:val="229"/>
        </w:trPr>
        <w:tc>
          <w:tcPr>
            <w:tcW w:w="708" w:type="dxa"/>
            <w:tcBorders>
              <w:top w:val="single" w:sz="4" w:space="0" w:color="auto"/>
              <w:left w:val="single" w:sz="4" w:space="0" w:color="auto"/>
              <w:right w:val="single" w:sz="4" w:space="0" w:color="auto"/>
            </w:tcBorders>
            <w:shd w:val="clear" w:color="auto" w:fill="FFFFFF"/>
            <w:hideMark/>
          </w:tcPr>
          <w:p w:rsidR="000A6933" w:rsidRDefault="000A6933" w:rsidP="00146869">
            <w:pPr>
              <w:spacing w:after="0" w:line="240" w:lineRule="auto"/>
              <w:jc w:val="both"/>
              <w:rPr>
                <w:rFonts w:cs="Calibri"/>
                <w:sz w:val="19"/>
                <w:szCs w:val="19"/>
                <w:lang w:val="en-US"/>
              </w:rPr>
            </w:pPr>
            <w:r>
              <w:rPr>
                <w:rFonts w:cs="Calibri"/>
                <w:sz w:val="19"/>
                <w:szCs w:val="19"/>
                <w:lang w:val="en-US"/>
              </w:rPr>
              <w:t>15.30-16.20</w:t>
            </w:r>
          </w:p>
        </w:tc>
        <w:tc>
          <w:tcPr>
            <w:tcW w:w="1731" w:type="dxa"/>
            <w:gridSpan w:val="3"/>
            <w:vMerge/>
            <w:tcBorders>
              <w:left w:val="single" w:sz="4" w:space="0" w:color="auto"/>
              <w:right w:val="single" w:sz="4" w:space="0" w:color="auto"/>
            </w:tcBorders>
            <w:shd w:val="clear" w:color="auto" w:fill="FFC000"/>
            <w:vAlign w:val="center"/>
            <w:hideMark/>
          </w:tcPr>
          <w:p w:rsidR="000A6933" w:rsidRPr="00990DFA" w:rsidRDefault="000A6933" w:rsidP="00146869">
            <w:pPr>
              <w:spacing w:after="0" w:line="240" w:lineRule="auto"/>
              <w:jc w:val="center"/>
              <w:rPr>
                <w:rFonts w:cs="Calibri"/>
                <w:sz w:val="18"/>
                <w:szCs w:val="18"/>
                <w:lang w:val="en-US"/>
              </w:rPr>
            </w:pPr>
          </w:p>
        </w:tc>
        <w:tc>
          <w:tcPr>
            <w:tcW w:w="1730" w:type="dxa"/>
            <w:gridSpan w:val="2"/>
            <w:vMerge/>
            <w:tcBorders>
              <w:left w:val="single" w:sz="4" w:space="0" w:color="auto"/>
              <w:right w:val="single" w:sz="4" w:space="0" w:color="auto"/>
            </w:tcBorders>
            <w:shd w:val="clear" w:color="auto" w:fill="C6D9F1" w:themeFill="text2" w:themeFillTint="33"/>
          </w:tcPr>
          <w:p w:rsidR="000A6933" w:rsidRPr="00C52112" w:rsidRDefault="000A6933" w:rsidP="00146869">
            <w:pPr>
              <w:jc w:val="center"/>
              <w:rPr>
                <w:sz w:val="20"/>
                <w:szCs w:val="20"/>
              </w:rPr>
            </w:pPr>
          </w:p>
        </w:tc>
        <w:tc>
          <w:tcPr>
            <w:tcW w:w="2465" w:type="dxa"/>
            <w:gridSpan w:val="3"/>
            <w:tcBorders>
              <w:left w:val="single" w:sz="4" w:space="0" w:color="auto"/>
              <w:right w:val="single" w:sz="4" w:space="0" w:color="auto"/>
            </w:tcBorders>
            <w:shd w:val="clear" w:color="auto" w:fill="FFC000"/>
            <w:hideMark/>
          </w:tcPr>
          <w:p w:rsidR="000A6933" w:rsidRDefault="000A6933" w:rsidP="00146869">
            <w:pPr>
              <w:spacing w:after="0" w:line="240" w:lineRule="auto"/>
              <w:jc w:val="center"/>
              <w:rPr>
                <w:rFonts w:cs="Calibri"/>
                <w:b/>
                <w:sz w:val="18"/>
                <w:szCs w:val="18"/>
                <w:lang w:val="en-US"/>
              </w:rPr>
            </w:pPr>
            <w:r w:rsidRPr="00990DFA">
              <w:rPr>
                <w:rFonts w:cs="Calibri"/>
                <w:b/>
                <w:sz w:val="18"/>
                <w:szCs w:val="18"/>
                <w:lang w:val="en-US"/>
              </w:rPr>
              <w:t>LECTURE</w:t>
            </w:r>
          </w:p>
          <w:p w:rsidR="000A6933" w:rsidRPr="00990DFA" w:rsidRDefault="000A6933" w:rsidP="00146869">
            <w:pPr>
              <w:spacing w:after="0"/>
              <w:jc w:val="center"/>
              <w:rPr>
                <w:rFonts w:cs="Microsoft Sans Serif"/>
                <w:b/>
                <w:sz w:val="18"/>
                <w:szCs w:val="18"/>
                <w:lang w:val="en-US"/>
              </w:rPr>
            </w:pPr>
            <w:r w:rsidRPr="00990DFA">
              <w:rPr>
                <w:rFonts w:cs="Microsoft Sans Serif"/>
                <w:b/>
                <w:sz w:val="18"/>
                <w:szCs w:val="18"/>
                <w:lang w:val="en-US"/>
              </w:rPr>
              <w:t>Introduction to Contraception</w:t>
            </w:r>
          </w:p>
          <w:p w:rsidR="000A6933" w:rsidRDefault="000A6933" w:rsidP="00146869">
            <w:pPr>
              <w:spacing w:after="0" w:line="240" w:lineRule="auto"/>
              <w:jc w:val="center"/>
              <w:rPr>
                <w:rFonts w:cs="Microsoft Sans Serif"/>
                <w:b/>
                <w:color w:val="FF0000"/>
                <w:sz w:val="18"/>
                <w:szCs w:val="18"/>
                <w:lang w:val="en-US"/>
              </w:rPr>
            </w:pPr>
            <w:r w:rsidRPr="00DA1B50">
              <w:rPr>
                <w:rFonts w:cs="Microsoft Sans Serif"/>
                <w:b/>
                <w:color w:val="FF0000"/>
                <w:sz w:val="18"/>
                <w:szCs w:val="18"/>
                <w:lang w:val="en-US"/>
              </w:rPr>
              <w:t>Arzu Uzuner</w:t>
            </w:r>
          </w:p>
          <w:p w:rsidR="000A6933" w:rsidRDefault="000A6933" w:rsidP="00146869">
            <w:pPr>
              <w:spacing w:after="0" w:line="240" w:lineRule="auto"/>
              <w:jc w:val="center"/>
              <w:rPr>
                <w:rFonts w:cs="Calibri"/>
                <w:b/>
                <w:color w:val="FF0000"/>
                <w:sz w:val="18"/>
                <w:szCs w:val="18"/>
              </w:rPr>
            </w:pPr>
            <w:r>
              <w:rPr>
                <w:rFonts w:cs="Calibri"/>
                <w:b/>
                <w:color w:val="FF0000"/>
                <w:sz w:val="18"/>
                <w:szCs w:val="18"/>
                <w:lang w:val="en-US"/>
              </w:rPr>
              <w:t>(Video-Online)</w:t>
            </w:r>
          </w:p>
          <w:p w:rsidR="000A6933" w:rsidRPr="00990DFA" w:rsidRDefault="000A6933" w:rsidP="00146869">
            <w:pPr>
              <w:spacing w:after="0" w:line="240" w:lineRule="auto"/>
              <w:jc w:val="center"/>
              <w:rPr>
                <w:rFonts w:cs="Calibri"/>
                <w:b/>
                <w:sz w:val="18"/>
                <w:szCs w:val="18"/>
              </w:rPr>
            </w:pPr>
          </w:p>
        </w:tc>
        <w:tc>
          <w:tcPr>
            <w:tcW w:w="3260" w:type="dxa"/>
            <w:gridSpan w:val="3"/>
            <w:tcBorders>
              <w:left w:val="single" w:sz="4" w:space="0" w:color="auto"/>
              <w:right w:val="single" w:sz="4" w:space="0" w:color="auto"/>
            </w:tcBorders>
            <w:shd w:val="clear" w:color="auto" w:fill="FFC000"/>
            <w:vAlign w:val="center"/>
          </w:tcPr>
          <w:p w:rsidR="000A6933" w:rsidRPr="00990DFA" w:rsidRDefault="000A6933" w:rsidP="00146869">
            <w:pPr>
              <w:spacing w:after="0"/>
              <w:jc w:val="center"/>
              <w:rPr>
                <w:rFonts w:cs="Microsoft Sans Serif"/>
                <w:b/>
                <w:sz w:val="18"/>
                <w:szCs w:val="18"/>
                <w:lang w:val="en-US"/>
              </w:rPr>
            </w:pPr>
            <w:r w:rsidRPr="00990DFA">
              <w:rPr>
                <w:rFonts w:cs="Microsoft Sans Serif"/>
                <w:b/>
                <w:sz w:val="18"/>
                <w:szCs w:val="18"/>
                <w:lang w:val="en-US"/>
              </w:rPr>
              <w:t>LECTURE</w:t>
            </w:r>
          </w:p>
          <w:p w:rsidR="000A6933" w:rsidRPr="00D05065" w:rsidRDefault="000A6933" w:rsidP="00146869">
            <w:pPr>
              <w:spacing w:after="0" w:line="240" w:lineRule="auto"/>
              <w:jc w:val="center"/>
              <w:rPr>
                <w:rFonts w:cs="Calibri"/>
                <w:sz w:val="18"/>
                <w:szCs w:val="18"/>
                <w:lang w:val="en-US"/>
              </w:rPr>
            </w:pPr>
            <w:r w:rsidRPr="00D05065">
              <w:rPr>
                <w:rFonts w:cs="Calibri"/>
                <w:sz w:val="18"/>
                <w:szCs w:val="18"/>
                <w:lang w:val="en-US"/>
              </w:rPr>
              <w:t>Female Reproductive System Screening Methods</w:t>
            </w:r>
          </w:p>
          <w:p w:rsidR="000A6933" w:rsidRDefault="000A6933" w:rsidP="00146869">
            <w:pPr>
              <w:spacing w:after="0" w:line="240" w:lineRule="auto"/>
              <w:jc w:val="center"/>
              <w:rPr>
                <w:rFonts w:cs="Calibri"/>
                <w:b/>
                <w:color w:val="FF0000"/>
                <w:sz w:val="18"/>
                <w:szCs w:val="18"/>
                <w:lang w:val="en-US"/>
              </w:rPr>
            </w:pPr>
            <w:r w:rsidRPr="00B323E3">
              <w:rPr>
                <w:rFonts w:cs="Calibri"/>
                <w:b/>
                <w:color w:val="FF0000"/>
                <w:sz w:val="18"/>
                <w:szCs w:val="18"/>
                <w:lang w:val="en-US"/>
              </w:rPr>
              <w:t>Tevfik Yoldemir</w:t>
            </w:r>
          </w:p>
          <w:p w:rsidR="000A6933" w:rsidRPr="00B323E3" w:rsidRDefault="000A6933" w:rsidP="00146869">
            <w:pPr>
              <w:spacing w:after="0" w:line="240" w:lineRule="auto"/>
              <w:jc w:val="center"/>
              <w:rPr>
                <w:rFonts w:cs="Calibri"/>
                <w:b/>
                <w:color w:val="FF0000"/>
                <w:sz w:val="18"/>
                <w:szCs w:val="18"/>
                <w:lang w:val="en-US"/>
              </w:rPr>
            </w:pPr>
            <w:r>
              <w:rPr>
                <w:rFonts w:cs="Calibri"/>
                <w:b/>
                <w:color w:val="FF0000"/>
                <w:sz w:val="18"/>
                <w:szCs w:val="18"/>
                <w:lang w:val="en-US"/>
              </w:rPr>
              <w:t>(Video-Online)</w:t>
            </w:r>
          </w:p>
          <w:p w:rsidR="000A6933" w:rsidRPr="00990DFA" w:rsidRDefault="000A6933" w:rsidP="00146869">
            <w:pPr>
              <w:spacing w:after="0" w:line="240" w:lineRule="auto"/>
              <w:rPr>
                <w:rFonts w:cs="Calibri"/>
                <w:sz w:val="18"/>
                <w:szCs w:val="18"/>
              </w:rPr>
            </w:pPr>
          </w:p>
        </w:tc>
        <w:tc>
          <w:tcPr>
            <w:tcW w:w="1985" w:type="dxa"/>
            <w:gridSpan w:val="4"/>
            <w:vMerge/>
            <w:tcBorders>
              <w:left w:val="single" w:sz="4" w:space="0" w:color="auto"/>
              <w:right w:val="single" w:sz="4" w:space="0" w:color="auto"/>
            </w:tcBorders>
            <w:shd w:val="clear" w:color="auto" w:fill="E5B8B7" w:themeFill="accent2" w:themeFillTint="66"/>
            <w:hideMark/>
          </w:tcPr>
          <w:p w:rsidR="000A6933" w:rsidRPr="00990DFA" w:rsidRDefault="000A6933" w:rsidP="00146869">
            <w:pPr>
              <w:spacing w:after="0"/>
              <w:jc w:val="center"/>
              <w:rPr>
                <w:sz w:val="18"/>
                <w:szCs w:val="18"/>
                <w:lang w:val="en-US"/>
              </w:rPr>
            </w:pPr>
          </w:p>
        </w:tc>
        <w:tc>
          <w:tcPr>
            <w:tcW w:w="2296" w:type="dxa"/>
            <w:vMerge/>
            <w:tcBorders>
              <w:left w:val="single" w:sz="4" w:space="0" w:color="auto"/>
              <w:right w:val="single" w:sz="4" w:space="0" w:color="auto"/>
            </w:tcBorders>
            <w:shd w:val="clear" w:color="auto" w:fill="FFC000"/>
          </w:tcPr>
          <w:p w:rsidR="000A6933" w:rsidRPr="00990DFA" w:rsidRDefault="000A6933" w:rsidP="00146869">
            <w:pPr>
              <w:spacing w:after="0"/>
              <w:jc w:val="center"/>
              <w:rPr>
                <w:sz w:val="18"/>
                <w:szCs w:val="18"/>
                <w:lang w:val="en-US"/>
              </w:rPr>
            </w:pPr>
          </w:p>
        </w:tc>
      </w:tr>
      <w:tr w:rsidR="000A6933" w:rsidRPr="001D6106" w:rsidTr="00000C9B">
        <w:trPr>
          <w:gridAfter w:val="1"/>
          <w:wAfter w:w="113" w:type="dxa"/>
          <w:trHeight w:val="262"/>
        </w:trPr>
        <w:tc>
          <w:tcPr>
            <w:tcW w:w="14175" w:type="dxa"/>
            <w:gridSpan w:val="17"/>
            <w:tcBorders>
              <w:top w:val="single" w:sz="4" w:space="0" w:color="auto"/>
              <w:left w:val="single" w:sz="4" w:space="0" w:color="auto"/>
              <w:bottom w:val="single" w:sz="4" w:space="0" w:color="auto"/>
              <w:right w:val="single" w:sz="4" w:space="0" w:color="auto"/>
            </w:tcBorders>
            <w:shd w:val="clear" w:color="auto" w:fill="F79646"/>
          </w:tcPr>
          <w:p w:rsidR="000A6933" w:rsidRPr="001D6106" w:rsidRDefault="000A6933" w:rsidP="00146869">
            <w:pPr>
              <w:spacing w:after="0"/>
              <w:jc w:val="center"/>
              <w:rPr>
                <w:b/>
                <w:bCs/>
                <w:color w:val="FFFFFF"/>
                <w:sz w:val="18"/>
                <w:szCs w:val="18"/>
              </w:rPr>
            </w:pPr>
            <w:r>
              <w:br w:type="page"/>
            </w:r>
            <w:r>
              <w:br w:type="page"/>
            </w:r>
            <w:r w:rsidRPr="001D6106">
              <w:rPr>
                <w:b/>
                <w:bCs/>
                <w:color w:val="FFFFFF"/>
                <w:sz w:val="18"/>
                <w:szCs w:val="18"/>
              </w:rPr>
              <w:t xml:space="preserve">REPRODUCTIVE HEALTH BLOCK – INTRODUCTION TO REPRODUCTIVE HEALTH and UROGENITAL SYSTEM DISORDERS </w:t>
            </w:r>
          </w:p>
        </w:tc>
      </w:tr>
      <w:tr w:rsidR="000A6933" w:rsidRPr="00A76CBB" w:rsidTr="00000C9B">
        <w:trPr>
          <w:gridAfter w:val="1"/>
          <w:wAfter w:w="113" w:type="dxa"/>
          <w:trHeight w:val="159"/>
        </w:trPr>
        <w:tc>
          <w:tcPr>
            <w:tcW w:w="14175" w:type="dxa"/>
            <w:gridSpan w:val="17"/>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A6933" w:rsidRPr="00A11911" w:rsidRDefault="000A6933" w:rsidP="00D07A5D">
            <w:pPr>
              <w:spacing w:after="0"/>
              <w:jc w:val="center"/>
              <w:rPr>
                <w:rFonts w:cs="Microsoft Sans Serif"/>
                <w:sz w:val="18"/>
                <w:szCs w:val="18"/>
                <w:lang w:val="en-US"/>
              </w:rPr>
            </w:pPr>
            <w:r>
              <w:br w:type="page"/>
            </w:r>
          </w:p>
        </w:tc>
      </w:tr>
      <w:tr w:rsidR="00E02D02" w:rsidRPr="001D6106" w:rsidTr="00000C9B">
        <w:trPr>
          <w:gridAfter w:val="1"/>
          <w:wAfter w:w="113" w:type="dxa"/>
          <w:trHeight w:val="262"/>
        </w:trPr>
        <w:tc>
          <w:tcPr>
            <w:tcW w:w="14175" w:type="dxa"/>
            <w:gridSpan w:val="17"/>
            <w:tcBorders>
              <w:top w:val="single" w:sz="4" w:space="0" w:color="auto"/>
              <w:left w:val="single" w:sz="4" w:space="0" w:color="auto"/>
              <w:bottom w:val="single" w:sz="4" w:space="0" w:color="auto"/>
              <w:right w:val="single" w:sz="4" w:space="0" w:color="auto"/>
            </w:tcBorders>
            <w:shd w:val="clear" w:color="auto" w:fill="F79646"/>
          </w:tcPr>
          <w:p w:rsidR="00E02D02" w:rsidRPr="00452C75" w:rsidRDefault="00E02D02" w:rsidP="00D07A5D">
            <w:pPr>
              <w:spacing w:after="0"/>
              <w:jc w:val="center"/>
              <w:rPr>
                <w:b/>
                <w:bCs/>
                <w:sz w:val="18"/>
                <w:szCs w:val="18"/>
              </w:rPr>
            </w:pPr>
            <w:r w:rsidRPr="00452C75">
              <w:br w:type="page"/>
            </w:r>
            <w:r w:rsidRPr="00452C75">
              <w:br w:type="page"/>
            </w:r>
            <w:r w:rsidRPr="00452C75">
              <w:rPr>
                <w:b/>
                <w:bCs/>
                <w:sz w:val="18"/>
                <w:szCs w:val="18"/>
              </w:rPr>
              <w:t xml:space="preserve">REPRODUCTIVE HEALTH BLOCK – INTRODUCTION TO REPRODUCTIVE HEALTH and UROGENITAL SYSTEM DISORDERS </w:t>
            </w:r>
          </w:p>
        </w:tc>
      </w:tr>
      <w:tr w:rsidR="00E02D02" w:rsidRPr="001D6106" w:rsidTr="00000C9B">
        <w:trPr>
          <w:gridAfter w:val="1"/>
          <w:wAfter w:w="113" w:type="dxa"/>
          <w:trHeight w:val="262"/>
        </w:trPr>
        <w:tc>
          <w:tcPr>
            <w:tcW w:w="14175" w:type="dxa"/>
            <w:gridSpan w:val="17"/>
            <w:tcBorders>
              <w:top w:val="single" w:sz="4" w:space="0" w:color="auto"/>
              <w:left w:val="single" w:sz="4" w:space="0" w:color="auto"/>
              <w:bottom w:val="single" w:sz="4" w:space="0" w:color="auto"/>
              <w:right w:val="single" w:sz="4" w:space="0" w:color="auto"/>
            </w:tcBorders>
            <w:shd w:val="clear" w:color="auto" w:fill="F79646"/>
          </w:tcPr>
          <w:p w:rsidR="00E02D02" w:rsidRPr="00452C75" w:rsidRDefault="00E02D02" w:rsidP="00D07A5D">
            <w:pPr>
              <w:spacing w:after="0" w:line="240" w:lineRule="auto"/>
              <w:jc w:val="center"/>
              <w:rPr>
                <w:b/>
                <w:bCs/>
                <w:sz w:val="18"/>
                <w:szCs w:val="18"/>
              </w:rPr>
            </w:pPr>
            <w:r w:rsidRPr="00452C75">
              <w:rPr>
                <w:rFonts w:cs="Calibri"/>
                <w:b/>
                <w:sz w:val="18"/>
                <w:szCs w:val="18"/>
                <w:lang w:val="en-US"/>
              </w:rPr>
              <w:t>2. WEEK</w:t>
            </w:r>
            <w:r w:rsidRPr="00452C75">
              <w:rPr>
                <w:rFonts w:cs="Calibri"/>
                <w:sz w:val="18"/>
                <w:szCs w:val="18"/>
                <w:lang w:val="en-US"/>
              </w:rPr>
              <w:t xml:space="preserve"> - </w:t>
            </w:r>
            <w:r w:rsidRPr="00452C75">
              <w:rPr>
                <w:b/>
                <w:bCs/>
                <w:sz w:val="18"/>
                <w:szCs w:val="18"/>
              </w:rPr>
              <w:t xml:space="preserve">UROGENITAL SYSTEM DISORDERS </w:t>
            </w:r>
          </w:p>
          <w:p w:rsidR="00E02D02" w:rsidRPr="00452C75" w:rsidRDefault="00E02D02" w:rsidP="00D07A5D">
            <w:pPr>
              <w:spacing w:after="0" w:line="240" w:lineRule="auto"/>
              <w:jc w:val="center"/>
              <w:rPr>
                <w:b/>
                <w:bCs/>
                <w:sz w:val="18"/>
                <w:szCs w:val="18"/>
              </w:rPr>
            </w:pPr>
            <w:r w:rsidRPr="00452C75">
              <w:rPr>
                <w:b/>
                <w:bCs/>
                <w:sz w:val="18"/>
                <w:szCs w:val="18"/>
              </w:rPr>
              <w:t>Group 2: 21-25 M</w:t>
            </w:r>
            <w:r w:rsidR="00FB3069">
              <w:rPr>
                <w:b/>
                <w:bCs/>
                <w:sz w:val="18"/>
                <w:szCs w:val="18"/>
              </w:rPr>
              <w:t>arch</w:t>
            </w:r>
            <w:r w:rsidRPr="00452C75">
              <w:rPr>
                <w:b/>
                <w:bCs/>
                <w:sz w:val="18"/>
                <w:szCs w:val="18"/>
              </w:rPr>
              <w:t xml:space="preserve"> 2022</w:t>
            </w:r>
          </w:p>
        </w:tc>
      </w:tr>
      <w:tr w:rsidR="00E02D02" w:rsidRPr="001D6106" w:rsidTr="00965DC3">
        <w:trPr>
          <w:gridAfter w:val="1"/>
          <w:wAfter w:w="113" w:type="dxa"/>
          <w:trHeight w:val="262"/>
        </w:trPr>
        <w:tc>
          <w:tcPr>
            <w:tcW w:w="709" w:type="dxa"/>
            <w:tcBorders>
              <w:top w:val="single" w:sz="4" w:space="0" w:color="auto"/>
              <w:left w:val="single" w:sz="4" w:space="0" w:color="auto"/>
              <w:bottom w:val="single" w:sz="4" w:space="0" w:color="auto"/>
              <w:right w:val="single" w:sz="4" w:space="0" w:color="auto"/>
            </w:tcBorders>
          </w:tcPr>
          <w:p w:rsidR="00E02D02" w:rsidRPr="001D6106" w:rsidRDefault="00E02D02" w:rsidP="00D07A5D">
            <w:pPr>
              <w:spacing w:after="0" w:line="240" w:lineRule="auto"/>
              <w:jc w:val="both"/>
              <w:rPr>
                <w:rFonts w:cs="Calibri"/>
                <w:sz w:val="18"/>
                <w:szCs w:val="18"/>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E02D02" w:rsidRPr="001D6106" w:rsidRDefault="00E02D02" w:rsidP="00D07A5D">
            <w:pPr>
              <w:spacing w:after="0"/>
              <w:jc w:val="center"/>
              <w:rPr>
                <w:rFonts w:cs="Microsoft Sans Serif"/>
                <w:b/>
                <w:sz w:val="18"/>
                <w:szCs w:val="18"/>
                <w:lang w:val="en-US"/>
              </w:rPr>
            </w:pPr>
            <w:r w:rsidRPr="001D6106">
              <w:rPr>
                <w:rFonts w:cs="Microsoft Sans Serif"/>
                <w:b/>
                <w:sz w:val="18"/>
                <w:szCs w:val="18"/>
                <w:lang w:val="en-US"/>
              </w:rPr>
              <w:t>MONDAY</w:t>
            </w:r>
          </w:p>
        </w:tc>
        <w:tc>
          <w:tcPr>
            <w:tcW w:w="1783" w:type="dxa"/>
            <w:gridSpan w:val="4"/>
            <w:tcBorders>
              <w:top w:val="single" w:sz="4" w:space="0" w:color="auto"/>
              <w:left w:val="single" w:sz="4" w:space="0" w:color="auto"/>
              <w:bottom w:val="single" w:sz="4" w:space="0" w:color="auto"/>
              <w:right w:val="single" w:sz="4" w:space="0" w:color="auto"/>
            </w:tcBorders>
          </w:tcPr>
          <w:p w:rsidR="00E02D02" w:rsidRPr="001D6106" w:rsidRDefault="00E02D02" w:rsidP="00D07A5D">
            <w:pPr>
              <w:spacing w:after="0"/>
              <w:jc w:val="center"/>
              <w:rPr>
                <w:rFonts w:cs="Microsoft Sans Serif"/>
                <w:b/>
                <w:sz w:val="18"/>
                <w:szCs w:val="18"/>
                <w:lang w:val="en-US"/>
              </w:rPr>
            </w:pPr>
            <w:r w:rsidRPr="001D6106">
              <w:rPr>
                <w:rFonts w:cs="Microsoft Sans Serif"/>
                <w:b/>
                <w:sz w:val="18"/>
                <w:szCs w:val="18"/>
                <w:lang w:val="en-US"/>
              </w:rPr>
              <w:t>TUESDAY</w:t>
            </w:r>
          </w:p>
        </w:tc>
        <w:tc>
          <w:tcPr>
            <w:tcW w:w="2470" w:type="dxa"/>
            <w:gridSpan w:val="3"/>
            <w:tcBorders>
              <w:top w:val="single" w:sz="4" w:space="0" w:color="auto"/>
              <w:left w:val="single" w:sz="4" w:space="0" w:color="auto"/>
              <w:bottom w:val="single" w:sz="4" w:space="0" w:color="auto"/>
              <w:right w:val="single" w:sz="4" w:space="0" w:color="auto"/>
            </w:tcBorders>
          </w:tcPr>
          <w:p w:rsidR="00E02D02" w:rsidRPr="001D6106" w:rsidRDefault="00E02D02" w:rsidP="00D07A5D">
            <w:pPr>
              <w:spacing w:after="0"/>
              <w:jc w:val="center"/>
              <w:rPr>
                <w:rFonts w:cs="Microsoft Sans Serif"/>
                <w:b/>
                <w:sz w:val="18"/>
                <w:szCs w:val="18"/>
                <w:lang w:val="en-US"/>
              </w:rPr>
            </w:pPr>
            <w:r w:rsidRPr="001D6106">
              <w:rPr>
                <w:rFonts w:cs="Microsoft Sans Serif"/>
                <w:b/>
                <w:sz w:val="18"/>
                <w:szCs w:val="18"/>
                <w:lang w:val="en-US"/>
              </w:rPr>
              <w:t>WEDNESDAY</w:t>
            </w:r>
          </w:p>
        </w:tc>
        <w:tc>
          <w:tcPr>
            <w:tcW w:w="3260" w:type="dxa"/>
            <w:gridSpan w:val="3"/>
            <w:tcBorders>
              <w:top w:val="single" w:sz="4" w:space="0" w:color="auto"/>
              <w:left w:val="single" w:sz="4" w:space="0" w:color="auto"/>
              <w:bottom w:val="single" w:sz="4" w:space="0" w:color="auto"/>
              <w:right w:val="single" w:sz="4" w:space="0" w:color="auto"/>
            </w:tcBorders>
          </w:tcPr>
          <w:p w:rsidR="00E02D02" w:rsidRPr="001D6106" w:rsidRDefault="00E02D02" w:rsidP="00D07A5D">
            <w:pPr>
              <w:spacing w:after="0"/>
              <w:jc w:val="center"/>
              <w:rPr>
                <w:rFonts w:cs="Microsoft Sans Serif"/>
                <w:b/>
                <w:sz w:val="18"/>
                <w:szCs w:val="18"/>
                <w:lang w:val="en-US"/>
              </w:rPr>
            </w:pPr>
            <w:r w:rsidRPr="001D6106">
              <w:rPr>
                <w:rFonts w:cs="Microsoft Sans Serif"/>
                <w:b/>
                <w:sz w:val="18"/>
                <w:szCs w:val="18"/>
                <w:lang w:val="en-US"/>
              </w:rPr>
              <w:t>THURSDAY</w:t>
            </w:r>
          </w:p>
        </w:tc>
        <w:tc>
          <w:tcPr>
            <w:tcW w:w="4252" w:type="dxa"/>
            <w:gridSpan w:val="4"/>
            <w:tcBorders>
              <w:top w:val="single" w:sz="4" w:space="0" w:color="auto"/>
              <w:left w:val="single" w:sz="4" w:space="0" w:color="auto"/>
              <w:bottom w:val="single" w:sz="4" w:space="0" w:color="auto"/>
              <w:right w:val="single" w:sz="4" w:space="0" w:color="auto"/>
            </w:tcBorders>
          </w:tcPr>
          <w:p w:rsidR="00E02D02" w:rsidRPr="001D6106" w:rsidRDefault="00E02D02" w:rsidP="00D07A5D">
            <w:pPr>
              <w:spacing w:after="0"/>
              <w:jc w:val="center"/>
              <w:rPr>
                <w:rFonts w:cs="Microsoft Sans Serif"/>
                <w:b/>
                <w:sz w:val="18"/>
                <w:szCs w:val="18"/>
                <w:lang w:val="en-US"/>
              </w:rPr>
            </w:pPr>
            <w:r w:rsidRPr="001D6106">
              <w:rPr>
                <w:rFonts w:cs="Microsoft Sans Serif"/>
                <w:b/>
                <w:sz w:val="18"/>
                <w:szCs w:val="18"/>
                <w:lang w:val="en-US"/>
              </w:rPr>
              <w:t>FRIDAY</w:t>
            </w:r>
          </w:p>
        </w:tc>
      </w:tr>
      <w:tr w:rsidR="00E02D02" w:rsidRPr="001D6106" w:rsidTr="00965DC3">
        <w:trPr>
          <w:gridAfter w:val="1"/>
          <w:wAfter w:w="113" w:type="dxa"/>
          <w:cantSplit/>
          <w:trHeight w:val="900"/>
        </w:trPr>
        <w:tc>
          <w:tcPr>
            <w:tcW w:w="709" w:type="dxa"/>
            <w:tcBorders>
              <w:top w:val="single" w:sz="4" w:space="0" w:color="auto"/>
              <w:left w:val="single" w:sz="4" w:space="0" w:color="auto"/>
              <w:right w:val="single" w:sz="4" w:space="0" w:color="auto"/>
            </w:tcBorders>
          </w:tcPr>
          <w:p w:rsidR="00E02D02" w:rsidRPr="001D6106" w:rsidRDefault="00E02D02" w:rsidP="00D07A5D">
            <w:pPr>
              <w:spacing w:after="0" w:line="240" w:lineRule="auto"/>
              <w:jc w:val="both"/>
              <w:rPr>
                <w:rFonts w:cs="Calibri"/>
                <w:sz w:val="18"/>
                <w:szCs w:val="18"/>
                <w:lang w:val="en-US"/>
              </w:rPr>
            </w:pPr>
            <w:r w:rsidRPr="001D6106">
              <w:rPr>
                <w:rFonts w:cs="Calibri"/>
                <w:sz w:val="18"/>
                <w:szCs w:val="18"/>
                <w:lang w:val="en-US"/>
              </w:rPr>
              <w:t>8.40-9.30</w:t>
            </w:r>
          </w:p>
        </w:tc>
        <w:tc>
          <w:tcPr>
            <w:tcW w:w="1701" w:type="dxa"/>
            <w:gridSpan w:val="2"/>
            <w:tcBorders>
              <w:top w:val="single" w:sz="4" w:space="0" w:color="auto"/>
              <w:left w:val="single" w:sz="4" w:space="0" w:color="auto"/>
              <w:right w:val="single" w:sz="4" w:space="0" w:color="auto"/>
            </w:tcBorders>
            <w:shd w:val="clear" w:color="auto" w:fill="FFFFFF" w:themeFill="background1"/>
          </w:tcPr>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Case and bedside discussion</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Abdurrahman Özgür, MD</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Özgür Güçtaş, MD</w:t>
            </w:r>
          </w:p>
        </w:tc>
        <w:tc>
          <w:tcPr>
            <w:tcW w:w="1783" w:type="dxa"/>
            <w:gridSpan w:val="4"/>
            <w:tcBorders>
              <w:top w:val="single" w:sz="4" w:space="0" w:color="auto"/>
              <w:left w:val="single" w:sz="4" w:space="0" w:color="auto"/>
              <w:right w:val="single" w:sz="4" w:space="0" w:color="auto"/>
            </w:tcBorders>
            <w:shd w:val="clear" w:color="auto" w:fill="FFFFFF" w:themeFill="background1"/>
          </w:tcPr>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Case and bedside discussion</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Abdurrahman Özgür, MD</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Özgür Güçtaş, MD</w:t>
            </w:r>
          </w:p>
          <w:p w:rsidR="00E02D02" w:rsidRPr="001D6106" w:rsidRDefault="00E02D02" w:rsidP="00D07A5D">
            <w:pPr>
              <w:spacing w:after="0" w:line="240" w:lineRule="auto"/>
              <w:jc w:val="center"/>
              <w:rPr>
                <w:rFonts w:cs="Calibri"/>
                <w:color w:val="FFFF00"/>
                <w:sz w:val="18"/>
                <w:szCs w:val="18"/>
                <w:lang w:val="en-US"/>
              </w:rPr>
            </w:pPr>
          </w:p>
        </w:tc>
        <w:tc>
          <w:tcPr>
            <w:tcW w:w="2470" w:type="dxa"/>
            <w:gridSpan w:val="3"/>
            <w:tcBorders>
              <w:top w:val="single" w:sz="4" w:space="0" w:color="auto"/>
              <w:left w:val="single" w:sz="4" w:space="0" w:color="auto"/>
              <w:right w:val="single" w:sz="4" w:space="0" w:color="auto"/>
            </w:tcBorders>
            <w:shd w:val="clear" w:color="auto" w:fill="FFFFFF" w:themeFill="background1"/>
          </w:tcPr>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Case and bedside discussion</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Abdurrahman Özgür, MD</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Özgür Güçtaş, MD</w:t>
            </w:r>
          </w:p>
          <w:p w:rsidR="00E02D02" w:rsidRPr="001D6106" w:rsidRDefault="00E02D02" w:rsidP="00D07A5D">
            <w:pPr>
              <w:spacing w:after="0" w:line="240" w:lineRule="auto"/>
              <w:jc w:val="center"/>
              <w:rPr>
                <w:rFonts w:cs="Calibri"/>
                <w:b/>
                <w:color w:val="FF0000"/>
                <w:sz w:val="18"/>
                <w:szCs w:val="18"/>
                <w:lang w:val="en-US"/>
              </w:rPr>
            </w:pPr>
          </w:p>
        </w:tc>
        <w:tc>
          <w:tcPr>
            <w:tcW w:w="3260" w:type="dxa"/>
            <w:gridSpan w:val="3"/>
            <w:tcBorders>
              <w:top w:val="single" w:sz="4" w:space="0" w:color="auto"/>
              <w:left w:val="single" w:sz="4" w:space="0" w:color="auto"/>
              <w:right w:val="single" w:sz="4" w:space="0" w:color="auto"/>
            </w:tcBorders>
            <w:shd w:val="clear" w:color="auto" w:fill="FFFFFF" w:themeFill="background1"/>
          </w:tcPr>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Case and bedsidediscussion</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Abdurrahman Özgür, MD</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Özgür Güçtaş, MD</w:t>
            </w:r>
          </w:p>
          <w:p w:rsidR="00E02D02" w:rsidRPr="001D6106" w:rsidRDefault="00E02D02" w:rsidP="00D07A5D">
            <w:pPr>
              <w:spacing w:after="0" w:line="240" w:lineRule="auto"/>
              <w:jc w:val="center"/>
              <w:rPr>
                <w:rFonts w:cs="Calibri"/>
                <w:color w:val="FF0000"/>
                <w:sz w:val="18"/>
                <w:szCs w:val="18"/>
                <w:lang w:val="en-US"/>
              </w:rPr>
            </w:pPr>
          </w:p>
          <w:p w:rsidR="00E02D02" w:rsidRPr="001D6106" w:rsidRDefault="00E02D02" w:rsidP="00D07A5D">
            <w:pPr>
              <w:spacing w:after="0" w:line="240" w:lineRule="auto"/>
              <w:jc w:val="center"/>
              <w:rPr>
                <w:rFonts w:cs="Calibri"/>
                <w:color w:val="FF0000"/>
                <w:sz w:val="18"/>
                <w:szCs w:val="18"/>
                <w:lang w:val="en-US"/>
              </w:rPr>
            </w:pPr>
          </w:p>
        </w:tc>
        <w:tc>
          <w:tcPr>
            <w:tcW w:w="4252" w:type="dxa"/>
            <w:gridSpan w:val="4"/>
            <w:tcBorders>
              <w:top w:val="single" w:sz="4" w:space="0" w:color="auto"/>
              <w:left w:val="single" w:sz="4" w:space="0" w:color="auto"/>
              <w:right w:val="single" w:sz="4" w:space="0" w:color="auto"/>
            </w:tcBorders>
            <w:shd w:val="clear" w:color="auto" w:fill="auto"/>
          </w:tcPr>
          <w:p w:rsidR="00E02D02" w:rsidRPr="001D6106" w:rsidRDefault="00E02D02" w:rsidP="00D07A5D">
            <w:pPr>
              <w:pStyle w:val="RenkliListe-Vurgu11"/>
              <w:spacing w:after="0" w:line="240" w:lineRule="auto"/>
              <w:ind w:left="0"/>
              <w:jc w:val="center"/>
              <w:rPr>
                <w:rFonts w:ascii="Calibri" w:hAnsi="Calibri"/>
                <w:color w:val="000000"/>
                <w:spacing w:val="3"/>
                <w:sz w:val="18"/>
                <w:szCs w:val="18"/>
                <w:lang w:val="en-US"/>
              </w:rPr>
            </w:pPr>
            <w:r w:rsidRPr="001D6106">
              <w:rPr>
                <w:rFonts w:ascii="Calibri" w:hAnsi="Calibri"/>
                <w:color w:val="000000"/>
                <w:spacing w:val="3"/>
                <w:sz w:val="18"/>
                <w:szCs w:val="18"/>
                <w:lang w:val="en-US"/>
              </w:rPr>
              <w:t>Councils for case study discussions</w:t>
            </w:r>
          </w:p>
          <w:p w:rsidR="00E02D02" w:rsidRPr="001D6106" w:rsidRDefault="00E02D02" w:rsidP="00D07A5D">
            <w:pPr>
              <w:pStyle w:val="RenkliListe-Vurgu11"/>
              <w:spacing w:after="0" w:line="240" w:lineRule="auto"/>
              <w:ind w:left="0"/>
              <w:jc w:val="center"/>
              <w:rPr>
                <w:rFonts w:ascii="Calibri" w:hAnsi="Calibri"/>
                <w:color w:val="000000"/>
                <w:spacing w:val="3"/>
                <w:sz w:val="18"/>
                <w:szCs w:val="18"/>
                <w:lang w:val="en-US"/>
              </w:rPr>
            </w:pPr>
            <w:r w:rsidRPr="001D6106">
              <w:rPr>
                <w:rFonts w:ascii="Calibri" w:hAnsi="Calibri"/>
                <w:color w:val="000000"/>
                <w:spacing w:val="3"/>
                <w:sz w:val="18"/>
                <w:szCs w:val="18"/>
                <w:lang w:val="en-US"/>
              </w:rPr>
              <w:t>Seminars</w:t>
            </w:r>
          </w:p>
          <w:p w:rsidR="00E02D02" w:rsidRPr="001D6106" w:rsidRDefault="00E02D02" w:rsidP="00D07A5D">
            <w:pPr>
              <w:pStyle w:val="RenkliListe-Vurgu11"/>
              <w:spacing w:after="0" w:line="240" w:lineRule="auto"/>
              <w:ind w:left="0"/>
              <w:jc w:val="center"/>
              <w:rPr>
                <w:rFonts w:cs="Calibri"/>
                <w:color w:val="00B050"/>
                <w:sz w:val="18"/>
                <w:szCs w:val="18"/>
                <w:lang w:val="en-US"/>
              </w:rPr>
            </w:pPr>
          </w:p>
          <w:p w:rsidR="00E02D02" w:rsidRPr="001D6106" w:rsidRDefault="00E02D02" w:rsidP="00D07A5D">
            <w:pPr>
              <w:pStyle w:val="RenkliListe-Vurgu11"/>
              <w:spacing w:after="0" w:line="240" w:lineRule="auto"/>
              <w:ind w:left="0"/>
              <w:rPr>
                <w:rFonts w:ascii="Calibri" w:hAnsi="Calibri"/>
                <w:color w:val="000000"/>
                <w:spacing w:val="3"/>
                <w:sz w:val="18"/>
                <w:szCs w:val="18"/>
                <w:lang w:val="en-US"/>
              </w:rPr>
            </w:pPr>
          </w:p>
        </w:tc>
      </w:tr>
      <w:tr w:rsidR="00E02D02" w:rsidRPr="001D6106" w:rsidTr="00965DC3">
        <w:trPr>
          <w:gridAfter w:val="1"/>
          <w:wAfter w:w="113" w:type="dxa"/>
          <w:cantSplit/>
          <w:trHeight w:val="63"/>
        </w:trPr>
        <w:tc>
          <w:tcPr>
            <w:tcW w:w="709" w:type="dxa"/>
            <w:tcBorders>
              <w:top w:val="single" w:sz="4" w:space="0" w:color="auto"/>
              <w:left w:val="single" w:sz="4" w:space="0" w:color="auto"/>
              <w:bottom w:val="single" w:sz="4" w:space="0" w:color="auto"/>
              <w:right w:val="single" w:sz="4" w:space="0" w:color="auto"/>
            </w:tcBorders>
            <w:shd w:val="clear" w:color="auto" w:fill="auto"/>
          </w:tcPr>
          <w:p w:rsidR="00E02D02" w:rsidRPr="001D6106" w:rsidRDefault="00E02D02" w:rsidP="00D07A5D">
            <w:pPr>
              <w:spacing w:after="0" w:line="240" w:lineRule="auto"/>
              <w:jc w:val="both"/>
              <w:rPr>
                <w:rFonts w:cs="Calibri"/>
                <w:sz w:val="18"/>
                <w:szCs w:val="18"/>
                <w:lang w:val="en-US"/>
              </w:rPr>
            </w:pPr>
            <w:r w:rsidRPr="001D6106">
              <w:rPr>
                <w:rFonts w:cs="Calibri"/>
                <w:sz w:val="18"/>
                <w:szCs w:val="18"/>
                <w:lang w:val="en-US"/>
              </w:rPr>
              <w:lastRenderedPageBreak/>
              <w:t>9.40-11.30</w:t>
            </w:r>
          </w:p>
          <w:p w:rsidR="00E02D02" w:rsidRPr="001D6106" w:rsidRDefault="00E02D02" w:rsidP="00D07A5D">
            <w:pPr>
              <w:spacing w:after="0" w:line="240" w:lineRule="auto"/>
              <w:jc w:val="both"/>
              <w:rPr>
                <w:rFonts w:cs="Calibri"/>
                <w:sz w:val="18"/>
                <w:szCs w:val="18"/>
                <w:lang w:val="en-US"/>
              </w:rPr>
            </w:pPr>
          </w:p>
          <w:p w:rsidR="00E02D02" w:rsidRPr="001D6106" w:rsidRDefault="00E02D02" w:rsidP="00D07A5D">
            <w:pPr>
              <w:spacing w:after="0" w:line="240" w:lineRule="auto"/>
              <w:jc w:val="both"/>
              <w:rPr>
                <w:rFonts w:cs="Calibri"/>
                <w:sz w:val="18"/>
                <w:szCs w:val="18"/>
                <w:lang w:val="en-US"/>
              </w:rPr>
            </w:pPr>
          </w:p>
        </w:tc>
        <w:tc>
          <w:tcPr>
            <w:tcW w:w="1701" w:type="dxa"/>
            <w:gridSpan w:val="2"/>
            <w:tcBorders>
              <w:left w:val="single" w:sz="4" w:space="0" w:color="auto"/>
              <w:right w:val="single" w:sz="4" w:space="0" w:color="auto"/>
            </w:tcBorders>
            <w:shd w:val="clear" w:color="auto" w:fill="00B0F0"/>
          </w:tcPr>
          <w:p w:rsidR="00E02D02" w:rsidRPr="001D6106" w:rsidRDefault="00E02D02" w:rsidP="00D07A5D">
            <w:pPr>
              <w:shd w:val="clear" w:color="auto" w:fill="00B0F0"/>
              <w:spacing w:after="0" w:line="240" w:lineRule="auto"/>
              <w:jc w:val="center"/>
              <w:rPr>
                <w:rFonts w:cs="Calibri"/>
                <w:b/>
                <w:color w:val="FFFFFF" w:themeColor="background1"/>
                <w:sz w:val="18"/>
                <w:szCs w:val="18"/>
                <w:lang w:val="en-US"/>
              </w:rPr>
            </w:pPr>
            <w:r w:rsidRPr="001D6106">
              <w:rPr>
                <w:rFonts w:cs="Calibri"/>
                <w:b/>
                <w:color w:val="FFFFFF" w:themeColor="background1"/>
                <w:sz w:val="18"/>
                <w:szCs w:val="18"/>
                <w:lang w:val="en-US"/>
              </w:rPr>
              <w:t>On -the –Job</w:t>
            </w:r>
          </w:p>
          <w:p w:rsidR="00E02D02" w:rsidRPr="001D6106" w:rsidRDefault="00E02D02" w:rsidP="00D07A5D">
            <w:pPr>
              <w:shd w:val="clear" w:color="auto" w:fill="00B0F0"/>
              <w:spacing w:after="0" w:line="240" w:lineRule="auto"/>
              <w:jc w:val="center"/>
              <w:rPr>
                <w:rFonts w:cs="Calibri"/>
                <w:b/>
                <w:color w:val="FFFFFF" w:themeColor="background1"/>
                <w:sz w:val="18"/>
                <w:szCs w:val="18"/>
                <w:lang w:val="en-US"/>
              </w:rPr>
            </w:pPr>
            <w:r w:rsidRPr="001D6106">
              <w:rPr>
                <w:rFonts w:cs="Calibri"/>
                <w:b/>
                <w:color w:val="FFFFFF" w:themeColor="background1"/>
                <w:sz w:val="18"/>
                <w:szCs w:val="18"/>
                <w:lang w:val="en-US"/>
              </w:rPr>
              <w:t>Learning and Assessment</w:t>
            </w:r>
          </w:p>
          <w:p w:rsidR="00E02D02" w:rsidRPr="001D6106" w:rsidRDefault="00E02D02" w:rsidP="00D07A5D">
            <w:pPr>
              <w:shd w:val="clear" w:color="auto" w:fill="00B0F0"/>
              <w:spacing w:after="0" w:line="240" w:lineRule="auto"/>
              <w:jc w:val="center"/>
              <w:rPr>
                <w:rFonts w:cs="Calibri"/>
                <w:b/>
                <w:color w:val="FFFFFF" w:themeColor="background1"/>
                <w:sz w:val="18"/>
                <w:szCs w:val="18"/>
                <w:lang w:val="en-US"/>
              </w:rPr>
            </w:pPr>
            <w:r w:rsidRPr="001D6106">
              <w:rPr>
                <w:rFonts w:cs="Calibri"/>
                <w:b/>
                <w:color w:val="FFFFFF" w:themeColor="background1"/>
                <w:sz w:val="18"/>
                <w:szCs w:val="18"/>
                <w:lang w:val="en-US"/>
              </w:rPr>
              <w:t xml:space="preserve"> Session</w:t>
            </w:r>
          </w:p>
          <w:p w:rsidR="00E02D02" w:rsidRPr="001D6106" w:rsidRDefault="00E02D02" w:rsidP="00D07A5D">
            <w:pPr>
              <w:shd w:val="clear" w:color="auto" w:fill="00B0F0"/>
              <w:spacing w:after="0" w:line="240" w:lineRule="auto"/>
              <w:jc w:val="center"/>
              <w:rPr>
                <w:rFonts w:cs="Calibri"/>
                <w:b/>
                <w:color w:val="FFFFFF" w:themeColor="background1"/>
                <w:sz w:val="18"/>
                <w:szCs w:val="18"/>
                <w:lang w:val="en-US"/>
              </w:rPr>
            </w:pPr>
            <w:r w:rsidRPr="001D6106">
              <w:rPr>
                <w:rFonts w:cs="Calibri"/>
                <w:b/>
                <w:color w:val="FFFF00"/>
                <w:sz w:val="18"/>
                <w:szCs w:val="18"/>
                <w:lang w:val="en-US"/>
              </w:rPr>
              <w:t>H.Kamil Çam, MD</w:t>
            </w:r>
          </w:p>
          <w:p w:rsidR="00E02D02" w:rsidRPr="001D6106" w:rsidRDefault="00E02D02" w:rsidP="00D07A5D">
            <w:pPr>
              <w:shd w:val="clear" w:color="auto" w:fill="00B0F0"/>
              <w:spacing w:after="0" w:line="240" w:lineRule="auto"/>
              <w:jc w:val="center"/>
              <w:rPr>
                <w:rFonts w:cs="Calibri"/>
                <w:b/>
                <w:color w:val="548DD4" w:themeColor="text2" w:themeTint="99"/>
                <w:sz w:val="18"/>
                <w:szCs w:val="18"/>
                <w:lang w:val="en-US"/>
              </w:rPr>
            </w:pPr>
          </w:p>
          <w:p w:rsidR="00E02D02" w:rsidRPr="001D6106" w:rsidRDefault="00E02D02" w:rsidP="00D07A5D">
            <w:pPr>
              <w:spacing w:after="0" w:line="240" w:lineRule="auto"/>
              <w:jc w:val="center"/>
              <w:rPr>
                <w:rFonts w:cs="Calibri"/>
                <w:sz w:val="18"/>
                <w:szCs w:val="18"/>
                <w:lang w:val="en-US"/>
              </w:rPr>
            </w:pPr>
          </w:p>
        </w:tc>
        <w:tc>
          <w:tcPr>
            <w:tcW w:w="1783" w:type="dxa"/>
            <w:gridSpan w:val="4"/>
            <w:tcBorders>
              <w:left w:val="single" w:sz="4" w:space="0" w:color="auto"/>
              <w:right w:val="single" w:sz="4" w:space="0" w:color="auto"/>
            </w:tcBorders>
            <w:shd w:val="clear" w:color="auto" w:fill="FFFFFF" w:themeFill="background1"/>
            <w:vAlign w:val="center"/>
          </w:tcPr>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Case discussion</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Tufan Tarcan, MD</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Kamil Çam, MD</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Çağrı Akın Şekerci, MD</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Bahadır Şahin, MD</w:t>
            </w:r>
          </w:p>
          <w:p w:rsidR="00E02D02" w:rsidRPr="001D6106" w:rsidRDefault="00E02D02" w:rsidP="00D07A5D">
            <w:pPr>
              <w:spacing w:after="0" w:line="240" w:lineRule="auto"/>
              <w:jc w:val="center"/>
              <w:rPr>
                <w:rFonts w:cs="Calibri"/>
                <w:color w:val="FF0000"/>
                <w:sz w:val="18"/>
                <w:szCs w:val="18"/>
                <w:lang w:val="en-US"/>
              </w:rPr>
            </w:pPr>
          </w:p>
        </w:tc>
        <w:tc>
          <w:tcPr>
            <w:tcW w:w="2470" w:type="dxa"/>
            <w:gridSpan w:val="3"/>
            <w:tcBorders>
              <w:left w:val="single" w:sz="4" w:space="0" w:color="auto"/>
              <w:right w:val="single" w:sz="4" w:space="0" w:color="auto"/>
            </w:tcBorders>
            <w:shd w:val="clear" w:color="auto" w:fill="FFFFFF" w:themeFill="background1"/>
            <w:vAlign w:val="center"/>
          </w:tcPr>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Case discussion</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Rahmi Onur, MD</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Selçuk Yücel, MD</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YılörenTanıdır, MD</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T. Emre Şener, MD</w:t>
            </w:r>
          </w:p>
          <w:p w:rsidR="00E02D02" w:rsidRPr="001D6106" w:rsidRDefault="00E02D02" w:rsidP="00D07A5D">
            <w:pPr>
              <w:spacing w:after="0" w:line="240" w:lineRule="auto"/>
              <w:jc w:val="center"/>
              <w:rPr>
                <w:rFonts w:eastAsia="Times New Roman" w:cs="Calibri"/>
                <w:color w:val="FF0000"/>
                <w:sz w:val="18"/>
                <w:szCs w:val="18"/>
                <w:lang w:val="en-US"/>
              </w:rPr>
            </w:pPr>
          </w:p>
        </w:tc>
        <w:tc>
          <w:tcPr>
            <w:tcW w:w="3260" w:type="dxa"/>
            <w:gridSpan w:val="3"/>
            <w:tcBorders>
              <w:top w:val="single" w:sz="4" w:space="0" w:color="auto"/>
              <w:left w:val="single" w:sz="4" w:space="0" w:color="auto"/>
              <w:right w:val="single" w:sz="4" w:space="0" w:color="auto"/>
            </w:tcBorders>
            <w:shd w:val="clear" w:color="auto" w:fill="FFFFFF" w:themeFill="background1"/>
          </w:tcPr>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Groups</w:t>
            </w:r>
          </w:p>
          <w:p w:rsidR="00E02D02" w:rsidRPr="001D6106" w:rsidRDefault="00E02D02" w:rsidP="00D07A5D">
            <w:pPr>
              <w:spacing w:after="0" w:line="240" w:lineRule="auto"/>
              <w:jc w:val="center"/>
              <w:rPr>
                <w:rFonts w:cs="Calibri"/>
                <w:sz w:val="18"/>
                <w:szCs w:val="18"/>
                <w:lang w:val="en-US"/>
              </w:rPr>
            </w:pPr>
            <w:r w:rsidRPr="001D6106">
              <w:rPr>
                <w:rFonts w:cs="Calibri"/>
                <w:color w:val="000000"/>
                <w:sz w:val="18"/>
                <w:szCs w:val="18"/>
                <w:lang w:val="en-US"/>
              </w:rPr>
              <w:t>in the outpatient  clinic</w:t>
            </w:r>
          </w:p>
          <w:p w:rsidR="00E02D02" w:rsidRPr="001D6106" w:rsidRDefault="00E02D02" w:rsidP="00D07A5D">
            <w:pPr>
              <w:spacing w:after="0" w:line="240" w:lineRule="auto"/>
              <w:jc w:val="center"/>
              <w:rPr>
                <w:rFonts w:cs="Calibri"/>
                <w:sz w:val="18"/>
                <w:szCs w:val="18"/>
                <w:lang w:val="en-US"/>
              </w:rPr>
            </w:pPr>
          </w:p>
        </w:tc>
        <w:tc>
          <w:tcPr>
            <w:tcW w:w="4252" w:type="dxa"/>
            <w:gridSpan w:val="4"/>
            <w:vMerge w:val="restart"/>
            <w:tcBorders>
              <w:left w:val="single" w:sz="4" w:space="0" w:color="auto"/>
              <w:right w:val="single" w:sz="4" w:space="0" w:color="auto"/>
            </w:tcBorders>
            <w:shd w:val="clear" w:color="auto" w:fill="D99594" w:themeFill="accent2" w:themeFillTint="99"/>
          </w:tcPr>
          <w:p w:rsidR="00E02D02" w:rsidRPr="001D6106" w:rsidRDefault="00E02D02" w:rsidP="00D07A5D">
            <w:pPr>
              <w:pStyle w:val="RenkliListe-Vurgu11"/>
              <w:spacing w:after="0" w:line="240" w:lineRule="auto"/>
              <w:ind w:left="176"/>
              <w:jc w:val="center"/>
              <w:rPr>
                <w:rFonts w:ascii="Calibri" w:eastAsia="Cambria" w:hAnsi="Calibri" w:cs="Calibri"/>
                <w:b/>
                <w:sz w:val="18"/>
                <w:szCs w:val="18"/>
                <w:lang w:val="en-US" w:eastAsia="en-US"/>
              </w:rPr>
            </w:pPr>
            <w:r w:rsidRPr="001D6106">
              <w:rPr>
                <w:rFonts w:ascii="Calibri" w:eastAsia="Cambria" w:hAnsi="Calibri" w:cs="Calibri"/>
                <w:b/>
                <w:sz w:val="18"/>
                <w:szCs w:val="18"/>
                <w:lang w:val="en-US" w:eastAsia="en-US"/>
              </w:rPr>
              <w:t>Reflection session</w:t>
            </w:r>
          </w:p>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Reflection on weekly clinical and educational experiences</w:t>
            </w:r>
          </w:p>
          <w:p w:rsidR="00E02D02" w:rsidRPr="001D6106" w:rsidRDefault="00E02D02" w:rsidP="00D07A5D">
            <w:pPr>
              <w:spacing w:after="0" w:line="240" w:lineRule="auto"/>
              <w:jc w:val="center"/>
              <w:rPr>
                <w:rFonts w:cs="Calibri"/>
                <w:sz w:val="18"/>
                <w:szCs w:val="18"/>
                <w:lang w:val="en-US"/>
              </w:rPr>
            </w:pPr>
            <w:r w:rsidRPr="001D6106">
              <w:rPr>
                <w:rFonts w:cs="Calibri"/>
                <w:color w:val="FF0000"/>
                <w:sz w:val="18"/>
                <w:szCs w:val="18"/>
                <w:lang w:val="en-US"/>
              </w:rPr>
              <w:t>H.Kamil Çam, MD</w:t>
            </w:r>
          </w:p>
        </w:tc>
      </w:tr>
      <w:tr w:rsidR="00E02D02" w:rsidRPr="001D6106" w:rsidTr="00965DC3">
        <w:trPr>
          <w:gridAfter w:val="1"/>
          <w:wAfter w:w="113" w:type="dxa"/>
          <w:cantSplit/>
          <w:trHeight w:val="1529"/>
        </w:trPr>
        <w:tc>
          <w:tcPr>
            <w:tcW w:w="709" w:type="dxa"/>
            <w:tcBorders>
              <w:top w:val="single" w:sz="4" w:space="0" w:color="auto"/>
              <w:left w:val="single" w:sz="4" w:space="0" w:color="auto"/>
              <w:bottom w:val="single" w:sz="4" w:space="0" w:color="auto"/>
              <w:right w:val="single" w:sz="4" w:space="0" w:color="auto"/>
            </w:tcBorders>
          </w:tcPr>
          <w:p w:rsidR="00E02D02" w:rsidRPr="001D6106" w:rsidRDefault="00E02D02" w:rsidP="00D07A5D">
            <w:pPr>
              <w:spacing w:after="0" w:line="240" w:lineRule="auto"/>
              <w:jc w:val="both"/>
              <w:rPr>
                <w:rFonts w:cs="Calibri"/>
                <w:sz w:val="18"/>
                <w:szCs w:val="18"/>
                <w:lang w:val="en-US"/>
              </w:rPr>
            </w:pPr>
          </w:p>
          <w:p w:rsidR="00E02D02" w:rsidRPr="001D6106" w:rsidRDefault="00E02D02" w:rsidP="00D07A5D">
            <w:pPr>
              <w:spacing w:after="0" w:line="240" w:lineRule="auto"/>
              <w:jc w:val="both"/>
              <w:rPr>
                <w:rFonts w:cs="Calibri"/>
                <w:sz w:val="18"/>
                <w:szCs w:val="18"/>
                <w:lang w:val="en-US"/>
              </w:rPr>
            </w:pPr>
          </w:p>
          <w:p w:rsidR="00E02D02" w:rsidRPr="001D6106" w:rsidRDefault="00E02D02" w:rsidP="00D07A5D">
            <w:pPr>
              <w:spacing w:after="0" w:line="240" w:lineRule="auto"/>
              <w:jc w:val="both"/>
              <w:rPr>
                <w:rFonts w:cs="Calibri"/>
                <w:sz w:val="18"/>
                <w:szCs w:val="18"/>
                <w:lang w:val="en-US"/>
              </w:rPr>
            </w:pPr>
            <w:r w:rsidRPr="001D6106">
              <w:rPr>
                <w:rFonts w:cs="Calibri"/>
                <w:sz w:val="18"/>
                <w:szCs w:val="18"/>
                <w:lang w:val="en-US"/>
              </w:rPr>
              <w:t>11.40-12.00</w:t>
            </w:r>
          </w:p>
        </w:tc>
        <w:tc>
          <w:tcPr>
            <w:tcW w:w="1701" w:type="dxa"/>
            <w:gridSpan w:val="2"/>
            <w:tcBorders>
              <w:left w:val="single" w:sz="4" w:space="0" w:color="auto"/>
              <w:bottom w:val="single" w:sz="4" w:space="0" w:color="auto"/>
              <w:right w:val="single" w:sz="4" w:space="0" w:color="auto"/>
            </w:tcBorders>
            <w:shd w:val="clear" w:color="auto" w:fill="FFFFFF" w:themeFill="background1"/>
          </w:tcPr>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Group I students at the o. theatre</w:t>
            </w:r>
          </w:p>
          <w:p w:rsidR="00E02D02" w:rsidRPr="001D6106" w:rsidRDefault="00E02D02" w:rsidP="00D07A5D">
            <w:pPr>
              <w:spacing w:after="0" w:line="240" w:lineRule="auto"/>
              <w:jc w:val="center"/>
              <w:rPr>
                <w:rFonts w:cs="Calibri"/>
                <w:sz w:val="18"/>
                <w:szCs w:val="18"/>
                <w:lang w:val="en-US"/>
              </w:rPr>
            </w:pPr>
          </w:p>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Other Groups</w:t>
            </w:r>
          </w:p>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in the outpatient clinic</w:t>
            </w:r>
          </w:p>
          <w:p w:rsidR="00E02D02" w:rsidRPr="001D6106" w:rsidRDefault="00E02D02" w:rsidP="00D07A5D">
            <w:pPr>
              <w:spacing w:after="0" w:line="240" w:lineRule="auto"/>
              <w:jc w:val="center"/>
              <w:rPr>
                <w:rFonts w:cs="Calibri"/>
                <w:sz w:val="18"/>
                <w:szCs w:val="18"/>
                <w:lang w:val="en-US"/>
              </w:rPr>
            </w:pPr>
          </w:p>
        </w:tc>
        <w:tc>
          <w:tcPr>
            <w:tcW w:w="1783" w:type="dxa"/>
            <w:gridSpan w:val="4"/>
            <w:tcBorders>
              <w:left w:val="single" w:sz="4" w:space="0" w:color="auto"/>
              <w:bottom w:val="single" w:sz="4" w:space="0" w:color="auto"/>
              <w:right w:val="single" w:sz="4" w:space="0" w:color="auto"/>
            </w:tcBorders>
            <w:shd w:val="clear" w:color="auto" w:fill="auto"/>
          </w:tcPr>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Group II  students at the   o. theatre</w:t>
            </w:r>
          </w:p>
          <w:p w:rsidR="00E02D02" w:rsidRPr="001D6106" w:rsidRDefault="00E02D02" w:rsidP="00D07A5D">
            <w:pPr>
              <w:spacing w:after="0" w:line="240" w:lineRule="auto"/>
              <w:jc w:val="center"/>
              <w:rPr>
                <w:rFonts w:cs="Calibri"/>
                <w:sz w:val="18"/>
                <w:szCs w:val="18"/>
                <w:lang w:val="en-US"/>
              </w:rPr>
            </w:pPr>
          </w:p>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Other Groups</w:t>
            </w:r>
          </w:p>
          <w:p w:rsidR="00E02D02" w:rsidRPr="001D6106" w:rsidRDefault="00E02D02" w:rsidP="00D07A5D">
            <w:pPr>
              <w:spacing w:after="0" w:line="240" w:lineRule="auto"/>
              <w:jc w:val="center"/>
              <w:rPr>
                <w:rFonts w:cs="Calibri"/>
                <w:color w:val="FF0000"/>
                <w:sz w:val="18"/>
                <w:szCs w:val="18"/>
                <w:lang w:val="en-US"/>
              </w:rPr>
            </w:pPr>
            <w:r w:rsidRPr="001D6106">
              <w:rPr>
                <w:rFonts w:cs="Calibri"/>
                <w:sz w:val="18"/>
                <w:szCs w:val="18"/>
                <w:lang w:val="en-US"/>
              </w:rPr>
              <w:t>in the outpatient clinic</w:t>
            </w:r>
          </w:p>
        </w:tc>
        <w:tc>
          <w:tcPr>
            <w:tcW w:w="2470" w:type="dxa"/>
            <w:gridSpan w:val="3"/>
            <w:tcBorders>
              <w:left w:val="single" w:sz="4" w:space="0" w:color="auto"/>
              <w:bottom w:val="single" w:sz="4" w:space="0" w:color="auto"/>
              <w:right w:val="single" w:sz="4" w:space="0" w:color="auto"/>
            </w:tcBorders>
            <w:shd w:val="clear" w:color="auto" w:fill="FFFFFF" w:themeFill="background1"/>
          </w:tcPr>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Group III students at the  o. theatre</w:t>
            </w:r>
          </w:p>
          <w:p w:rsidR="00E02D02" w:rsidRPr="001D6106" w:rsidRDefault="00E02D02" w:rsidP="00D07A5D">
            <w:pPr>
              <w:spacing w:after="0" w:line="240" w:lineRule="auto"/>
              <w:jc w:val="center"/>
              <w:rPr>
                <w:rFonts w:cs="Calibri"/>
                <w:sz w:val="18"/>
                <w:szCs w:val="18"/>
                <w:lang w:val="en-US"/>
              </w:rPr>
            </w:pPr>
          </w:p>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Other Groups</w:t>
            </w:r>
          </w:p>
          <w:p w:rsidR="00E02D02" w:rsidRPr="001D6106" w:rsidRDefault="00E02D02" w:rsidP="00D07A5D">
            <w:pPr>
              <w:spacing w:after="0" w:line="240" w:lineRule="auto"/>
              <w:jc w:val="center"/>
              <w:rPr>
                <w:rFonts w:cs="Calibri"/>
                <w:color w:val="000000"/>
                <w:sz w:val="18"/>
                <w:szCs w:val="18"/>
                <w:lang w:val="en-US"/>
              </w:rPr>
            </w:pPr>
            <w:r w:rsidRPr="001D6106">
              <w:rPr>
                <w:rFonts w:cs="Calibri"/>
                <w:color w:val="000000"/>
                <w:sz w:val="18"/>
                <w:szCs w:val="18"/>
                <w:lang w:val="en-US"/>
              </w:rPr>
              <w:t>in the outpatient clinic</w:t>
            </w:r>
          </w:p>
        </w:tc>
        <w:tc>
          <w:tcPr>
            <w:tcW w:w="3260" w:type="dxa"/>
            <w:gridSpan w:val="3"/>
            <w:tcBorders>
              <w:left w:val="single" w:sz="4" w:space="0" w:color="auto"/>
              <w:bottom w:val="single" w:sz="4" w:space="0" w:color="auto"/>
              <w:right w:val="single" w:sz="4" w:space="0" w:color="auto"/>
            </w:tcBorders>
            <w:shd w:val="clear" w:color="auto" w:fill="FFFFFF" w:themeFill="background1"/>
          </w:tcPr>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Group IV students at the o. theatre</w:t>
            </w:r>
          </w:p>
          <w:p w:rsidR="00E02D02" w:rsidRPr="001D6106" w:rsidRDefault="00E02D02" w:rsidP="00D07A5D">
            <w:pPr>
              <w:spacing w:after="0" w:line="240" w:lineRule="auto"/>
              <w:jc w:val="center"/>
              <w:rPr>
                <w:rFonts w:cs="Calibri"/>
                <w:sz w:val="18"/>
                <w:szCs w:val="18"/>
                <w:lang w:val="en-US"/>
              </w:rPr>
            </w:pPr>
          </w:p>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Other Groups</w:t>
            </w:r>
          </w:p>
          <w:p w:rsidR="00E02D02" w:rsidRPr="001D6106" w:rsidRDefault="00E02D02" w:rsidP="00D07A5D">
            <w:pPr>
              <w:spacing w:after="0" w:line="240" w:lineRule="auto"/>
              <w:jc w:val="center"/>
              <w:rPr>
                <w:rFonts w:cs="Calibri"/>
                <w:sz w:val="18"/>
                <w:szCs w:val="18"/>
                <w:lang w:val="en-US"/>
              </w:rPr>
            </w:pPr>
            <w:r w:rsidRPr="001D6106">
              <w:rPr>
                <w:rFonts w:cs="Calibri"/>
                <w:color w:val="000000"/>
                <w:sz w:val="18"/>
                <w:szCs w:val="18"/>
                <w:lang w:val="en-US"/>
              </w:rPr>
              <w:t>in the outpatient clinic</w:t>
            </w:r>
          </w:p>
        </w:tc>
        <w:tc>
          <w:tcPr>
            <w:tcW w:w="4252" w:type="dxa"/>
            <w:gridSpan w:val="4"/>
            <w:vMerge/>
            <w:tcBorders>
              <w:left w:val="single" w:sz="4" w:space="0" w:color="auto"/>
              <w:bottom w:val="single" w:sz="4" w:space="0" w:color="auto"/>
              <w:right w:val="single" w:sz="4" w:space="0" w:color="auto"/>
            </w:tcBorders>
            <w:shd w:val="clear" w:color="auto" w:fill="D99594" w:themeFill="accent2" w:themeFillTint="99"/>
          </w:tcPr>
          <w:p w:rsidR="00E02D02" w:rsidRPr="001D6106" w:rsidRDefault="00E02D02" w:rsidP="00D07A5D">
            <w:pPr>
              <w:spacing w:after="0" w:line="240" w:lineRule="auto"/>
              <w:jc w:val="center"/>
              <w:rPr>
                <w:sz w:val="18"/>
                <w:szCs w:val="18"/>
                <w:lang w:val="en-US"/>
              </w:rPr>
            </w:pPr>
          </w:p>
        </w:tc>
      </w:tr>
      <w:tr w:rsidR="00E02D02" w:rsidRPr="001D6106" w:rsidTr="00000C9B">
        <w:trPr>
          <w:gridAfter w:val="1"/>
          <w:wAfter w:w="113" w:type="dxa"/>
          <w:cantSplit/>
          <w:trHeight w:val="255"/>
        </w:trPr>
        <w:tc>
          <w:tcPr>
            <w:tcW w:w="14175" w:type="dxa"/>
            <w:gridSpan w:val="17"/>
            <w:tcBorders>
              <w:top w:val="single" w:sz="4" w:space="0" w:color="auto"/>
              <w:left w:val="single" w:sz="4" w:space="0" w:color="auto"/>
              <w:bottom w:val="single" w:sz="4" w:space="0" w:color="auto"/>
              <w:right w:val="single" w:sz="4" w:space="0" w:color="auto"/>
            </w:tcBorders>
            <w:shd w:val="clear" w:color="auto" w:fill="A6A6A6"/>
          </w:tcPr>
          <w:p w:rsidR="00E02D02" w:rsidRPr="001D6106" w:rsidRDefault="00E02D02" w:rsidP="00D07A5D">
            <w:pPr>
              <w:spacing w:after="0" w:line="240" w:lineRule="auto"/>
              <w:jc w:val="center"/>
              <w:rPr>
                <w:rFonts w:cs="Calibri"/>
                <w:sz w:val="18"/>
                <w:szCs w:val="18"/>
                <w:lang w:val="en-US"/>
              </w:rPr>
            </w:pPr>
          </w:p>
        </w:tc>
      </w:tr>
      <w:tr w:rsidR="00E02D02" w:rsidRPr="001D6106" w:rsidTr="00965DC3">
        <w:trPr>
          <w:gridAfter w:val="1"/>
          <w:wAfter w:w="113" w:type="dxa"/>
          <w:cantSplit/>
          <w:trHeight w:val="462"/>
        </w:trPr>
        <w:tc>
          <w:tcPr>
            <w:tcW w:w="709" w:type="dxa"/>
            <w:vMerge w:val="restart"/>
            <w:tcBorders>
              <w:top w:val="single" w:sz="4" w:space="0" w:color="auto"/>
              <w:left w:val="single" w:sz="4" w:space="0" w:color="auto"/>
              <w:right w:val="single" w:sz="4" w:space="0" w:color="auto"/>
            </w:tcBorders>
          </w:tcPr>
          <w:p w:rsidR="00E02D02" w:rsidRPr="001D6106" w:rsidRDefault="00E02D02" w:rsidP="00D07A5D">
            <w:pPr>
              <w:spacing w:after="0" w:line="240" w:lineRule="auto"/>
              <w:jc w:val="both"/>
              <w:rPr>
                <w:rFonts w:cs="Calibri"/>
                <w:sz w:val="18"/>
                <w:szCs w:val="18"/>
                <w:lang w:val="en-US"/>
              </w:rPr>
            </w:pPr>
            <w:r w:rsidRPr="001D6106">
              <w:rPr>
                <w:rFonts w:cs="Calibri"/>
                <w:sz w:val="18"/>
                <w:szCs w:val="18"/>
                <w:lang w:val="en-US"/>
              </w:rPr>
              <w:t>13.30-14.20</w:t>
            </w:r>
          </w:p>
        </w:tc>
        <w:tc>
          <w:tcPr>
            <w:tcW w:w="1701" w:type="dxa"/>
            <w:gridSpan w:val="2"/>
            <w:tcBorders>
              <w:left w:val="single" w:sz="4" w:space="0" w:color="auto"/>
              <w:right w:val="single" w:sz="4" w:space="0" w:color="auto"/>
            </w:tcBorders>
            <w:shd w:val="clear" w:color="auto" w:fill="FFC000"/>
          </w:tcPr>
          <w:p w:rsidR="00E02D02" w:rsidRPr="001D6106" w:rsidRDefault="00E02D02" w:rsidP="00D07A5D">
            <w:pPr>
              <w:spacing w:after="0" w:line="240" w:lineRule="auto"/>
              <w:jc w:val="center"/>
              <w:rPr>
                <w:rFonts w:cs="Calibri"/>
                <w:b/>
                <w:sz w:val="18"/>
                <w:szCs w:val="18"/>
                <w:lang w:val="en-US"/>
              </w:rPr>
            </w:pPr>
            <w:r w:rsidRPr="001D6106">
              <w:rPr>
                <w:rFonts w:cs="Calibri"/>
                <w:b/>
                <w:sz w:val="18"/>
                <w:szCs w:val="18"/>
                <w:lang w:val="en-US"/>
              </w:rPr>
              <w:t>Lecture</w:t>
            </w:r>
          </w:p>
          <w:p w:rsidR="00E02D02" w:rsidRPr="001D6106" w:rsidRDefault="00E02D02" w:rsidP="00D07A5D">
            <w:pPr>
              <w:spacing w:after="0" w:line="240" w:lineRule="auto"/>
              <w:jc w:val="center"/>
              <w:rPr>
                <w:rFonts w:cs="Calibri"/>
                <w:sz w:val="18"/>
                <w:szCs w:val="18"/>
                <w:lang w:val="en-US"/>
              </w:rPr>
            </w:pPr>
            <w:r w:rsidRPr="001D6106">
              <w:rPr>
                <w:sz w:val="18"/>
                <w:szCs w:val="18"/>
                <w:lang w:val="en-US"/>
              </w:rPr>
              <w:t>Urological Science</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H.Kamil Çam, MD</w:t>
            </w:r>
          </w:p>
          <w:p w:rsidR="00E02D02" w:rsidRPr="001D6106" w:rsidRDefault="00E02D02" w:rsidP="00D07A5D">
            <w:pPr>
              <w:spacing w:after="0" w:line="240" w:lineRule="auto"/>
              <w:jc w:val="center"/>
              <w:rPr>
                <w:rFonts w:cs="Calibri"/>
                <w:b/>
                <w:color w:val="FF0000"/>
                <w:sz w:val="18"/>
                <w:szCs w:val="18"/>
                <w:lang w:val="en-US"/>
              </w:rPr>
            </w:pPr>
            <w:r w:rsidRPr="001D6106">
              <w:rPr>
                <w:rFonts w:cs="Calibri"/>
                <w:b/>
                <w:color w:val="00B050"/>
                <w:sz w:val="18"/>
                <w:szCs w:val="18"/>
                <w:lang w:val="en-US"/>
              </w:rPr>
              <w:t>(Last year video)</w:t>
            </w:r>
          </w:p>
        </w:tc>
        <w:tc>
          <w:tcPr>
            <w:tcW w:w="1783" w:type="dxa"/>
            <w:gridSpan w:val="4"/>
            <w:vMerge w:val="restart"/>
            <w:tcBorders>
              <w:left w:val="single" w:sz="4" w:space="0" w:color="auto"/>
              <w:right w:val="single" w:sz="4" w:space="0" w:color="auto"/>
            </w:tcBorders>
            <w:shd w:val="clear" w:color="auto" w:fill="FF00FF"/>
          </w:tcPr>
          <w:p w:rsidR="00E02D02" w:rsidRDefault="00E02D02" w:rsidP="00D07A5D">
            <w:pPr>
              <w:pStyle w:val="RenkliListe-Vurgu11"/>
              <w:shd w:val="clear" w:color="auto" w:fill="FF00FF"/>
              <w:spacing w:after="0" w:line="240" w:lineRule="auto"/>
              <w:ind w:left="176"/>
              <w:jc w:val="center"/>
              <w:rPr>
                <w:rFonts w:ascii="Calibri" w:eastAsia="Cambria" w:hAnsi="Calibri" w:cs="Calibri"/>
                <w:b/>
                <w:sz w:val="20"/>
                <w:szCs w:val="20"/>
                <w:lang w:val="en-US" w:eastAsia="en-US"/>
              </w:rPr>
            </w:pPr>
            <w:r>
              <w:rPr>
                <w:rFonts w:ascii="Calibri" w:eastAsia="Cambria" w:hAnsi="Calibri" w:cs="Calibri"/>
                <w:b/>
                <w:sz w:val="20"/>
                <w:szCs w:val="20"/>
                <w:lang w:val="en-US" w:eastAsia="en-US"/>
              </w:rPr>
              <w:t>Learning and assessment session for the professionalism</w:t>
            </w:r>
          </w:p>
          <w:p w:rsidR="00E02D02" w:rsidRDefault="00E02D02" w:rsidP="00D07A5D">
            <w:pPr>
              <w:pStyle w:val="RenkliListe-Vurgu11"/>
              <w:shd w:val="clear" w:color="auto" w:fill="FF00FF"/>
              <w:spacing w:after="0" w:line="240" w:lineRule="auto"/>
              <w:ind w:left="176"/>
              <w:jc w:val="center"/>
              <w:rPr>
                <w:rFonts w:ascii="Calibri" w:eastAsia="Cambria" w:hAnsi="Calibri" w:cs="Calibri"/>
                <w:b/>
                <w:sz w:val="20"/>
                <w:szCs w:val="20"/>
                <w:lang w:val="en-US" w:eastAsia="en-US"/>
              </w:rPr>
            </w:pPr>
            <w:r>
              <w:rPr>
                <w:rFonts w:ascii="Calibri" w:eastAsia="Cambria" w:hAnsi="Calibri" w:cs="Calibri"/>
                <w:b/>
                <w:sz w:val="20"/>
                <w:szCs w:val="20"/>
                <w:lang w:val="en-US" w:eastAsia="en-US"/>
              </w:rPr>
              <w:t>or</w:t>
            </w:r>
          </w:p>
          <w:p w:rsidR="00E02D02" w:rsidRDefault="00E02D02" w:rsidP="00D07A5D">
            <w:pPr>
              <w:pStyle w:val="RenkliListe-Vurgu11"/>
              <w:shd w:val="clear" w:color="auto" w:fill="FF00FF"/>
              <w:spacing w:after="0" w:line="240" w:lineRule="auto"/>
              <w:ind w:left="176"/>
              <w:jc w:val="center"/>
              <w:rPr>
                <w:rFonts w:ascii="Calibri" w:eastAsia="Cambria" w:hAnsi="Calibri" w:cs="Calibri"/>
                <w:b/>
                <w:sz w:val="20"/>
                <w:szCs w:val="20"/>
                <w:lang w:val="en-US" w:eastAsia="en-US"/>
              </w:rPr>
            </w:pPr>
            <w:r>
              <w:rPr>
                <w:rFonts w:ascii="Calibri" w:eastAsia="Cambria" w:hAnsi="Calibri" w:cs="Calibri"/>
                <w:b/>
                <w:sz w:val="20"/>
                <w:szCs w:val="20"/>
                <w:lang w:val="en-US" w:eastAsia="en-US"/>
              </w:rPr>
              <w:t>Free study</w:t>
            </w:r>
          </w:p>
          <w:p w:rsidR="00E02D02" w:rsidRPr="001D6106" w:rsidRDefault="00E02D02" w:rsidP="00D07A5D">
            <w:pPr>
              <w:spacing w:after="0" w:line="240" w:lineRule="auto"/>
              <w:jc w:val="center"/>
              <w:rPr>
                <w:sz w:val="18"/>
                <w:szCs w:val="18"/>
                <w:lang w:val="en-US"/>
              </w:rPr>
            </w:pPr>
          </w:p>
        </w:tc>
        <w:tc>
          <w:tcPr>
            <w:tcW w:w="2470" w:type="dxa"/>
            <w:gridSpan w:val="3"/>
            <w:vMerge w:val="restart"/>
            <w:tcBorders>
              <w:left w:val="single" w:sz="4" w:space="0" w:color="auto"/>
              <w:right w:val="single" w:sz="4" w:space="0" w:color="auto"/>
            </w:tcBorders>
            <w:shd w:val="clear" w:color="auto" w:fill="FFC000"/>
          </w:tcPr>
          <w:p w:rsidR="00E02D02" w:rsidRPr="001D6106" w:rsidRDefault="00E02D02" w:rsidP="00D07A5D">
            <w:pPr>
              <w:spacing w:after="0" w:line="240" w:lineRule="auto"/>
              <w:jc w:val="center"/>
              <w:rPr>
                <w:rFonts w:cs="Calibri"/>
                <w:b/>
                <w:sz w:val="18"/>
                <w:szCs w:val="18"/>
                <w:lang w:val="en-US"/>
              </w:rPr>
            </w:pPr>
            <w:r w:rsidRPr="001D6106">
              <w:rPr>
                <w:rFonts w:cs="Calibri"/>
                <w:b/>
                <w:sz w:val="18"/>
                <w:szCs w:val="18"/>
                <w:lang w:val="en-US"/>
              </w:rPr>
              <w:t>Lecture</w:t>
            </w:r>
          </w:p>
          <w:p w:rsidR="00E02D02" w:rsidRPr="001D6106" w:rsidRDefault="00E02D02" w:rsidP="00D07A5D">
            <w:pPr>
              <w:spacing w:after="0" w:line="240" w:lineRule="auto"/>
              <w:jc w:val="center"/>
              <w:rPr>
                <w:color w:val="000000"/>
                <w:spacing w:val="3"/>
                <w:sz w:val="18"/>
                <w:szCs w:val="18"/>
                <w:lang w:val="en-US"/>
              </w:rPr>
            </w:pPr>
            <w:r w:rsidRPr="001D6106">
              <w:rPr>
                <w:color w:val="000000"/>
                <w:spacing w:val="3"/>
                <w:sz w:val="18"/>
                <w:szCs w:val="18"/>
                <w:lang w:val="en-US"/>
              </w:rPr>
              <w:t>Basics of GU Oncology</w:t>
            </w:r>
          </w:p>
          <w:p w:rsidR="00E02D02" w:rsidRPr="001D6106" w:rsidRDefault="00E02D02" w:rsidP="00D07A5D">
            <w:pPr>
              <w:spacing w:after="0" w:line="240" w:lineRule="auto"/>
              <w:jc w:val="center"/>
              <w:rPr>
                <w:rFonts w:cs="Calibri"/>
                <w:sz w:val="18"/>
                <w:szCs w:val="18"/>
                <w:lang w:val="en-US"/>
              </w:rPr>
            </w:pPr>
            <w:r w:rsidRPr="001D6106">
              <w:rPr>
                <w:rFonts w:cs="Calibri"/>
                <w:color w:val="FF0000"/>
                <w:sz w:val="18"/>
                <w:szCs w:val="18"/>
                <w:lang w:val="en-US"/>
              </w:rPr>
              <w:t>H.Kamil Çam, MD</w:t>
            </w:r>
          </w:p>
          <w:p w:rsidR="00E02D02" w:rsidRPr="001D6106" w:rsidRDefault="00E02D02" w:rsidP="00D07A5D">
            <w:pPr>
              <w:spacing w:after="0" w:line="240" w:lineRule="auto"/>
              <w:jc w:val="center"/>
              <w:rPr>
                <w:rFonts w:eastAsia="Times New Roman" w:cs="Calibri"/>
                <w:b/>
                <w:color w:val="FF0000"/>
                <w:sz w:val="18"/>
                <w:szCs w:val="18"/>
                <w:lang w:val="en-US"/>
              </w:rPr>
            </w:pPr>
            <w:r w:rsidRPr="001D6106">
              <w:rPr>
                <w:rFonts w:eastAsia="Times New Roman" w:cs="Calibri"/>
                <w:b/>
                <w:color w:val="4F81BD" w:themeColor="accent1"/>
                <w:sz w:val="18"/>
                <w:szCs w:val="18"/>
                <w:lang w:val="en-US"/>
              </w:rPr>
              <w:t>(New video)</w:t>
            </w:r>
          </w:p>
        </w:tc>
        <w:tc>
          <w:tcPr>
            <w:tcW w:w="3260" w:type="dxa"/>
            <w:gridSpan w:val="3"/>
            <w:tcBorders>
              <w:top w:val="single" w:sz="4" w:space="0" w:color="auto"/>
              <w:left w:val="single" w:sz="4" w:space="0" w:color="auto"/>
              <w:right w:val="single" w:sz="4" w:space="0" w:color="auto"/>
            </w:tcBorders>
            <w:shd w:val="clear" w:color="auto" w:fill="FFC000"/>
          </w:tcPr>
          <w:p w:rsidR="00E02D02" w:rsidRPr="001D6106" w:rsidRDefault="00E02D02" w:rsidP="00D07A5D">
            <w:pPr>
              <w:spacing w:after="0" w:line="240" w:lineRule="auto"/>
              <w:jc w:val="center"/>
              <w:rPr>
                <w:rFonts w:cs="Calibri"/>
                <w:b/>
                <w:sz w:val="18"/>
                <w:szCs w:val="18"/>
                <w:lang w:val="en-US"/>
              </w:rPr>
            </w:pPr>
            <w:r w:rsidRPr="001D6106">
              <w:rPr>
                <w:rFonts w:cs="Calibri"/>
                <w:b/>
                <w:sz w:val="18"/>
                <w:szCs w:val="18"/>
                <w:lang w:val="en-US"/>
              </w:rPr>
              <w:t>Lecture</w:t>
            </w:r>
          </w:p>
          <w:p w:rsidR="00E02D02" w:rsidRPr="001D6106" w:rsidRDefault="00E02D02" w:rsidP="00D07A5D">
            <w:pPr>
              <w:spacing w:after="0" w:line="240" w:lineRule="auto"/>
              <w:jc w:val="center"/>
              <w:rPr>
                <w:rFonts w:cs="Calibri"/>
                <w:b/>
                <w:color w:val="FF0000"/>
                <w:sz w:val="18"/>
                <w:szCs w:val="18"/>
                <w:lang w:val="en-US"/>
              </w:rPr>
            </w:pPr>
            <w:r w:rsidRPr="001D6106">
              <w:rPr>
                <w:rFonts w:cs="Calibri"/>
                <w:sz w:val="18"/>
                <w:szCs w:val="18"/>
                <w:lang w:val="en-US"/>
              </w:rPr>
              <w:t>Urinary Tract Stone Disease</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YılörenTanıdır, MD</w:t>
            </w:r>
          </w:p>
          <w:p w:rsidR="00E02D02" w:rsidRPr="001D6106" w:rsidRDefault="00E02D02" w:rsidP="00D07A5D">
            <w:pPr>
              <w:spacing w:after="0" w:line="240" w:lineRule="auto"/>
              <w:jc w:val="center"/>
              <w:rPr>
                <w:rFonts w:cs="Calibri"/>
                <w:b/>
                <w:color w:val="00B050"/>
                <w:sz w:val="18"/>
                <w:szCs w:val="18"/>
                <w:lang w:val="en-US"/>
              </w:rPr>
            </w:pPr>
            <w:r w:rsidRPr="001D6106">
              <w:rPr>
                <w:rFonts w:cs="Calibri"/>
                <w:b/>
                <w:color w:val="00B050"/>
                <w:sz w:val="18"/>
                <w:szCs w:val="18"/>
                <w:lang w:val="en-US"/>
              </w:rPr>
              <w:t>(Last year video)</w:t>
            </w:r>
          </w:p>
          <w:p w:rsidR="00E02D02" w:rsidRPr="001D6106" w:rsidRDefault="00E02D02" w:rsidP="00D07A5D">
            <w:pPr>
              <w:spacing w:after="0" w:line="240" w:lineRule="auto"/>
              <w:jc w:val="center"/>
              <w:rPr>
                <w:rFonts w:cs="Calibri"/>
                <w:color w:val="FF0000"/>
                <w:sz w:val="18"/>
                <w:szCs w:val="18"/>
                <w:lang w:val="en-US"/>
              </w:rPr>
            </w:pPr>
          </w:p>
        </w:tc>
        <w:tc>
          <w:tcPr>
            <w:tcW w:w="4252" w:type="dxa"/>
            <w:gridSpan w:val="4"/>
            <w:vMerge w:val="restart"/>
            <w:tcBorders>
              <w:left w:val="single" w:sz="4" w:space="0" w:color="auto"/>
              <w:right w:val="single" w:sz="4" w:space="0" w:color="auto"/>
            </w:tcBorders>
            <w:shd w:val="clear" w:color="auto" w:fill="BFBFBF" w:themeFill="background1" w:themeFillShade="BF"/>
          </w:tcPr>
          <w:p w:rsidR="00E02D02" w:rsidRPr="001D6106" w:rsidRDefault="00E02D02" w:rsidP="00D07A5D">
            <w:pPr>
              <w:spacing w:after="0" w:line="240" w:lineRule="auto"/>
              <w:jc w:val="center"/>
              <w:rPr>
                <w:rFonts w:cs="Calibri"/>
                <w:b/>
                <w:sz w:val="18"/>
                <w:szCs w:val="18"/>
                <w:lang w:val="en-US"/>
              </w:rPr>
            </w:pPr>
            <w:r w:rsidRPr="001D6106">
              <w:rPr>
                <w:rFonts w:cs="Calibri"/>
                <w:b/>
                <w:sz w:val="18"/>
                <w:szCs w:val="18"/>
                <w:lang w:val="en-US"/>
              </w:rPr>
              <w:t>Diagnostic Procedures</w:t>
            </w:r>
          </w:p>
          <w:p w:rsidR="00E02D02" w:rsidRPr="001D6106" w:rsidRDefault="00E02D02" w:rsidP="00D07A5D">
            <w:pPr>
              <w:pStyle w:val="RenkliListe-Vurgu11"/>
              <w:spacing w:after="0" w:line="240" w:lineRule="auto"/>
              <w:ind w:left="0"/>
              <w:jc w:val="center"/>
              <w:rPr>
                <w:rFonts w:ascii="Calibri" w:hAnsi="Calibri" w:cs="Calibri"/>
                <w:sz w:val="18"/>
                <w:szCs w:val="18"/>
                <w:lang w:val="en-US" w:eastAsia="en-US"/>
              </w:rPr>
            </w:pPr>
            <w:r w:rsidRPr="001D6106">
              <w:rPr>
                <w:rFonts w:ascii="Calibri" w:hAnsi="Calibri" w:cs="Calibri"/>
                <w:sz w:val="18"/>
                <w:szCs w:val="18"/>
                <w:lang w:val="en-US" w:eastAsia="en-US"/>
              </w:rPr>
              <w:t>Urodynamic Studies</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Rahmi Onur, MD</w:t>
            </w:r>
          </w:p>
          <w:p w:rsidR="00E02D02" w:rsidRPr="001D6106" w:rsidRDefault="00E02D02" w:rsidP="00D07A5D">
            <w:pPr>
              <w:spacing w:after="0" w:line="240" w:lineRule="auto"/>
              <w:jc w:val="center"/>
              <w:rPr>
                <w:sz w:val="18"/>
                <w:szCs w:val="18"/>
                <w:lang w:val="en-US"/>
              </w:rPr>
            </w:pPr>
            <w:r w:rsidRPr="001D6106">
              <w:rPr>
                <w:rFonts w:cs="Calibri"/>
                <w:b/>
                <w:color w:val="00B050"/>
                <w:sz w:val="18"/>
                <w:szCs w:val="18"/>
                <w:lang w:val="en-US"/>
              </w:rPr>
              <w:t>(Last year video)</w:t>
            </w:r>
          </w:p>
        </w:tc>
      </w:tr>
      <w:tr w:rsidR="00E02D02" w:rsidRPr="001D6106" w:rsidTr="00965DC3">
        <w:trPr>
          <w:gridAfter w:val="1"/>
          <w:wAfter w:w="113" w:type="dxa"/>
          <w:cantSplit/>
          <w:trHeight w:val="462"/>
        </w:trPr>
        <w:tc>
          <w:tcPr>
            <w:tcW w:w="709" w:type="dxa"/>
            <w:vMerge/>
            <w:tcBorders>
              <w:left w:val="single" w:sz="4" w:space="0" w:color="auto"/>
              <w:right w:val="single" w:sz="4" w:space="0" w:color="auto"/>
            </w:tcBorders>
          </w:tcPr>
          <w:p w:rsidR="00E02D02" w:rsidRPr="001D6106" w:rsidRDefault="00E02D02" w:rsidP="00D07A5D">
            <w:pPr>
              <w:spacing w:after="0" w:line="240" w:lineRule="auto"/>
              <w:jc w:val="both"/>
              <w:rPr>
                <w:rFonts w:cs="Calibri"/>
                <w:sz w:val="18"/>
                <w:szCs w:val="18"/>
                <w:lang w:val="en-US"/>
              </w:rPr>
            </w:pPr>
          </w:p>
        </w:tc>
        <w:tc>
          <w:tcPr>
            <w:tcW w:w="1701" w:type="dxa"/>
            <w:gridSpan w:val="2"/>
            <w:tcBorders>
              <w:left w:val="single" w:sz="4" w:space="0" w:color="auto"/>
              <w:right w:val="single" w:sz="4" w:space="0" w:color="auto"/>
            </w:tcBorders>
            <w:shd w:val="clear" w:color="auto" w:fill="C6D9F1" w:themeFill="text2" w:themeFillTint="33"/>
            <w:vAlign w:val="center"/>
          </w:tcPr>
          <w:p w:rsidR="00E02D02" w:rsidRPr="001D6106" w:rsidRDefault="00E02D02" w:rsidP="00D07A5D">
            <w:pPr>
              <w:shd w:val="clear" w:color="auto" w:fill="B8CCE4" w:themeFill="accent1" w:themeFillTint="66"/>
              <w:spacing w:after="0" w:line="240" w:lineRule="auto"/>
              <w:jc w:val="center"/>
              <w:rPr>
                <w:rFonts w:cs="Calibri"/>
                <w:b/>
                <w:sz w:val="18"/>
                <w:szCs w:val="18"/>
                <w:lang w:val="en-US"/>
              </w:rPr>
            </w:pPr>
            <w:r w:rsidRPr="001D6106">
              <w:rPr>
                <w:rFonts w:cs="Calibri"/>
                <w:b/>
                <w:sz w:val="18"/>
                <w:szCs w:val="18"/>
                <w:lang w:val="en-US"/>
              </w:rPr>
              <w:t>Clinical Tutorial</w:t>
            </w:r>
          </w:p>
          <w:p w:rsidR="00E02D02" w:rsidRPr="001D6106" w:rsidRDefault="00E02D02" w:rsidP="00D07A5D">
            <w:pPr>
              <w:shd w:val="clear" w:color="auto" w:fill="B8CCE4" w:themeFill="accent1" w:themeFillTint="66"/>
              <w:spacing w:after="0" w:line="240" w:lineRule="auto"/>
              <w:jc w:val="center"/>
              <w:rPr>
                <w:rFonts w:cs="Calibri"/>
                <w:b/>
                <w:sz w:val="18"/>
                <w:szCs w:val="18"/>
                <w:lang w:val="en-US"/>
              </w:rPr>
            </w:pPr>
            <w:r w:rsidRPr="001D6106">
              <w:rPr>
                <w:rFonts w:cs="Calibri"/>
                <w:b/>
                <w:sz w:val="18"/>
                <w:szCs w:val="18"/>
                <w:lang w:val="en-US"/>
              </w:rPr>
              <w:t>(bedside, case discussion)</w:t>
            </w:r>
          </w:p>
          <w:p w:rsidR="00E02D02" w:rsidRPr="001D6106" w:rsidRDefault="00E02D02" w:rsidP="00D07A5D">
            <w:pPr>
              <w:shd w:val="clear" w:color="auto" w:fill="B8CCE4" w:themeFill="accent1" w:themeFillTint="66"/>
              <w:spacing w:after="0" w:line="240" w:lineRule="auto"/>
              <w:jc w:val="center"/>
              <w:rPr>
                <w:rFonts w:cs="Calibri"/>
                <w:sz w:val="18"/>
                <w:szCs w:val="18"/>
                <w:lang w:val="en-US"/>
              </w:rPr>
            </w:pPr>
            <w:r w:rsidRPr="001D6106">
              <w:rPr>
                <w:rFonts w:cs="Calibri"/>
                <w:sz w:val="18"/>
                <w:szCs w:val="18"/>
                <w:lang w:val="en-US"/>
              </w:rPr>
              <w:t>Genitourinary System symptomatology</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Rahmi Onur, MD</w:t>
            </w:r>
          </w:p>
          <w:p w:rsidR="00E02D02" w:rsidRPr="001D6106" w:rsidRDefault="00E02D02" w:rsidP="00D07A5D">
            <w:pPr>
              <w:spacing w:after="0" w:line="240" w:lineRule="auto"/>
              <w:jc w:val="center"/>
              <w:rPr>
                <w:rFonts w:cs="Calibri"/>
                <w:b/>
                <w:sz w:val="18"/>
                <w:szCs w:val="18"/>
                <w:lang w:val="en-US"/>
              </w:rPr>
            </w:pPr>
            <w:r w:rsidRPr="001D6106">
              <w:rPr>
                <w:rFonts w:cs="Calibri"/>
                <w:b/>
                <w:color w:val="00B050"/>
                <w:sz w:val="18"/>
                <w:szCs w:val="18"/>
                <w:lang w:val="en-US"/>
              </w:rPr>
              <w:t>(Last year video)</w:t>
            </w:r>
          </w:p>
        </w:tc>
        <w:tc>
          <w:tcPr>
            <w:tcW w:w="1783" w:type="dxa"/>
            <w:gridSpan w:val="4"/>
            <w:vMerge/>
            <w:tcBorders>
              <w:left w:val="single" w:sz="4" w:space="0" w:color="auto"/>
              <w:right w:val="single" w:sz="4" w:space="0" w:color="auto"/>
            </w:tcBorders>
            <w:shd w:val="clear" w:color="auto" w:fill="FF00FF"/>
          </w:tcPr>
          <w:p w:rsidR="00E02D02" w:rsidRPr="001D6106" w:rsidRDefault="00E02D02" w:rsidP="00D07A5D">
            <w:pPr>
              <w:shd w:val="clear" w:color="auto" w:fill="B8CCE4" w:themeFill="accent1" w:themeFillTint="66"/>
              <w:spacing w:after="0" w:line="240" w:lineRule="auto"/>
              <w:jc w:val="center"/>
              <w:rPr>
                <w:rFonts w:cs="Calibri"/>
                <w:b/>
                <w:sz w:val="18"/>
                <w:szCs w:val="18"/>
                <w:lang w:val="en-US"/>
              </w:rPr>
            </w:pPr>
          </w:p>
        </w:tc>
        <w:tc>
          <w:tcPr>
            <w:tcW w:w="2470" w:type="dxa"/>
            <w:gridSpan w:val="3"/>
            <w:vMerge/>
            <w:tcBorders>
              <w:left w:val="single" w:sz="4" w:space="0" w:color="auto"/>
              <w:right w:val="single" w:sz="4" w:space="0" w:color="auto"/>
            </w:tcBorders>
            <w:shd w:val="clear" w:color="auto" w:fill="FFC000"/>
          </w:tcPr>
          <w:p w:rsidR="00E02D02" w:rsidRPr="001D6106" w:rsidRDefault="00E02D02" w:rsidP="00D07A5D">
            <w:pPr>
              <w:spacing w:after="0" w:line="240" w:lineRule="auto"/>
              <w:jc w:val="center"/>
              <w:rPr>
                <w:rFonts w:cs="Calibri"/>
                <w:b/>
                <w:sz w:val="18"/>
                <w:szCs w:val="18"/>
                <w:lang w:val="en-US"/>
              </w:rPr>
            </w:pPr>
          </w:p>
        </w:tc>
        <w:tc>
          <w:tcPr>
            <w:tcW w:w="3260" w:type="dxa"/>
            <w:gridSpan w:val="3"/>
            <w:tcBorders>
              <w:top w:val="single" w:sz="4" w:space="0" w:color="auto"/>
              <w:left w:val="single" w:sz="4" w:space="0" w:color="auto"/>
              <w:right w:val="single" w:sz="4" w:space="0" w:color="auto"/>
            </w:tcBorders>
            <w:shd w:val="clear" w:color="auto" w:fill="FFC000"/>
          </w:tcPr>
          <w:p w:rsidR="00E02D02" w:rsidRPr="001D6106" w:rsidRDefault="00E02D02" w:rsidP="00D07A5D">
            <w:pPr>
              <w:spacing w:after="0" w:line="240" w:lineRule="auto"/>
              <w:jc w:val="center"/>
              <w:rPr>
                <w:rFonts w:cs="Calibri"/>
                <w:b/>
                <w:sz w:val="18"/>
                <w:szCs w:val="18"/>
                <w:lang w:val="en-US"/>
              </w:rPr>
            </w:pPr>
            <w:r w:rsidRPr="001D6106">
              <w:rPr>
                <w:rFonts w:cs="Calibri"/>
                <w:b/>
                <w:sz w:val="18"/>
                <w:szCs w:val="18"/>
                <w:lang w:val="en-US"/>
              </w:rPr>
              <w:t>Lecture</w:t>
            </w:r>
          </w:p>
          <w:p w:rsidR="00E02D02" w:rsidRPr="001D6106" w:rsidRDefault="00E02D02" w:rsidP="00D07A5D">
            <w:pPr>
              <w:spacing w:after="0" w:line="240" w:lineRule="auto"/>
              <w:jc w:val="center"/>
              <w:rPr>
                <w:sz w:val="18"/>
                <w:szCs w:val="18"/>
                <w:lang w:val="en-US"/>
              </w:rPr>
            </w:pPr>
            <w:r w:rsidRPr="001D6106">
              <w:rPr>
                <w:sz w:val="18"/>
                <w:szCs w:val="18"/>
                <w:lang w:val="en-US"/>
              </w:rPr>
              <w:t>Voiding Dysfunction in Adult</w:t>
            </w:r>
          </w:p>
          <w:p w:rsidR="00E02D02" w:rsidRPr="001D6106" w:rsidRDefault="00E02D02" w:rsidP="00D07A5D">
            <w:pPr>
              <w:spacing w:after="0" w:line="240" w:lineRule="auto"/>
              <w:jc w:val="center"/>
              <w:rPr>
                <w:rFonts w:eastAsia="Times New Roman" w:cs="Calibri"/>
                <w:color w:val="FF0000"/>
                <w:sz w:val="18"/>
                <w:szCs w:val="18"/>
                <w:lang w:val="en-US"/>
              </w:rPr>
            </w:pPr>
            <w:r w:rsidRPr="001D6106">
              <w:rPr>
                <w:rFonts w:cs="Calibri"/>
                <w:color w:val="FF0000"/>
                <w:sz w:val="18"/>
                <w:szCs w:val="18"/>
                <w:lang w:val="en-US"/>
              </w:rPr>
              <w:t>Tufan Tarcan, MD</w:t>
            </w:r>
          </w:p>
          <w:p w:rsidR="00E02D02" w:rsidRPr="001D6106" w:rsidRDefault="00E02D02" w:rsidP="00D07A5D">
            <w:pPr>
              <w:spacing w:after="0" w:line="240" w:lineRule="auto"/>
              <w:jc w:val="center"/>
              <w:rPr>
                <w:rFonts w:cs="Calibri"/>
                <w:b/>
                <w:color w:val="00B050"/>
                <w:sz w:val="18"/>
                <w:szCs w:val="18"/>
                <w:lang w:val="en-US"/>
              </w:rPr>
            </w:pPr>
            <w:r w:rsidRPr="001D6106">
              <w:rPr>
                <w:rFonts w:cs="Calibri"/>
                <w:b/>
                <w:color w:val="00B050"/>
                <w:sz w:val="18"/>
                <w:szCs w:val="18"/>
                <w:lang w:val="en-US"/>
              </w:rPr>
              <w:t>(Last year video)</w:t>
            </w:r>
          </w:p>
          <w:p w:rsidR="00E02D02" w:rsidRPr="001D6106" w:rsidRDefault="00E02D02" w:rsidP="00D07A5D">
            <w:pPr>
              <w:spacing w:after="0" w:line="240" w:lineRule="auto"/>
              <w:jc w:val="center"/>
              <w:rPr>
                <w:rFonts w:cs="Calibri"/>
                <w:color w:val="FF0000"/>
                <w:sz w:val="18"/>
                <w:szCs w:val="18"/>
                <w:lang w:val="en-US"/>
              </w:rPr>
            </w:pPr>
          </w:p>
        </w:tc>
        <w:tc>
          <w:tcPr>
            <w:tcW w:w="4252" w:type="dxa"/>
            <w:gridSpan w:val="4"/>
            <w:vMerge/>
            <w:tcBorders>
              <w:left w:val="single" w:sz="4" w:space="0" w:color="auto"/>
              <w:right w:val="single" w:sz="4" w:space="0" w:color="auto"/>
            </w:tcBorders>
            <w:shd w:val="clear" w:color="auto" w:fill="BFBFBF" w:themeFill="background1" w:themeFillShade="BF"/>
          </w:tcPr>
          <w:p w:rsidR="00E02D02" w:rsidRPr="001D6106" w:rsidRDefault="00E02D02" w:rsidP="00D07A5D">
            <w:pPr>
              <w:spacing w:after="0" w:line="240" w:lineRule="auto"/>
              <w:jc w:val="center"/>
              <w:rPr>
                <w:rFonts w:cs="Calibri"/>
                <w:b/>
                <w:sz w:val="18"/>
                <w:szCs w:val="18"/>
                <w:lang w:val="en-US"/>
              </w:rPr>
            </w:pPr>
          </w:p>
        </w:tc>
      </w:tr>
      <w:tr w:rsidR="00E02D02" w:rsidRPr="001D6106" w:rsidTr="00965DC3">
        <w:trPr>
          <w:gridAfter w:val="1"/>
          <w:wAfter w:w="113" w:type="dxa"/>
          <w:cantSplit/>
          <w:trHeight w:val="60"/>
        </w:trPr>
        <w:tc>
          <w:tcPr>
            <w:tcW w:w="709" w:type="dxa"/>
            <w:tcBorders>
              <w:top w:val="single" w:sz="4" w:space="0" w:color="auto"/>
              <w:left w:val="single" w:sz="4" w:space="0" w:color="auto"/>
              <w:bottom w:val="single" w:sz="4" w:space="0" w:color="auto"/>
              <w:right w:val="single" w:sz="4" w:space="0" w:color="auto"/>
            </w:tcBorders>
          </w:tcPr>
          <w:p w:rsidR="00E02D02" w:rsidRPr="001D6106" w:rsidRDefault="00E02D02" w:rsidP="00D07A5D">
            <w:pPr>
              <w:spacing w:after="0" w:line="240" w:lineRule="auto"/>
              <w:jc w:val="both"/>
              <w:rPr>
                <w:rFonts w:cs="Calibri"/>
                <w:sz w:val="18"/>
                <w:szCs w:val="18"/>
                <w:lang w:val="en-US"/>
              </w:rPr>
            </w:pPr>
            <w:r w:rsidRPr="001D6106">
              <w:rPr>
                <w:rFonts w:cs="Calibri"/>
                <w:sz w:val="18"/>
                <w:szCs w:val="18"/>
                <w:lang w:val="en-US"/>
              </w:rPr>
              <w:t>14.30-16.20</w:t>
            </w:r>
          </w:p>
        </w:tc>
        <w:tc>
          <w:tcPr>
            <w:tcW w:w="1701" w:type="dxa"/>
            <w:gridSpan w:val="2"/>
            <w:tcBorders>
              <w:left w:val="single" w:sz="4" w:space="0" w:color="auto"/>
              <w:bottom w:val="single" w:sz="4" w:space="0" w:color="auto"/>
              <w:right w:val="single" w:sz="4" w:space="0" w:color="auto"/>
            </w:tcBorders>
            <w:shd w:val="clear" w:color="auto" w:fill="FFC000"/>
            <w:vAlign w:val="center"/>
          </w:tcPr>
          <w:p w:rsidR="00E02D02" w:rsidRPr="001D6106" w:rsidRDefault="00E02D02" w:rsidP="00D07A5D">
            <w:pPr>
              <w:spacing w:after="0" w:line="240" w:lineRule="auto"/>
              <w:jc w:val="center"/>
              <w:rPr>
                <w:rFonts w:cs="Calibri"/>
                <w:b/>
                <w:sz w:val="18"/>
                <w:szCs w:val="18"/>
                <w:lang w:val="en-US"/>
              </w:rPr>
            </w:pPr>
            <w:r w:rsidRPr="001D6106">
              <w:rPr>
                <w:rFonts w:cs="Calibri"/>
                <w:b/>
                <w:sz w:val="18"/>
                <w:szCs w:val="18"/>
                <w:lang w:val="en-US"/>
              </w:rPr>
              <w:t>Lecture</w:t>
            </w:r>
          </w:p>
          <w:p w:rsidR="00E02D02" w:rsidRPr="001D6106" w:rsidRDefault="00E02D02" w:rsidP="00D07A5D">
            <w:pPr>
              <w:spacing w:after="0" w:line="240" w:lineRule="auto"/>
              <w:jc w:val="center"/>
              <w:rPr>
                <w:sz w:val="18"/>
                <w:szCs w:val="18"/>
                <w:lang w:val="en-US"/>
              </w:rPr>
            </w:pPr>
            <w:r w:rsidRPr="001D6106">
              <w:rPr>
                <w:sz w:val="18"/>
                <w:szCs w:val="18"/>
                <w:lang w:val="en-US"/>
              </w:rPr>
              <w:t>Adult Male Genital Disorders</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H.Kamil Çam, MD</w:t>
            </w:r>
          </w:p>
          <w:p w:rsidR="00E02D02" w:rsidRPr="001D6106" w:rsidRDefault="00E02D02" w:rsidP="00D07A5D">
            <w:pPr>
              <w:spacing w:after="0" w:line="240" w:lineRule="auto"/>
              <w:jc w:val="center"/>
              <w:rPr>
                <w:rFonts w:cs="Calibri"/>
                <w:sz w:val="18"/>
                <w:szCs w:val="18"/>
                <w:lang w:val="en-US"/>
              </w:rPr>
            </w:pPr>
            <w:r w:rsidRPr="001D6106">
              <w:rPr>
                <w:rFonts w:cs="Calibri"/>
                <w:b/>
                <w:color w:val="00B050"/>
                <w:sz w:val="18"/>
                <w:szCs w:val="18"/>
                <w:lang w:val="en-US"/>
              </w:rPr>
              <w:t>(Last year video)</w:t>
            </w:r>
          </w:p>
          <w:p w:rsidR="00E02D02" w:rsidRPr="001D6106" w:rsidRDefault="00E02D02" w:rsidP="00D07A5D">
            <w:pPr>
              <w:spacing w:after="0" w:line="240" w:lineRule="auto"/>
              <w:jc w:val="center"/>
              <w:rPr>
                <w:rFonts w:cs="Calibri"/>
                <w:sz w:val="18"/>
                <w:szCs w:val="18"/>
                <w:lang w:val="en-US"/>
              </w:rPr>
            </w:pPr>
          </w:p>
        </w:tc>
        <w:tc>
          <w:tcPr>
            <w:tcW w:w="1783" w:type="dxa"/>
            <w:gridSpan w:val="4"/>
            <w:vMerge/>
            <w:tcBorders>
              <w:left w:val="single" w:sz="4" w:space="0" w:color="auto"/>
              <w:bottom w:val="single" w:sz="4" w:space="0" w:color="auto"/>
              <w:right w:val="single" w:sz="4" w:space="0" w:color="auto"/>
            </w:tcBorders>
            <w:shd w:val="clear" w:color="auto" w:fill="FF00FF"/>
          </w:tcPr>
          <w:p w:rsidR="00E02D02" w:rsidRPr="001D6106" w:rsidRDefault="00E02D02" w:rsidP="00D07A5D">
            <w:pPr>
              <w:spacing w:after="0" w:line="240" w:lineRule="auto"/>
              <w:rPr>
                <w:sz w:val="18"/>
                <w:szCs w:val="18"/>
                <w:lang w:val="en-US"/>
              </w:rPr>
            </w:pPr>
          </w:p>
        </w:tc>
        <w:tc>
          <w:tcPr>
            <w:tcW w:w="2470" w:type="dxa"/>
            <w:gridSpan w:val="3"/>
            <w:vMerge/>
            <w:tcBorders>
              <w:left w:val="single" w:sz="4" w:space="0" w:color="auto"/>
              <w:bottom w:val="single" w:sz="4" w:space="0" w:color="auto"/>
              <w:right w:val="single" w:sz="4" w:space="0" w:color="auto"/>
            </w:tcBorders>
            <w:shd w:val="clear" w:color="auto" w:fill="FFC000"/>
            <w:vAlign w:val="center"/>
          </w:tcPr>
          <w:p w:rsidR="00E02D02" w:rsidRPr="001D6106" w:rsidRDefault="00E02D02" w:rsidP="00D07A5D">
            <w:pPr>
              <w:spacing w:after="0" w:line="240" w:lineRule="auto"/>
              <w:rPr>
                <w:rFonts w:eastAsia="Times New Roman" w:cs="Calibri"/>
                <w:color w:val="FF0000"/>
                <w:sz w:val="18"/>
                <w:szCs w:val="18"/>
                <w:lang w:val="en-US"/>
              </w:rPr>
            </w:pPr>
          </w:p>
        </w:tc>
        <w:tc>
          <w:tcPr>
            <w:tcW w:w="3260" w:type="dxa"/>
            <w:gridSpan w:val="3"/>
            <w:tcBorders>
              <w:left w:val="single" w:sz="4" w:space="0" w:color="auto"/>
              <w:bottom w:val="single" w:sz="4" w:space="0" w:color="auto"/>
              <w:right w:val="single" w:sz="4" w:space="0" w:color="auto"/>
            </w:tcBorders>
            <w:shd w:val="clear" w:color="auto" w:fill="FFC000"/>
            <w:vAlign w:val="center"/>
          </w:tcPr>
          <w:p w:rsidR="00E02D02" w:rsidRPr="001D6106" w:rsidRDefault="00E02D02" w:rsidP="00D07A5D">
            <w:pPr>
              <w:spacing w:after="0" w:line="240" w:lineRule="auto"/>
              <w:jc w:val="center"/>
              <w:rPr>
                <w:rFonts w:cs="Calibri"/>
                <w:b/>
                <w:sz w:val="18"/>
                <w:szCs w:val="18"/>
                <w:lang w:val="en-US"/>
              </w:rPr>
            </w:pPr>
            <w:r w:rsidRPr="001D6106">
              <w:rPr>
                <w:rFonts w:cs="Calibri"/>
                <w:b/>
                <w:sz w:val="18"/>
                <w:szCs w:val="18"/>
                <w:lang w:val="en-US"/>
              </w:rPr>
              <w:t>Lecture</w:t>
            </w:r>
          </w:p>
          <w:p w:rsidR="00E02D02" w:rsidRPr="001D6106" w:rsidRDefault="00E02D02" w:rsidP="00D07A5D">
            <w:pPr>
              <w:spacing w:after="0" w:line="240" w:lineRule="auto"/>
              <w:jc w:val="center"/>
              <w:rPr>
                <w:sz w:val="18"/>
                <w:szCs w:val="18"/>
                <w:lang w:val="en-US"/>
              </w:rPr>
            </w:pPr>
            <w:r w:rsidRPr="001D6106">
              <w:rPr>
                <w:sz w:val="18"/>
                <w:szCs w:val="18"/>
                <w:lang w:val="en-US"/>
              </w:rPr>
              <w:t>Common Pediatric</w:t>
            </w:r>
          </w:p>
          <w:p w:rsidR="00E02D02" w:rsidRPr="001D6106" w:rsidRDefault="00E02D02" w:rsidP="00D07A5D">
            <w:pPr>
              <w:spacing w:after="0" w:line="240" w:lineRule="auto"/>
              <w:jc w:val="center"/>
              <w:rPr>
                <w:rFonts w:cs="Calibri"/>
                <w:color w:val="FF0000"/>
                <w:sz w:val="18"/>
                <w:szCs w:val="18"/>
                <w:lang w:val="en-US"/>
              </w:rPr>
            </w:pPr>
            <w:r w:rsidRPr="001D6106">
              <w:rPr>
                <w:sz w:val="18"/>
                <w:szCs w:val="18"/>
                <w:lang w:val="en-US"/>
              </w:rPr>
              <w:t>Urological Disorders</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Selçuk Yücel, MD</w:t>
            </w:r>
          </w:p>
          <w:p w:rsidR="00E02D02" w:rsidRPr="001D6106" w:rsidRDefault="00E02D02" w:rsidP="00D07A5D">
            <w:pPr>
              <w:spacing w:after="0" w:line="240" w:lineRule="auto"/>
              <w:jc w:val="center"/>
              <w:rPr>
                <w:rFonts w:cs="Calibri"/>
                <w:b/>
                <w:color w:val="00B050"/>
                <w:sz w:val="18"/>
                <w:szCs w:val="18"/>
                <w:lang w:val="en-US"/>
              </w:rPr>
            </w:pPr>
            <w:r w:rsidRPr="001D6106">
              <w:rPr>
                <w:rFonts w:cs="Calibri"/>
                <w:b/>
                <w:color w:val="00B050"/>
                <w:sz w:val="18"/>
                <w:szCs w:val="18"/>
                <w:lang w:val="en-US"/>
              </w:rPr>
              <w:t>(Last year video)</w:t>
            </w:r>
          </w:p>
          <w:p w:rsidR="00E02D02" w:rsidRPr="001D6106" w:rsidRDefault="00E02D02" w:rsidP="00D07A5D">
            <w:pPr>
              <w:spacing w:after="0" w:line="240" w:lineRule="auto"/>
              <w:jc w:val="center"/>
              <w:rPr>
                <w:rFonts w:cs="Calibri"/>
                <w:color w:val="FFFFFF"/>
                <w:sz w:val="18"/>
                <w:szCs w:val="18"/>
                <w:lang w:val="en-US"/>
              </w:rPr>
            </w:pPr>
          </w:p>
        </w:tc>
        <w:tc>
          <w:tcPr>
            <w:tcW w:w="4252" w:type="dxa"/>
            <w:gridSpan w:val="4"/>
            <w:tcBorders>
              <w:left w:val="single" w:sz="4" w:space="0" w:color="auto"/>
              <w:bottom w:val="single" w:sz="4" w:space="0" w:color="auto"/>
              <w:right w:val="single" w:sz="4" w:space="0" w:color="auto"/>
            </w:tcBorders>
            <w:shd w:val="clear" w:color="auto" w:fill="BFBFBF" w:themeFill="background1" w:themeFillShade="BF"/>
          </w:tcPr>
          <w:p w:rsidR="00E02D02" w:rsidRPr="001D6106" w:rsidRDefault="00E02D02" w:rsidP="00D07A5D">
            <w:pPr>
              <w:spacing w:after="0" w:line="240" w:lineRule="auto"/>
              <w:jc w:val="center"/>
              <w:rPr>
                <w:rFonts w:cs="Calibri"/>
                <w:b/>
                <w:sz w:val="18"/>
                <w:szCs w:val="18"/>
                <w:lang w:val="en-US"/>
              </w:rPr>
            </w:pPr>
            <w:r w:rsidRPr="001D6106">
              <w:rPr>
                <w:rFonts w:cs="Calibri"/>
                <w:b/>
                <w:sz w:val="18"/>
                <w:szCs w:val="18"/>
                <w:lang w:val="en-US"/>
              </w:rPr>
              <w:t>Diagnostic Procedures</w:t>
            </w:r>
          </w:p>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Uroradiology</w:t>
            </w:r>
          </w:p>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Invasive Uroradiology</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Rabia Ergelen, MD, Radiology</w:t>
            </w:r>
          </w:p>
          <w:p w:rsidR="00E02D02" w:rsidRPr="001D6106" w:rsidRDefault="00E02D02" w:rsidP="00D07A5D">
            <w:pPr>
              <w:spacing w:after="0" w:line="240" w:lineRule="auto"/>
              <w:jc w:val="center"/>
              <w:rPr>
                <w:sz w:val="18"/>
                <w:szCs w:val="18"/>
                <w:lang w:val="en-US"/>
              </w:rPr>
            </w:pPr>
            <w:r w:rsidRPr="001D6106">
              <w:rPr>
                <w:rFonts w:cs="Calibri"/>
                <w:b/>
                <w:color w:val="00B050"/>
                <w:sz w:val="18"/>
                <w:szCs w:val="18"/>
                <w:lang w:val="en-US"/>
              </w:rPr>
              <w:t>(Last year video)</w:t>
            </w:r>
          </w:p>
        </w:tc>
      </w:tr>
      <w:tr w:rsidR="00E02D02" w:rsidRPr="001D6106" w:rsidTr="00965DC3">
        <w:trPr>
          <w:trHeight w:val="262"/>
        </w:trPr>
        <w:tc>
          <w:tcPr>
            <w:tcW w:w="14288" w:type="dxa"/>
            <w:gridSpan w:val="18"/>
            <w:tcBorders>
              <w:top w:val="single" w:sz="4" w:space="0" w:color="auto"/>
              <w:left w:val="single" w:sz="4" w:space="0" w:color="auto"/>
              <w:bottom w:val="single" w:sz="4" w:space="0" w:color="auto"/>
              <w:right w:val="single" w:sz="4" w:space="0" w:color="auto"/>
            </w:tcBorders>
            <w:shd w:val="clear" w:color="auto" w:fill="F79646"/>
          </w:tcPr>
          <w:p w:rsidR="00E02D02" w:rsidRPr="00452C75" w:rsidRDefault="00E02D02" w:rsidP="00D07A5D">
            <w:pPr>
              <w:spacing w:after="0"/>
              <w:jc w:val="center"/>
              <w:rPr>
                <w:b/>
                <w:bCs/>
                <w:sz w:val="18"/>
                <w:szCs w:val="18"/>
              </w:rPr>
            </w:pPr>
            <w:r w:rsidRPr="00452C75">
              <w:rPr>
                <w:b/>
                <w:bCs/>
                <w:sz w:val="18"/>
                <w:szCs w:val="18"/>
              </w:rPr>
              <w:t xml:space="preserve">REPRODUCTIVE HEALTH BLOCK – INTRODUCTION TO REPRODUCTIVE HEALTH and UROGENITAL SYSTEM DISORDERS </w:t>
            </w:r>
          </w:p>
        </w:tc>
      </w:tr>
      <w:tr w:rsidR="00E02D02" w:rsidRPr="001D6106" w:rsidTr="00965DC3">
        <w:trPr>
          <w:trHeight w:val="664"/>
        </w:trPr>
        <w:tc>
          <w:tcPr>
            <w:tcW w:w="14288" w:type="dxa"/>
            <w:gridSpan w:val="18"/>
            <w:tcBorders>
              <w:top w:val="single" w:sz="4" w:space="0" w:color="auto"/>
              <w:left w:val="single" w:sz="4" w:space="0" w:color="auto"/>
              <w:bottom w:val="single" w:sz="4" w:space="0" w:color="auto"/>
              <w:right w:val="single" w:sz="4" w:space="0" w:color="auto"/>
            </w:tcBorders>
            <w:shd w:val="clear" w:color="auto" w:fill="F79646"/>
          </w:tcPr>
          <w:p w:rsidR="00E02D02" w:rsidRPr="00452C75" w:rsidRDefault="00E02D02" w:rsidP="00D07A5D">
            <w:pPr>
              <w:spacing w:after="0" w:line="240" w:lineRule="auto"/>
              <w:jc w:val="center"/>
              <w:rPr>
                <w:b/>
                <w:bCs/>
                <w:sz w:val="18"/>
                <w:szCs w:val="18"/>
              </w:rPr>
            </w:pPr>
            <w:r w:rsidRPr="00452C75">
              <w:rPr>
                <w:rFonts w:cs="Calibri"/>
                <w:b/>
                <w:sz w:val="18"/>
                <w:szCs w:val="18"/>
                <w:lang w:val="en-US"/>
              </w:rPr>
              <w:t>3. WEEK</w:t>
            </w:r>
            <w:r w:rsidRPr="00452C75">
              <w:rPr>
                <w:rFonts w:cs="Calibri"/>
                <w:sz w:val="18"/>
                <w:szCs w:val="18"/>
                <w:lang w:val="en-US"/>
              </w:rPr>
              <w:t xml:space="preserve"> - </w:t>
            </w:r>
            <w:r w:rsidRPr="00452C75">
              <w:rPr>
                <w:b/>
                <w:bCs/>
                <w:sz w:val="18"/>
                <w:szCs w:val="18"/>
              </w:rPr>
              <w:t xml:space="preserve">UROGENITAL SYSTEM DISORDERS </w:t>
            </w:r>
          </w:p>
          <w:p w:rsidR="00E02D02" w:rsidRPr="00452C75" w:rsidRDefault="00E02D02" w:rsidP="00D07A5D">
            <w:pPr>
              <w:spacing w:after="0" w:line="240" w:lineRule="auto"/>
              <w:jc w:val="center"/>
              <w:rPr>
                <w:b/>
                <w:bCs/>
                <w:sz w:val="18"/>
                <w:szCs w:val="18"/>
              </w:rPr>
            </w:pPr>
            <w:r w:rsidRPr="00452C75">
              <w:rPr>
                <w:b/>
                <w:bCs/>
                <w:sz w:val="18"/>
                <w:szCs w:val="18"/>
              </w:rPr>
              <w:t>Group 2: 28 M</w:t>
            </w:r>
            <w:r w:rsidR="00FB3069">
              <w:rPr>
                <w:b/>
                <w:bCs/>
                <w:sz w:val="18"/>
                <w:szCs w:val="18"/>
              </w:rPr>
              <w:t>arch</w:t>
            </w:r>
            <w:r w:rsidRPr="00452C75">
              <w:rPr>
                <w:b/>
                <w:bCs/>
                <w:sz w:val="18"/>
                <w:szCs w:val="18"/>
              </w:rPr>
              <w:t xml:space="preserve"> - 1 </w:t>
            </w:r>
            <w:r w:rsidR="00FB3069" w:rsidRPr="00FB3069">
              <w:rPr>
                <w:b/>
                <w:bCs/>
                <w:sz w:val="18"/>
                <w:szCs w:val="18"/>
              </w:rPr>
              <w:t>April</w:t>
            </w:r>
            <w:r w:rsidRPr="00452C75">
              <w:rPr>
                <w:b/>
                <w:bCs/>
                <w:sz w:val="18"/>
                <w:szCs w:val="18"/>
              </w:rPr>
              <w:t xml:space="preserve"> 2022</w:t>
            </w:r>
          </w:p>
        </w:tc>
      </w:tr>
      <w:tr w:rsidR="00E02D02" w:rsidRPr="001D6106" w:rsidTr="00965DC3">
        <w:trPr>
          <w:trHeight w:val="262"/>
        </w:trPr>
        <w:tc>
          <w:tcPr>
            <w:tcW w:w="734" w:type="dxa"/>
            <w:gridSpan w:val="2"/>
            <w:tcBorders>
              <w:top w:val="single" w:sz="4" w:space="0" w:color="auto"/>
              <w:left w:val="single" w:sz="4" w:space="0" w:color="auto"/>
              <w:bottom w:val="single" w:sz="4" w:space="0" w:color="auto"/>
              <w:right w:val="single" w:sz="4" w:space="0" w:color="auto"/>
            </w:tcBorders>
          </w:tcPr>
          <w:p w:rsidR="00E02D02" w:rsidRPr="001D6106" w:rsidRDefault="00E02D02" w:rsidP="00D07A5D">
            <w:pPr>
              <w:spacing w:after="0" w:line="240" w:lineRule="auto"/>
              <w:jc w:val="both"/>
              <w:rPr>
                <w:rFonts w:cs="Calibri"/>
                <w:sz w:val="18"/>
                <w:szCs w:val="18"/>
                <w:lang w:val="en-US"/>
              </w:rPr>
            </w:pPr>
          </w:p>
        </w:tc>
        <w:tc>
          <w:tcPr>
            <w:tcW w:w="2351" w:type="dxa"/>
            <w:gridSpan w:val="3"/>
            <w:tcBorders>
              <w:top w:val="single" w:sz="4" w:space="0" w:color="auto"/>
              <w:left w:val="single" w:sz="4" w:space="0" w:color="auto"/>
              <w:bottom w:val="single" w:sz="4" w:space="0" w:color="auto"/>
              <w:right w:val="single" w:sz="4" w:space="0" w:color="auto"/>
            </w:tcBorders>
          </w:tcPr>
          <w:p w:rsidR="00E02D02" w:rsidRPr="001D6106" w:rsidRDefault="00E02D02" w:rsidP="00D07A5D">
            <w:pPr>
              <w:spacing w:after="0"/>
              <w:jc w:val="center"/>
              <w:rPr>
                <w:rFonts w:cs="Microsoft Sans Serif"/>
                <w:b/>
                <w:sz w:val="18"/>
                <w:szCs w:val="18"/>
                <w:lang w:val="en-US"/>
              </w:rPr>
            </w:pPr>
            <w:r w:rsidRPr="001D6106">
              <w:rPr>
                <w:rFonts w:cs="Microsoft Sans Serif"/>
                <w:b/>
                <w:sz w:val="18"/>
                <w:szCs w:val="18"/>
                <w:lang w:val="en-US"/>
              </w:rPr>
              <w:t>MONDAY</w:t>
            </w:r>
          </w:p>
        </w:tc>
        <w:tc>
          <w:tcPr>
            <w:tcW w:w="2410" w:type="dxa"/>
            <w:gridSpan w:val="3"/>
            <w:tcBorders>
              <w:top w:val="single" w:sz="4" w:space="0" w:color="auto"/>
              <w:left w:val="single" w:sz="4" w:space="0" w:color="auto"/>
              <w:bottom w:val="single" w:sz="4" w:space="0" w:color="auto"/>
              <w:right w:val="single" w:sz="4" w:space="0" w:color="auto"/>
            </w:tcBorders>
          </w:tcPr>
          <w:p w:rsidR="00E02D02" w:rsidRPr="001D6106" w:rsidRDefault="00E02D02" w:rsidP="00D07A5D">
            <w:pPr>
              <w:spacing w:after="0"/>
              <w:jc w:val="center"/>
              <w:rPr>
                <w:rFonts w:cs="Microsoft Sans Serif"/>
                <w:b/>
                <w:sz w:val="18"/>
                <w:szCs w:val="18"/>
                <w:lang w:val="en-US"/>
              </w:rPr>
            </w:pPr>
            <w:r w:rsidRPr="001D6106">
              <w:rPr>
                <w:rFonts w:cs="Microsoft Sans Serif"/>
                <w:b/>
                <w:sz w:val="18"/>
                <w:szCs w:val="18"/>
                <w:lang w:val="en-US"/>
              </w:rPr>
              <w:t>TUESDAY</w:t>
            </w:r>
          </w:p>
        </w:tc>
        <w:tc>
          <w:tcPr>
            <w:tcW w:w="2918" w:type="dxa"/>
            <w:gridSpan w:val="3"/>
            <w:tcBorders>
              <w:top w:val="single" w:sz="4" w:space="0" w:color="auto"/>
              <w:left w:val="single" w:sz="4" w:space="0" w:color="auto"/>
              <w:bottom w:val="single" w:sz="4" w:space="0" w:color="auto"/>
              <w:right w:val="single" w:sz="4" w:space="0" w:color="auto"/>
            </w:tcBorders>
          </w:tcPr>
          <w:p w:rsidR="00E02D02" w:rsidRPr="001D6106" w:rsidRDefault="00E02D02" w:rsidP="00D07A5D">
            <w:pPr>
              <w:spacing w:after="0"/>
              <w:jc w:val="center"/>
              <w:rPr>
                <w:rFonts w:cs="Microsoft Sans Serif"/>
                <w:b/>
                <w:sz w:val="18"/>
                <w:szCs w:val="18"/>
                <w:lang w:val="en-US"/>
              </w:rPr>
            </w:pPr>
            <w:r w:rsidRPr="001D6106">
              <w:rPr>
                <w:rFonts w:cs="Microsoft Sans Serif"/>
                <w:b/>
                <w:sz w:val="18"/>
                <w:szCs w:val="18"/>
                <w:lang w:val="en-US"/>
              </w:rPr>
              <w:t>WEDNESDAY</w:t>
            </w:r>
          </w:p>
        </w:tc>
        <w:tc>
          <w:tcPr>
            <w:tcW w:w="2894" w:type="dxa"/>
            <w:gridSpan w:val="4"/>
            <w:tcBorders>
              <w:top w:val="single" w:sz="4" w:space="0" w:color="auto"/>
              <w:left w:val="single" w:sz="4" w:space="0" w:color="auto"/>
              <w:bottom w:val="single" w:sz="4" w:space="0" w:color="auto"/>
              <w:right w:val="single" w:sz="4" w:space="0" w:color="auto"/>
            </w:tcBorders>
          </w:tcPr>
          <w:p w:rsidR="00E02D02" w:rsidRPr="001D6106" w:rsidRDefault="00E02D02" w:rsidP="00D07A5D">
            <w:pPr>
              <w:spacing w:after="0"/>
              <w:jc w:val="center"/>
              <w:rPr>
                <w:rFonts w:cs="Microsoft Sans Serif"/>
                <w:b/>
                <w:sz w:val="18"/>
                <w:szCs w:val="18"/>
                <w:lang w:val="en-US"/>
              </w:rPr>
            </w:pPr>
            <w:r w:rsidRPr="001D6106">
              <w:rPr>
                <w:rFonts w:cs="Microsoft Sans Serif"/>
                <w:b/>
                <w:sz w:val="18"/>
                <w:szCs w:val="18"/>
                <w:lang w:val="en-US"/>
              </w:rPr>
              <w:t>THURSDAY</w:t>
            </w:r>
          </w:p>
        </w:tc>
        <w:tc>
          <w:tcPr>
            <w:tcW w:w="2981" w:type="dxa"/>
            <w:gridSpan w:val="3"/>
            <w:tcBorders>
              <w:top w:val="single" w:sz="4" w:space="0" w:color="auto"/>
              <w:left w:val="single" w:sz="4" w:space="0" w:color="auto"/>
              <w:bottom w:val="single" w:sz="4" w:space="0" w:color="auto"/>
              <w:right w:val="single" w:sz="4" w:space="0" w:color="auto"/>
            </w:tcBorders>
          </w:tcPr>
          <w:p w:rsidR="00E02D02" w:rsidRPr="001D6106" w:rsidRDefault="00E02D02" w:rsidP="00D07A5D">
            <w:pPr>
              <w:spacing w:after="0"/>
              <w:jc w:val="center"/>
              <w:rPr>
                <w:rFonts w:cs="Microsoft Sans Serif"/>
                <w:b/>
                <w:sz w:val="18"/>
                <w:szCs w:val="18"/>
                <w:lang w:val="en-US"/>
              </w:rPr>
            </w:pPr>
            <w:r w:rsidRPr="001D6106">
              <w:rPr>
                <w:rFonts w:cs="Microsoft Sans Serif"/>
                <w:b/>
                <w:sz w:val="18"/>
                <w:szCs w:val="18"/>
                <w:lang w:val="en-US"/>
              </w:rPr>
              <w:t>FRIDAY</w:t>
            </w:r>
          </w:p>
        </w:tc>
      </w:tr>
      <w:tr w:rsidR="00E02D02" w:rsidRPr="001D6106" w:rsidTr="00965DC3">
        <w:trPr>
          <w:cantSplit/>
          <w:trHeight w:val="902"/>
        </w:trPr>
        <w:tc>
          <w:tcPr>
            <w:tcW w:w="734" w:type="dxa"/>
            <w:gridSpan w:val="2"/>
            <w:tcBorders>
              <w:top w:val="single" w:sz="4" w:space="0" w:color="auto"/>
              <w:left w:val="single" w:sz="4" w:space="0" w:color="auto"/>
              <w:bottom w:val="single" w:sz="4" w:space="0" w:color="auto"/>
              <w:right w:val="single" w:sz="4" w:space="0" w:color="auto"/>
            </w:tcBorders>
          </w:tcPr>
          <w:p w:rsidR="00E02D02" w:rsidRPr="001D6106" w:rsidRDefault="00E02D02" w:rsidP="00D07A5D">
            <w:pPr>
              <w:spacing w:after="0" w:line="240" w:lineRule="auto"/>
              <w:jc w:val="both"/>
              <w:rPr>
                <w:rFonts w:cs="Calibri"/>
                <w:sz w:val="18"/>
                <w:szCs w:val="18"/>
                <w:lang w:val="en-US"/>
              </w:rPr>
            </w:pPr>
            <w:r w:rsidRPr="001D6106">
              <w:rPr>
                <w:rFonts w:cs="Calibri"/>
                <w:sz w:val="18"/>
                <w:szCs w:val="18"/>
                <w:lang w:val="en-US"/>
              </w:rPr>
              <w:lastRenderedPageBreak/>
              <w:t>08.40-09.30</w:t>
            </w:r>
          </w:p>
        </w:tc>
        <w:tc>
          <w:tcPr>
            <w:tcW w:w="23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Case and bedside discussion</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Abdurrahman Özgür, MD</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Özgür Güçtaş, MD</w:t>
            </w:r>
          </w:p>
          <w:p w:rsidR="00E02D02" w:rsidRPr="001D6106" w:rsidRDefault="00E02D02" w:rsidP="00D07A5D">
            <w:pPr>
              <w:spacing w:after="0" w:line="240" w:lineRule="auto"/>
              <w:jc w:val="center"/>
              <w:rPr>
                <w:rFonts w:cs="Calibri"/>
                <w:sz w:val="18"/>
                <w:szCs w:val="18"/>
                <w:lang w:val="en-US"/>
              </w:rPr>
            </w:pPr>
          </w:p>
        </w:tc>
        <w:tc>
          <w:tcPr>
            <w:tcW w:w="2410" w:type="dxa"/>
            <w:gridSpan w:val="3"/>
            <w:tcBorders>
              <w:top w:val="single" w:sz="4" w:space="0" w:color="auto"/>
              <w:left w:val="single" w:sz="4" w:space="0" w:color="auto"/>
              <w:right w:val="single" w:sz="4" w:space="0" w:color="auto"/>
            </w:tcBorders>
            <w:shd w:val="clear" w:color="auto" w:fill="FFFFFF" w:themeFill="background1"/>
          </w:tcPr>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Case and bedside discussion</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Abdurrahman Özgür, MD</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Özgür Güçtaş, MD</w:t>
            </w:r>
          </w:p>
          <w:p w:rsidR="00E02D02" w:rsidRPr="001D6106" w:rsidRDefault="00E02D02" w:rsidP="00D07A5D">
            <w:pPr>
              <w:spacing w:after="0" w:line="240" w:lineRule="auto"/>
              <w:jc w:val="center"/>
              <w:rPr>
                <w:rFonts w:cs="Calibri"/>
                <w:color w:val="FFFF00"/>
                <w:sz w:val="18"/>
                <w:szCs w:val="18"/>
                <w:lang w:val="en-US"/>
              </w:rPr>
            </w:pPr>
          </w:p>
        </w:tc>
        <w:tc>
          <w:tcPr>
            <w:tcW w:w="291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Case and bedside discussion</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Abdurrahman Özgür, MD</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Özgür Güçtaş, MD</w:t>
            </w:r>
          </w:p>
          <w:p w:rsidR="00E02D02" w:rsidRPr="001D6106" w:rsidRDefault="00E02D02" w:rsidP="00D07A5D">
            <w:pPr>
              <w:spacing w:after="0" w:line="240" w:lineRule="auto"/>
              <w:jc w:val="center"/>
              <w:rPr>
                <w:rFonts w:cs="Calibri"/>
                <w:b/>
                <w:color w:val="FF0000"/>
                <w:sz w:val="18"/>
                <w:szCs w:val="18"/>
                <w:lang w:val="en-US"/>
              </w:rPr>
            </w:pPr>
          </w:p>
        </w:tc>
        <w:tc>
          <w:tcPr>
            <w:tcW w:w="2894" w:type="dxa"/>
            <w:gridSpan w:val="4"/>
            <w:tcBorders>
              <w:top w:val="single" w:sz="4" w:space="0" w:color="auto"/>
              <w:left w:val="single" w:sz="4" w:space="0" w:color="auto"/>
              <w:right w:val="single" w:sz="4" w:space="0" w:color="auto"/>
            </w:tcBorders>
            <w:shd w:val="clear" w:color="auto" w:fill="FFFFFF" w:themeFill="background1"/>
          </w:tcPr>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Case and bedside discussion</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Abdurrahman Özgür, MD</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Özgür Güçtaş, MD</w:t>
            </w:r>
          </w:p>
          <w:p w:rsidR="00E02D02" w:rsidRPr="001D6106" w:rsidRDefault="00E02D02" w:rsidP="00D07A5D">
            <w:pPr>
              <w:spacing w:after="0" w:line="240" w:lineRule="auto"/>
              <w:jc w:val="center"/>
              <w:rPr>
                <w:rFonts w:cs="Calibri"/>
                <w:color w:val="FF0000"/>
                <w:sz w:val="18"/>
                <w:szCs w:val="18"/>
                <w:lang w:val="en-US"/>
              </w:rPr>
            </w:pPr>
          </w:p>
        </w:tc>
        <w:tc>
          <w:tcPr>
            <w:tcW w:w="2981" w:type="dxa"/>
            <w:gridSpan w:val="3"/>
            <w:vMerge w:val="restart"/>
            <w:tcBorders>
              <w:top w:val="single" w:sz="4" w:space="0" w:color="auto"/>
              <w:left w:val="single" w:sz="4" w:space="0" w:color="auto"/>
              <w:right w:val="single" w:sz="4" w:space="0" w:color="auto"/>
            </w:tcBorders>
            <w:shd w:val="clear" w:color="auto" w:fill="auto"/>
          </w:tcPr>
          <w:p w:rsidR="00E02D02" w:rsidRPr="001D6106" w:rsidRDefault="00E02D02" w:rsidP="00D07A5D">
            <w:pPr>
              <w:pStyle w:val="RenkliListe-Vurgu11"/>
              <w:spacing w:after="0" w:line="240" w:lineRule="auto"/>
              <w:ind w:left="0"/>
              <w:jc w:val="center"/>
              <w:rPr>
                <w:rFonts w:ascii="Calibri" w:hAnsi="Calibri"/>
                <w:color w:val="000000"/>
                <w:spacing w:val="3"/>
                <w:sz w:val="18"/>
                <w:szCs w:val="18"/>
                <w:lang w:val="en-US"/>
              </w:rPr>
            </w:pPr>
            <w:r w:rsidRPr="001D6106">
              <w:rPr>
                <w:rFonts w:ascii="Calibri" w:hAnsi="Calibri"/>
                <w:color w:val="000000"/>
                <w:spacing w:val="3"/>
                <w:sz w:val="18"/>
                <w:szCs w:val="18"/>
                <w:lang w:val="en-US"/>
              </w:rPr>
              <w:t>Councils for case study discussions</w:t>
            </w:r>
          </w:p>
          <w:p w:rsidR="00E02D02" w:rsidRPr="001D6106" w:rsidRDefault="00E02D02" w:rsidP="00D07A5D">
            <w:pPr>
              <w:pStyle w:val="RenkliListe-Vurgu11"/>
              <w:shd w:val="clear" w:color="auto" w:fill="FFFFFF"/>
              <w:spacing w:after="0" w:line="240" w:lineRule="auto"/>
              <w:ind w:left="0"/>
              <w:jc w:val="center"/>
              <w:rPr>
                <w:rFonts w:ascii="Calibri" w:hAnsi="Calibri"/>
                <w:color w:val="000000"/>
                <w:spacing w:val="3"/>
                <w:sz w:val="18"/>
                <w:szCs w:val="18"/>
                <w:lang w:val="en-US"/>
              </w:rPr>
            </w:pPr>
            <w:r w:rsidRPr="001D6106">
              <w:rPr>
                <w:rFonts w:ascii="Calibri" w:hAnsi="Calibri"/>
                <w:color w:val="000000"/>
                <w:spacing w:val="3"/>
                <w:sz w:val="18"/>
                <w:szCs w:val="18"/>
                <w:lang w:val="en-US"/>
              </w:rPr>
              <w:t>Seminars</w:t>
            </w:r>
          </w:p>
          <w:p w:rsidR="00E02D02" w:rsidRPr="001D6106" w:rsidRDefault="00E02D02" w:rsidP="00D07A5D">
            <w:pPr>
              <w:spacing w:after="0" w:line="240" w:lineRule="auto"/>
              <w:jc w:val="center"/>
              <w:rPr>
                <w:rFonts w:cs="Calibri"/>
                <w:color w:val="00B050"/>
                <w:sz w:val="18"/>
                <w:szCs w:val="18"/>
                <w:lang w:val="en-US"/>
              </w:rPr>
            </w:pPr>
          </w:p>
          <w:p w:rsidR="00E02D02" w:rsidRPr="001D6106" w:rsidRDefault="00E02D02" w:rsidP="00D07A5D">
            <w:pPr>
              <w:spacing w:after="0" w:line="240" w:lineRule="auto"/>
              <w:jc w:val="center"/>
              <w:rPr>
                <w:rFonts w:cs="Calibri"/>
                <w:color w:val="FF0000"/>
                <w:sz w:val="18"/>
                <w:szCs w:val="18"/>
                <w:lang w:val="en-US"/>
              </w:rPr>
            </w:pPr>
          </w:p>
        </w:tc>
      </w:tr>
      <w:tr w:rsidR="00E02D02" w:rsidRPr="001D6106" w:rsidTr="00965DC3">
        <w:trPr>
          <w:cantSplit/>
          <w:trHeight w:val="60"/>
        </w:trPr>
        <w:tc>
          <w:tcPr>
            <w:tcW w:w="734" w:type="dxa"/>
            <w:gridSpan w:val="2"/>
            <w:tcBorders>
              <w:top w:val="single" w:sz="4" w:space="0" w:color="auto"/>
              <w:left w:val="single" w:sz="4" w:space="0" w:color="auto"/>
              <w:bottom w:val="single" w:sz="4" w:space="0" w:color="auto"/>
              <w:right w:val="single" w:sz="4" w:space="0" w:color="auto"/>
            </w:tcBorders>
          </w:tcPr>
          <w:p w:rsidR="00E02D02" w:rsidRPr="001D6106" w:rsidRDefault="00E02D02" w:rsidP="00D07A5D">
            <w:pPr>
              <w:spacing w:after="0" w:line="240" w:lineRule="auto"/>
              <w:jc w:val="both"/>
              <w:rPr>
                <w:rFonts w:cs="Calibri"/>
                <w:sz w:val="18"/>
                <w:szCs w:val="18"/>
                <w:lang w:val="en-US"/>
              </w:rPr>
            </w:pPr>
            <w:r w:rsidRPr="001D6106">
              <w:rPr>
                <w:rFonts w:cs="Calibri"/>
                <w:sz w:val="18"/>
                <w:szCs w:val="18"/>
                <w:lang w:val="en-US"/>
              </w:rPr>
              <w:t>09.40-11.30</w:t>
            </w:r>
          </w:p>
        </w:tc>
        <w:tc>
          <w:tcPr>
            <w:tcW w:w="2351" w:type="dxa"/>
            <w:gridSpan w:val="3"/>
            <w:tcBorders>
              <w:top w:val="single" w:sz="4" w:space="0" w:color="auto"/>
              <w:left w:val="single" w:sz="4" w:space="0" w:color="auto"/>
              <w:right w:val="single" w:sz="4" w:space="0" w:color="auto"/>
            </w:tcBorders>
            <w:shd w:val="clear" w:color="auto" w:fill="00B0F0"/>
          </w:tcPr>
          <w:p w:rsidR="00E02D02" w:rsidRPr="001D6106" w:rsidRDefault="00E02D02" w:rsidP="00D07A5D">
            <w:pPr>
              <w:shd w:val="clear" w:color="auto" w:fill="00B0F0"/>
              <w:spacing w:after="0" w:line="240" w:lineRule="auto"/>
              <w:jc w:val="center"/>
              <w:rPr>
                <w:rFonts w:cs="Calibri"/>
                <w:b/>
                <w:color w:val="FFFFFF"/>
                <w:sz w:val="18"/>
                <w:szCs w:val="18"/>
                <w:lang w:val="en-US"/>
              </w:rPr>
            </w:pPr>
            <w:r w:rsidRPr="001D6106">
              <w:rPr>
                <w:rFonts w:cs="Calibri"/>
                <w:b/>
                <w:color w:val="FFFFFF"/>
                <w:sz w:val="18"/>
                <w:szCs w:val="18"/>
                <w:lang w:val="en-US"/>
              </w:rPr>
              <w:t>On -the –Job</w:t>
            </w:r>
          </w:p>
          <w:p w:rsidR="00E02D02" w:rsidRPr="001D6106" w:rsidRDefault="00E02D02" w:rsidP="00D07A5D">
            <w:pPr>
              <w:shd w:val="clear" w:color="auto" w:fill="00B0F0"/>
              <w:spacing w:after="0" w:line="240" w:lineRule="auto"/>
              <w:jc w:val="center"/>
              <w:rPr>
                <w:rFonts w:cs="Calibri"/>
                <w:b/>
                <w:color w:val="FFFFFF"/>
                <w:sz w:val="18"/>
                <w:szCs w:val="18"/>
                <w:lang w:val="en-US"/>
              </w:rPr>
            </w:pPr>
            <w:r w:rsidRPr="001D6106">
              <w:rPr>
                <w:rFonts w:cs="Calibri"/>
                <w:b/>
                <w:color w:val="FFFFFF"/>
                <w:sz w:val="18"/>
                <w:szCs w:val="18"/>
                <w:lang w:val="en-US"/>
              </w:rPr>
              <w:t>Learning and assesment</w:t>
            </w:r>
          </w:p>
          <w:p w:rsidR="00E02D02" w:rsidRPr="001D6106" w:rsidRDefault="00E02D02" w:rsidP="00D07A5D">
            <w:pPr>
              <w:shd w:val="clear" w:color="auto" w:fill="00B0F0"/>
              <w:spacing w:after="0" w:line="240" w:lineRule="auto"/>
              <w:jc w:val="center"/>
              <w:rPr>
                <w:rFonts w:cs="Calibri"/>
                <w:b/>
                <w:color w:val="FFFFFF"/>
                <w:sz w:val="18"/>
                <w:szCs w:val="18"/>
                <w:lang w:val="en-US"/>
              </w:rPr>
            </w:pPr>
            <w:r w:rsidRPr="001D6106">
              <w:rPr>
                <w:rFonts w:cs="Calibri"/>
                <w:b/>
                <w:color w:val="FFFFFF"/>
                <w:sz w:val="18"/>
                <w:szCs w:val="18"/>
                <w:lang w:val="en-US"/>
              </w:rPr>
              <w:t xml:space="preserve"> Session</w:t>
            </w:r>
          </w:p>
          <w:p w:rsidR="00E02D02" w:rsidRPr="001D6106" w:rsidRDefault="00E02D02" w:rsidP="00D07A5D">
            <w:pPr>
              <w:shd w:val="clear" w:color="auto" w:fill="00B0F0"/>
              <w:tabs>
                <w:tab w:val="left" w:pos="13"/>
              </w:tabs>
              <w:spacing w:after="0" w:line="240" w:lineRule="auto"/>
              <w:ind w:left="13"/>
              <w:jc w:val="right"/>
              <w:rPr>
                <w:rFonts w:cs="Calibri"/>
                <w:b/>
                <w:color w:val="FF0000"/>
                <w:sz w:val="18"/>
                <w:szCs w:val="18"/>
                <w:lang w:val="en-US"/>
              </w:rPr>
            </w:pPr>
          </w:p>
          <w:p w:rsidR="00E02D02" w:rsidRPr="001D6106" w:rsidRDefault="00E02D02" w:rsidP="00D07A5D">
            <w:pPr>
              <w:shd w:val="clear" w:color="auto" w:fill="00B0F0"/>
              <w:spacing w:after="0" w:line="240" w:lineRule="auto"/>
              <w:jc w:val="center"/>
              <w:rPr>
                <w:rFonts w:cs="Calibri"/>
                <w:sz w:val="18"/>
                <w:szCs w:val="18"/>
                <w:lang w:val="en-US"/>
              </w:rPr>
            </w:pPr>
            <w:r w:rsidRPr="001D6106">
              <w:rPr>
                <w:rFonts w:cs="Calibri"/>
                <w:b/>
                <w:color w:val="FFFF00"/>
                <w:sz w:val="18"/>
                <w:szCs w:val="18"/>
                <w:lang w:val="en-US"/>
              </w:rPr>
              <w:t>H.Kamil Çam, MD</w:t>
            </w:r>
          </w:p>
        </w:tc>
        <w:tc>
          <w:tcPr>
            <w:tcW w:w="2410" w:type="dxa"/>
            <w:gridSpan w:val="3"/>
            <w:tcBorders>
              <w:left w:val="single" w:sz="4" w:space="0" w:color="auto"/>
              <w:right w:val="single" w:sz="4" w:space="0" w:color="auto"/>
            </w:tcBorders>
            <w:shd w:val="clear" w:color="auto" w:fill="FFFFFF" w:themeFill="background1"/>
          </w:tcPr>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Case discussion</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Tufan Tarcan, MD</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Kamil Çam, MD</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Çağrı Akın Şekerci, MD</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Bahadır Şahin, MD</w:t>
            </w:r>
          </w:p>
          <w:p w:rsidR="00E02D02" w:rsidRPr="001D6106" w:rsidRDefault="00E02D02" w:rsidP="00D07A5D">
            <w:pPr>
              <w:spacing w:after="0" w:line="240" w:lineRule="auto"/>
              <w:jc w:val="center"/>
              <w:rPr>
                <w:rFonts w:cs="Calibri"/>
                <w:color w:val="FF0000"/>
                <w:sz w:val="18"/>
                <w:szCs w:val="18"/>
                <w:lang w:val="en-US"/>
              </w:rPr>
            </w:pPr>
          </w:p>
        </w:tc>
        <w:tc>
          <w:tcPr>
            <w:tcW w:w="2918" w:type="dxa"/>
            <w:gridSpan w:val="3"/>
            <w:tcBorders>
              <w:left w:val="single" w:sz="4" w:space="0" w:color="auto"/>
              <w:right w:val="single" w:sz="4" w:space="0" w:color="auto"/>
            </w:tcBorders>
            <w:shd w:val="clear" w:color="auto" w:fill="FFFFFF" w:themeFill="background1"/>
          </w:tcPr>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Case discussion</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Rahmi Onur, MD</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Selçuk Yücel, MD</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YılörenTanıdır, MD</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T. Emre Şener, MD</w:t>
            </w:r>
          </w:p>
          <w:p w:rsidR="00E02D02" w:rsidRPr="001D6106" w:rsidRDefault="00E02D02" w:rsidP="00D07A5D">
            <w:pPr>
              <w:rPr>
                <w:sz w:val="18"/>
                <w:szCs w:val="18"/>
              </w:rPr>
            </w:pPr>
          </w:p>
        </w:tc>
        <w:tc>
          <w:tcPr>
            <w:tcW w:w="2894" w:type="dxa"/>
            <w:gridSpan w:val="4"/>
            <w:vMerge w:val="restart"/>
            <w:tcBorders>
              <w:left w:val="single" w:sz="4" w:space="0" w:color="auto"/>
              <w:right w:val="single" w:sz="4" w:space="0" w:color="auto"/>
            </w:tcBorders>
            <w:shd w:val="clear" w:color="auto" w:fill="D99594" w:themeFill="accent2" w:themeFillTint="99"/>
          </w:tcPr>
          <w:p w:rsidR="00E02D02" w:rsidRPr="001D6106" w:rsidRDefault="00E02D02" w:rsidP="00D07A5D">
            <w:pPr>
              <w:spacing w:after="0"/>
              <w:jc w:val="center"/>
              <w:rPr>
                <w:rFonts w:cs="Calibri"/>
                <w:b/>
                <w:sz w:val="18"/>
                <w:szCs w:val="18"/>
                <w:lang w:val="en-US"/>
              </w:rPr>
            </w:pPr>
            <w:r w:rsidRPr="001D6106">
              <w:rPr>
                <w:rFonts w:cs="Calibri"/>
                <w:b/>
                <w:sz w:val="18"/>
                <w:szCs w:val="18"/>
                <w:lang w:val="en-US"/>
              </w:rPr>
              <w:t>Reflection and Formative Assessment Session</w:t>
            </w:r>
          </w:p>
          <w:p w:rsidR="00E02D02" w:rsidRPr="001D6106" w:rsidRDefault="00E02D02" w:rsidP="00D07A5D">
            <w:pPr>
              <w:spacing w:after="0"/>
              <w:jc w:val="center"/>
              <w:rPr>
                <w:rFonts w:cs="Calibri"/>
                <w:sz w:val="18"/>
                <w:szCs w:val="18"/>
                <w:lang w:val="en-US"/>
              </w:rPr>
            </w:pPr>
            <w:r w:rsidRPr="001D6106">
              <w:rPr>
                <w:rFonts w:cs="Calibri"/>
                <w:sz w:val="18"/>
                <w:szCs w:val="18"/>
                <w:lang w:val="en-US"/>
              </w:rPr>
              <w:t>Reflection on clinical/educational experiences and learning performances of students</w:t>
            </w:r>
          </w:p>
          <w:p w:rsidR="00E02D02" w:rsidRPr="001D6106" w:rsidRDefault="00E02D02" w:rsidP="00D07A5D">
            <w:pPr>
              <w:spacing w:after="0" w:line="240" w:lineRule="auto"/>
              <w:jc w:val="center"/>
              <w:rPr>
                <w:rFonts w:cs="Microsoft Sans Serif"/>
                <w:color w:val="FFFF00"/>
                <w:sz w:val="18"/>
                <w:szCs w:val="18"/>
                <w:lang w:val="en-US"/>
              </w:rPr>
            </w:pPr>
            <w:r w:rsidRPr="001D6106">
              <w:rPr>
                <w:rFonts w:cs="Microsoft Sans Serif"/>
                <w:color w:val="FFFF00"/>
                <w:sz w:val="18"/>
                <w:szCs w:val="18"/>
                <w:lang w:val="en-US"/>
              </w:rPr>
              <w:t>Family Med, Public H, Urology</w:t>
            </w:r>
          </w:p>
        </w:tc>
        <w:tc>
          <w:tcPr>
            <w:tcW w:w="2981" w:type="dxa"/>
            <w:gridSpan w:val="3"/>
            <w:vMerge/>
            <w:tcBorders>
              <w:left w:val="single" w:sz="4" w:space="0" w:color="auto"/>
              <w:right w:val="single" w:sz="4" w:space="0" w:color="auto"/>
            </w:tcBorders>
            <w:shd w:val="clear" w:color="auto" w:fill="auto"/>
          </w:tcPr>
          <w:p w:rsidR="00E02D02" w:rsidRPr="001D6106" w:rsidRDefault="00E02D02" w:rsidP="00D07A5D">
            <w:pPr>
              <w:spacing w:after="0" w:line="240" w:lineRule="auto"/>
              <w:jc w:val="center"/>
              <w:rPr>
                <w:rFonts w:cs="Calibri"/>
                <w:color w:val="00B050"/>
                <w:sz w:val="18"/>
                <w:szCs w:val="18"/>
                <w:lang w:val="en-US"/>
              </w:rPr>
            </w:pPr>
          </w:p>
        </w:tc>
      </w:tr>
      <w:tr w:rsidR="00E02D02" w:rsidRPr="001D6106" w:rsidTr="00965DC3">
        <w:trPr>
          <w:cantSplit/>
          <w:trHeight w:val="730"/>
        </w:trPr>
        <w:tc>
          <w:tcPr>
            <w:tcW w:w="734" w:type="dxa"/>
            <w:gridSpan w:val="2"/>
            <w:tcBorders>
              <w:top w:val="single" w:sz="4" w:space="0" w:color="auto"/>
              <w:left w:val="single" w:sz="4" w:space="0" w:color="auto"/>
              <w:right w:val="single" w:sz="4" w:space="0" w:color="auto"/>
            </w:tcBorders>
          </w:tcPr>
          <w:p w:rsidR="00E02D02" w:rsidRPr="001D6106" w:rsidRDefault="00E02D02" w:rsidP="00D07A5D">
            <w:pPr>
              <w:spacing w:after="0" w:line="240" w:lineRule="auto"/>
              <w:jc w:val="both"/>
              <w:rPr>
                <w:rFonts w:cs="Calibri"/>
                <w:sz w:val="18"/>
                <w:szCs w:val="18"/>
                <w:lang w:val="en-US"/>
              </w:rPr>
            </w:pPr>
            <w:r w:rsidRPr="001D6106">
              <w:rPr>
                <w:rFonts w:cs="Calibri"/>
                <w:sz w:val="18"/>
                <w:szCs w:val="18"/>
                <w:lang w:val="en-US"/>
              </w:rPr>
              <w:t>11.40-12.00</w:t>
            </w:r>
          </w:p>
        </w:tc>
        <w:tc>
          <w:tcPr>
            <w:tcW w:w="2351" w:type="dxa"/>
            <w:gridSpan w:val="3"/>
            <w:tcBorders>
              <w:left w:val="single" w:sz="4" w:space="0" w:color="auto"/>
              <w:right w:val="single" w:sz="4" w:space="0" w:color="auto"/>
            </w:tcBorders>
            <w:shd w:val="clear" w:color="auto" w:fill="FFFFFF" w:themeFill="background1"/>
          </w:tcPr>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Groups</w:t>
            </w:r>
          </w:p>
          <w:p w:rsidR="00E02D02" w:rsidRPr="001D6106" w:rsidRDefault="00E02D02" w:rsidP="00D07A5D">
            <w:pPr>
              <w:spacing w:after="0" w:line="240" w:lineRule="auto"/>
              <w:jc w:val="center"/>
              <w:rPr>
                <w:rFonts w:cs="Calibri"/>
                <w:sz w:val="18"/>
                <w:szCs w:val="18"/>
                <w:lang w:val="en-US"/>
              </w:rPr>
            </w:pPr>
            <w:r w:rsidRPr="001D6106">
              <w:rPr>
                <w:rFonts w:cs="Calibri"/>
                <w:color w:val="000000"/>
                <w:sz w:val="18"/>
                <w:szCs w:val="18"/>
                <w:lang w:val="en-US"/>
              </w:rPr>
              <w:t>in the outpatient  clinic</w:t>
            </w:r>
          </w:p>
          <w:p w:rsidR="00E02D02" w:rsidRPr="001D6106" w:rsidRDefault="00E02D02" w:rsidP="00D07A5D">
            <w:pPr>
              <w:spacing w:after="0" w:line="240" w:lineRule="auto"/>
              <w:jc w:val="center"/>
              <w:rPr>
                <w:rFonts w:cs="Calibri"/>
                <w:color w:val="EEECE1" w:themeColor="background2"/>
                <w:sz w:val="18"/>
                <w:szCs w:val="18"/>
                <w:lang w:val="en-US"/>
              </w:rPr>
            </w:pPr>
          </w:p>
        </w:tc>
        <w:tc>
          <w:tcPr>
            <w:tcW w:w="2410" w:type="dxa"/>
            <w:gridSpan w:val="3"/>
            <w:tcBorders>
              <w:left w:val="single" w:sz="4" w:space="0" w:color="auto"/>
              <w:right w:val="single" w:sz="4" w:space="0" w:color="auto"/>
            </w:tcBorders>
            <w:shd w:val="clear" w:color="auto" w:fill="FFFFFF" w:themeFill="background1"/>
          </w:tcPr>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Groups</w:t>
            </w:r>
          </w:p>
          <w:p w:rsidR="00E02D02" w:rsidRPr="001D6106" w:rsidRDefault="00E02D02" w:rsidP="00D07A5D">
            <w:pPr>
              <w:spacing w:after="0" w:line="240" w:lineRule="auto"/>
              <w:jc w:val="center"/>
              <w:rPr>
                <w:rFonts w:cs="Calibri"/>
                <w:sz w:val="18"/>
                <w:szCs w:val="18"/>
                <w:lang w:val="en-US"/>
              </w:rPr>
            </w:pPr>
            <w:r w:rsidRPr="001D6106">
              <w:rPr>
                <w:rFonts w:cs="Calibri"/>
                <w:color w:val="000000"/>
                <w:sz w:val="18"/>
                <w:szCs w:val="18"/>
                <w:lang w:val="en-US"/>
              </w:rPr>
              <w:t>in the outpatient  clinic</w:t>
            </w:r>
          </w:p>
          <w:p w:rsidR="00E02D02" w:rsidRPr="001D6106" w:rsidRDefault="00E02D02" w:rsidP="00D07A5D">
            <w:pPr>
              <w:spacing w:after="0" w:line="240" w:lineRule="auto"/>
              <w:jc w:val="center"/>
              <w:rPr>
                <w:rFonts w:cs="Calibri"/>
                <w:color w:val="FF0000"/>
                <w:sz w:val="18"/>
                <w:szCs w:val="18"/>
                <w:lang w:val="en-US"/>
              </w:rPr>
            </w:pPr>
          </w:p>
        </w:tc>
        <w:tc>
          <w:tcPr>
            <w:tcW w:w="2918" w:type="dxa"/>
            <w:gridSpan w:val="3"/>
            <w:tcBorders>
              <w:left w:val="single" w:sz="4" w:space="0" w:color="auto"/>
              <w:right w:val="single" w:sz="4" w:space="0" w:color="auto"/>
            </w:tcBorders>
            <w:shd w:val="clear" w:color="auto" w:fill="FFFFFF" w:themeFill="background1"/>
          </w:tcPr>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Groups</w:t>
            </w:r>
          </w:p>
          <w:p w:rsidR="00E02D02" w:rsidRPr="001D6106" w:rsidRDefault="00E02D02" w:rsidP="00D07A5D">
            <w:pPr>
              <w:spacing w:after="0" w:line="240" w:lineRule="auto"/>
              <w:jc w:val="center"/>
              <w:rPr>
                <w:rFonts w:cs="Calibri"/>
                <w:sz w:val="18"/>
                <w:szCs w:val="18"/>
                <w:lang w:val="en-US"/>
              </w:rPr>
            </w:pPr>
            <w:r w:rsidRPr="001D6106">
              <w:rPr>
                <w:rFonts w:cs="Calibri"/>
                <w:color w:val="000000"/>
                <w:sz w:val="18"/>
                <w:szCs w:val="18"/>
                <w:lang w:val="en-US"/>
              </w:rPr>
              <w:t>in the outpatient  clinic</w:t>
            </w:r>
          </w:p>
          <w:p w:rsidR="00E02D02" w:rsidRPr="001D6106" w:rsidRDefault="00E02D02" w:rsidP="00D07A5D">
            <w:pPr>
              <w:spacing w:after="0" w:line="240" w:lineRule="auto"/>
              <w:jc w:val="center"/>
              <w:rPr>
                <w:sz w:val="18"/>
                <w:szCs w:val="18"/>
              </w:rPr>
            </w:pPr>
          </w:p>
        </w:tc>
        <w:tc>
          <w:tcPr>
            <w:tcW w:w="2894" w:type="dxa"/>
            <w:gridSpan w:val="4"/>
            <w:vMerge/>
            <w:tcBorders>
              <w:left w:val="single" w:sz="4" w:space="0" w:color="auto"/>
              <w:right w:val="single" w:sz="4" w:space="0" w:color="auto"/>
            </w:tcBorders>
            <w:shd w:val="clear" w:color="auto" w:fill="D99594" w:themeFill="accent2" w:themeFillTint="99"/>
          </w:tcPr>
          <w:p w:rsidR="00E02D02" w:rsidRPr="001D6106" w:rsidRDefault="00E02D02" w:rsidP="00D07A5D">
            <w:pPr>
              <w:shd w:val="clear" w:color="auto" w:fill="C6D9F1" w:themeFill="text2" w:themeFillTint="33"/>
              <w:spacing w:after="0" w:line="240" w:lineRule="auto"/>
              <w:jc w:val="center"/>
              <w:rPr>
                <w:rFonts w:cs="Calibri"/>
                <w:sz w:val="18"/>
                <w:szCs w:val="18"/>
                <w:lang w:val="en-US"/>
              </w:rPr>
            </w:pPr>
          </w:p>
        </w:tc>
        <w:tc>
          <w:tcPr>
            <w:tcW w:w="2981" w:type="dxa"/>
            <w:gridSpan w:val="3"/>
            <w:tcBorders>
              <w:left w:val="single" w:sz="4" w:space="0" w:color="auto"/>
              <w:right w:val="single" w:sz="4" w:space="0" w:color="auto"/>
            </w:tcBorders>
            <w:shd w:val="clear" w:color="auto" w:fill="92D050"/>
            <w:vAlign w:val="center"/>
          </w:tcPr>
          <w:p w:rsidR="00E02D02" w:rsidRPr="001D6106" w:rsidRDefault="00E02D02" w:rsidP="00D07A5D">
            <w:pPr>
              <w:spacing w:after="0" w:line="240" w:lineRule="auto"/>
              <w:jc w:val="center"/>
              <w:rPr>
                <w:rFonts w:cs="Calibri"/>
                <w:sz w:val="18"/>
                <w:szCs w:val="18"/>
                <w:lang w:val="en-US"/>
              </w:rPr>
            </w:pPr>
            <w:r w:rsidRPr="001D6106">
              <w:rPr>
                <w:rFonts w:cs="Calibri"/>
                <w:b/>
                <w:sz w:val="18"/>
                <w:szCs w:val="18"/>
                <w:lang w:val="en-US"/>
              </w:rPr>
              <w:t>EXAM (10.40)</w:t>
            </w:r>
          </w:p>
        </w:tc>
      </w:tr>
      <w:tr w:rsidR="00E02D02" w:rsidRPr="001D6106" w:rsidTr="00965DC3">
        <w:trPr>
          <w:cantSplit/>
          <w:trHeight w:val="239"/>
        </w:trPr>
        <w:tc>
          <w:tcPr>
            <w:tcW w:w="14288" w:type="dxa"/>
            <w:gridSpan w:val="18"/>
            <w:tcBorders>
              <w:top w:val="single" w:sz="4" w:space="0" w:color="auto"/>
              <w:left w:val="single" w:sz="4" w:space="0" w:color="auto"/>
              <w:bottom w:val="single" w:sz="4" w:space="0" w:color="auto"/>
              <w:right w:val="single" w:sz="4" w:space="0" w:color="auto"/>
            </w:tcBorders>
            <w:shd w:val="clear" w:color="auto" w:fill="A6A6A6"/>
          </w:tcPr>
          <w:p w:rsidR="00E02D02" w:rsidRPr="001D6106" w:rsidRDefault="00E02D02" w:rsidP="00D07A5D">
            <w:pPr>
              <w:spacing w:after="0" w:line="240" w:lineRule="auto"/>
              <w:rPr>
                <w:rFonts w:cs="Calibri"/>
                <w:sz w:val="18"/>
                <w:szCs w:val="18"/>
                <w:lang w:val="en-US"/>
              </w:rPr>
            </w:pPr>
          </w:p>
          <w:p w:rsidR="00E02D02" w:rsidRPr="001D6106" w:rsidRDefault="00E02D02" w:rsidP="00D07A5D">
            <w:pPr>
              <w:spacing w:after="0" w:line="240" w:lineRule="auto"/>
              <w:jc w:val="center"/>
              <w:rPr>
                <w:rFonts w:cs="Calibri"/>
                <w:sz w:val="18"/>
                <w:szCs w:val="18"/>
                <w:lang w:val="en-US"/>
              </w:rPr>
            </w:pPr>
          </w:p>
        </w:tc>
      </w:tr>
      <w:tr w:rsidR="00E02D02" w:rsidRPr="001D6106" w:rsidTr="00965DC3">
        <w:trPr>
          <w:cantSplit/>
          <w:trHeight w:val="695"/>
        </w:trPr>
        <w:tc>
          <w:tcPr>
            <w:tcW w:w="734" w:type="dxa"/>
            <w:gridSpan w:val="2"/>
            <w:vMerge w:val="restart"/>
            <w:tcBorders>
              <w:top w:val="single" w:sz="4" w:space="0" w:color="auto"/>
              <w:left w:val="single" w:sz="4" w:space="0" w:color="auto"/>
              <w:right w:val="single" w:sz="4" w:space="0" w:color="auto"/>
            </w:tcBorders>
            <w:shd w:val="clear" w:color="auto" w:fill="FFFFFF"/>
          </w:tcPr>
          <w:p w:rsidR="00E02D02" w:rsidRPr="001D6106" w:rsidRDefault="00E02D02" w:rsidP="00D07A5D">
            <w:pPr>
              <w:spacing w:after="0" w:line="240" w:lineRule="auto"/>
              <w:jc w:val="both"/>
              <w:rPr>
                <w:rFonts w:cs="Calibri"/>
                <w:sz w:val="18"/>
                <w:szCs w:val="18"/>
                <w:lang w:val="en-US"/>
              </w:rPr>
            </w:pPr>
            <w:r w:rsidRPr="001D6106">
              <w:rPr>
                <w:rFonts w:cs="Calibri"/>
                <w:sz w:val="18"/>
                <w:szCs w:val="18"/>
                <w:lang w:val="en-US"/>
              </w:rPr>
              <w:t>13.40-14.30</w:t>
            </w:r>
          </w:p>
          <w:p w:rsidR="00E02D02" w:rsidRPr="001D6106" w:rsidRDefault="00E02D02" w:rsidP="00D07A5D">
            <w:pPr>
              <w:spacing w:after="0" w:line="240" w:lineRule="auto"/>
              <w:jc w:val="both"/>
              <w:rPr>
                <w:rFonts w:cs="Calibri"/>
                <w:sz w:val="18"/>
                <w:szCs w:val="18"/>
                <w:lang w:val="en-US"/>
              </w:rPr>
            </w:pPr>
          </w:p>
        </w:tc>
        <w:tc>
          <w:tcPr>
            <w:tcW w:w="2351" w:type="dxa"/>
            <w:gridSpan w:val="3"/>
            <w:vMerge w:val="restart"/>
            <w:tcBorders>
              <w:top w:val="single" w:sz="4" w:space="0" w:color="auto"/>
              <w:left w:val="single" w:sz="4" w:space="0" w:color="auto"/>
              <w:right w:val="single" w:sz="4" w:space="0" w:color="auto"/>
            </w:tcBorders>
            <w:shd w:val="clear" w:color="auto" w:fill="DBE5F1"/>
          </w:tcPr>
          <w:p w:rsidR="00E02D02" w:rsidRPr="001D6106" w:rsidRDefault="00E02D02" w:rsidP="00D07A5D">
            <w:pPr>
              <w:spacing w:after="0" w:line="240" w:lineRule="auto"/>
              <w:jc w:val="center"/>
              <w:rPr>
                <w:rFonts w:cs="Calibri"/>
                <w:b/>
                <w:sz w:val="18"/>
                <w:szCs w:val="18"/>
                <w:lang w:val="en-US"/>
              </w:rPr>
            </w:pPr>
            <w:r w:rsidRPr="001D6106">
              <w:rPr>
                <w:rFonts w:cs="Calibri"/>
                <w:b/>
                <w:sz w:val="18"/>
                <w:szCs w:val="18"/>
                <w:lang w:val="en-US"/>
              </w:rPr>
              <w:t>Multidisciplinary learning session</w:t>
            </w:r>
          </w:p>
          <w:p w:rsidR="00E02D02" w:rsidRPr="001D6106" w:rsidRDefault="00E02D02" w:rsidP="00D07A5D">
            <w:pPr>
              <w:pStyle w:val="RenkliListe-Vurgu11"/>
              <w:spacing w:after="0" w:line="240" w:lineRule="auto"/>
              <w:ind w:left="0"/>
              <w:jc w:val="center"/>
              <w:rPr>
                <w:rFonts w:ascii="Calibri" w:hAnsi="Calibri" w:cs="Calibri"/>
                <w:sz w:val="18"/>
                <w:szCs w:val="18"/>
                <w:lang w:val="en-US" w:eastAsia="en-US"/>
              </w:rPr>
            </w:pPr>
            <w:r w:rsidRPr="001D6106">
              <w:rPr>
                <w:rFonts w:ascii="Calibri" w:hAnsi="Calibri" w:cs="Calibri"/>
                <w:sz w:val="18"/>
                <w:szCs w:val="18"/>
                <w:lang w:val="en-US" w:eastAsia="en-US"/>
              </w:rPr>
              <w:t>Urinary Tract Infections (+prostatitis)</w:t>
            </w:r>
          </w:p>
          <w:p w:rsidR="00E02D02" w:rsidRPr="001D6106" w:rsidRDefault="00E02D02" w:rsidP="00D07A5D">
            <w:pPr>
              <w:pStyle w:val="RenkliListe-Vurgu11"/>
              <w:spacing w:after="0" w:line="240" w:lineRule="auto"/>
              <w:ind w:left="0"/>
              <w:jc w:val="center"/>
              <w:rPr>
                <w:rFonts w:ascii="Calibri" w:hAnsi="Calibri" w:cs="Calibri"/>
                <w:color w:val="FF0000"/>
                <w:sz w:val="18"/>
                <w:szCs w:val="18"/>
                <w:lang w:val="en-US" w:eastAsia="en-US"/>
              </w:rPr>
            </w:pPr>
            <w:r w:rsidRPr="001D6106">
              <w:rPr>
                <w:rFonts w:ascii="Calibri" w:hAnsi="Calibri" w:cs="Calibri"/>
                <w:color w:val="FF0000"/>
                <w:sz w:val="18"/>
                <w:szCs w:val="18"/>
                <w:lang w:val="en-US" w:eastAsia="en-US"/>
              </w:rPr>
              <w:t>T. Emre Şener, (PC), MD, Urology</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ZekaverOdabaşı (Lütfiye Durmuşoğlu), MD, Infection Diseases</w:t>
            </w:r>
          </w:p>
          <w:p w:rsidR="00E02D02" w:rsidRPr="001D6106" w:rsidRDefault="00E02D02" w:rsidP="00D07A5D">
            <w:pPr>
              <w:spacing w:after="0" w:line="240" w:lineRule="auto"/>
              <w:jc w:val="center"/>
              <w:rPr>
                <w:rFonts w:cs="Calibri"/>
                <w:color w:val="FF0000"/>
                <w:sz w:val="18"/>
                <w:szCs w:val="18"/>
                <w:lang w:val="en-US"/>
              </w:rPr>
            </w:pPr>
            <w:r w:rsidRPr="001D6106">
              <w:rPr>
                <w:rFonts w:eastAsia="Times New Roman" w:cs="Calibri"/>
                <w:b/>
                <w:color w:val="4F81BD" w:themeColor="accent1"/>
                <w:sz w:val="18"/>
                <w:szCs w:val="18"/>
                <w:lang w:val="en-US"/>
              </w:rPr>
              <w:t>(New video)</w:t>
            </w:r>
          </w:p>
        </w:tc>
        <w:tc>
          <w:tcPr>
            <w:tcW w:w="2410" w:type="dxa"/>
            <w:gridSpan w:val="3"/>
            <w:vMerge w:val="restart"/>
            <w:tcBorders>
              <w:top w:val="single" w:sz="4" w:space="0" w:color="auto"/>
              <w:left w:val="single" w:sz="4" w:space="0" w:color="auto"/>
              <w:right w:val="single" w:sz="4" w:space="0" w:color="auto"/>
            </w:tcBorders>
            <w:shd w:val="clear" w:color="auto" w:fill="FF00FF"/>
          </w:tcPr>
          <w:p w:rsidR="00E02D02" w:rsidRDefault="00E02D02" w:rsidP="00D07A5D">
            <w:pPr>
              <w:pStyle w:val="RenkliListe-Vurgu11"/>
              <w:shd w:val="clear" w:color="auto" w:fill="FF00FF"/>
              <w:spacing w:after="0" w:line="240" w:lineRule="auto"/>
              <w:ind w:left="176"/>
              <w:jc w:val="center"/>
              <w:rPr>
                <w:rFonts w:ascii="Calibri" w:eastAsia="Cambria" w:hAnsi="Calibri" w:cs="Calibri"/>
                <w:b/>
                <w:sz w:val="20"/>
                <w:szCs w:val="20"/>
                <w:lang w:val="en-US" w:eastAsia="en-US"/>
              </w:rPr>
            </w:pPr>
            <w:r>
              <w:rPr>
                <w:rFonts w:ascii="Calibri" w:eastAsia="Cambria" w:hAnsi="Calibri" w:cs="Calibri"/>
                <w:b/>
                <w:sz w:val="20"/>
                <w:szCs w:val="20"/>
                <w:lang w:val="en-US" w:eastAsia="en-US"/>
              </w:rPr>
              <w:t>Learning and assessment session for the professionalism</w:t>
            </w:r>
          </w:p>
          <w:p w:rsidR="00E02D02" w:rsidRDefault="00E02D02" w:rsidP="00D07A5D">
            <w:pPr>
              <w:pStyle w:val="RenkliListe-Vurgu11"/>
              <w:shd w:val="clear" w:color="auto" w:fill="FF00FF"/>
              <w:spacing w:after="0" w:line="240" w:lineRule="auto"/>
              <w:ind w:left="176"/>
              <w:jc w:val="center"/>
              <w:rPr>
                <w:rFonts w:ascii="Calibri" w:eastAsia="Cambria" w:hAnsi="Calibri" w:cs="Calibri"/>
                <w:b/>
                <w:sz w:val="20"/>
                <w:szCs w:val="20"/>
                <w:lang w:val="en-US" w:eastAsia="en-US"/>
              </w:rPr>
            </w:pPr>
            <w:r>
              <w:rPr>
                <w:rFonts w:ascii="Calibri" w:eastAsia="Cambria" w:hAnsi="Calibri" w:cs="Calibri"/>
                <w:b/>
                <w:sz w:val="20"/>
                <w:szCs w:val="20"/>
                <w:lang w:val="en-US" w:eastAsia="en-US"/>
              </w:rPr>
              <w:t>or</w:t>
            </w:r>
          </w:p>
          <w:p w:rsidR="00E02D02" w:rsidRDefault="00E02D02" w:rsidP="00D07A5D">
            <w:pPr>
              <w:pStyle w:val="RenkliListe-Vurgu11"/>
              <w:shd w:val="clear" w:color="auto" w:fill="FF00FF"/>
              <w:spacing w:after="0" w:line="240" w:lineRule="auto"/>
              <w:ind w:left="176"/>
              <w:jc w:val="center"/>
              <w:rPr>
                <w:rFonts w:ascii="Calibri" w:eastAsia="Cambria" w:hAnsi="Calibri" w:cs="Calibri"/>
                <w:b/>
                <w:sz w:val="20"/>
                <w:szCs w:val="20"/>
                <w:lang w:val="en-US" w:eastAsia="en-US"/>
              </w:rPr>
            </w:pPr>
            <w:r>
              <w:rPr>
                <w:rFonts w:ascii="Calibri" w:eastAsia="Cambria" w:hAnsi="Calibri" w:cs="Calibri"/>
                <w:b/>
                <w:sz w:val="20"/>
                <w:szCs w:val="20"/>
                <w:lang w:val="en-US" w:eastAsia="en-US"/>
              </w:rPr>
              <w:t>Free study</w:t>
            </w:r>
          </w:p>
          <w:p w:rsidR="00E02D02" w:rsidRPr="001D6106" w:rsidRDefault="00E02D02" w:rsidP="00D07A5D">
            <w:pPr>
              <w:spacing w:after="0" w:line="240" w:lineRule="auto"/>
              <w:jc w:val="center"/>
              <w:rPr>
                <w:rFonts w:cs="Calibri"/>
                <w:color w:val="FF0000"/>
                <w:sz w:val="18"/>
                <w:szCs w:val="18"/>
                <w:lang w:val="en-US"/>
              </w:rPr>
            </w:pPr>
          </w:p>
        </w:tc>
        <w:tc>
          <w:tcPr>
            <w:tcW w:w="2918" w:type="dxa"/>
            <w:gridSpan w:val="3"/>
            <w:tcBorders>
              <w:top w:val="single" w:sz="4" w:space="0" w:color="auto"/>
              <w:left w:val="single" w:sz="4" w:space="0" w:color="auto"/>
              <w:right w:val="single" w:sz="4" w:space="0" w:color="auto"/>
            </w:tcBorders>
            <w:shd w:val="clear" w:color="auto" w:fill="DBE5F1" w:themeFill="accent1" w:themeFillTint="33"/>
          </w:tcPr>
          <w:p w:rsidR="00E02D02" w:rsidRPr="001D6106" w:rsidRDefault="00E02D02" w:rsidP="00D07A5D">
            <w:pPr>
              <w:spacing w:after="0" w:line="240" w:lineRule="auto"/>
              <w:jc w:val="center"/>
              <w:rPr>
                <w:rFonts w:cs="Calibri"/>
                <w:b/>
                <w:sz w:val="18"/>
                <w:szCs w:val="18"/>
                <w:lang w:val="en-US"/>
              </w:rPr>
            </w:pPr>
            <w:r w:rsidRPr="001D6106">
              <w:rPr>
                <w:rFonts w:cs="Calibri"/>
                <w:b/>
                <w:sz w:val="18"/>
                <w:szCs w:val="18"/>
                <w:lang w:val="en-US"/>
              </w:rPr>
              <w:t>Clinical Tutorial</w:t>
            </w:r>
          </w:p>
          <w:p w:rsidR="00E02D02" w:rsidRPr="001D6106" w:rsidRDefault="00E02D02" w:rsidP="00D07A5D">
            <w:pPr>
              <w:spacing w:after="0" w:line="240" w:lineRule="auto"/>
              <w:jc w:val="center"/>
              <w:rPr>
                <w:rFonts w:cs="Calibri"/>
                <w:b/>
                <w:sz w:val="18"/>
                <w:szCs w:val="18"/>
                <w:lang w:val="en-US"/>
              </w:rPr>
            </w:pPr>
            <w:r w:rsidRPr="001D6106">
              <w:rPr>
                <w:rFonts w:cs="Calibri"/>
                <w:b/>
                <w:sz w:val="18"/>
                <w:szCs w:val="18"/>
                <w:lang w:val="en-US"/>
              </w:rPr>
              <w:t>(bedside, case discussion)</w:t>
            </w:r>
          </w:p>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Urinary Tract Stone Disease</w:t>
            </w:r>
          </w:p>
          <w:p w:rsidR="00E02D02" w:rsidRPr="001D6106" w:rsidRDefault="00E02D02" w:rsidP="00D07A5D">
            <w:pPr>
              <w:spacing w:after="0" w:line="240" w:lineRule="auto"/>
              <w:jc w:val="center"/>
              <w:rPr>
                <w:rFonts w:cs="Calibri"/>
                <w:sz w:val="18"/>
                <w:szCs w:val="18"/>
                <w:lang w:val="en-US"/>
              </w:rPr>
            </w:pPr>
            <w:r w:rsidRPr="001D6106">
              <w:rPr>
                <w:rFonts w:cs="Calibri"/>
                <w:color w:val="FF0000"/>
                <w:sz w:val="18"/>
                <w:szCs w:val="18"/>
                <w:lang w:val="en-US"/>
              </w:rPr>
              <w:t>YılörenTanıdır, MD</w:t>
            </w:r>
          </w:p>
          <w:p w:rsidR="00E02D02" w:rsidRPr="001D6106" w:rsidRDefault="00E02D02" w:rsidP="00D07A5D">
            <w:pPr>
              <w:spacing w:after="0" w:line="240" w:lineRule="auto"/>
              <w:jc w:val="center"/>
              <w:rPr>
                <w:rFonts w:cs="Calibri"/>
                <w:b/>
                <w:color w:val="FF0000"/>
                <w:sz w:val="18"/>
                <w:szCs w:val="18"/>
                <w:lang w:val="en-US"/>
              </w:rPr>
            </w:pPr>
            <w:r w:rsidRPr="001D6106">
              <w:rPr>
                <w:rFonts w:cs="Calibri"/>
                <w:b/>
                <w:color w:val="00B050"/>
                <w:sz w:val="18"/>
                <w:szCs w:val="18"/>
                <w:lang w:val="en-US"/>
              </w:rPr>
              <w:t>(Last year video)</w:t>
            </w:r>
          </w:p>
        </w:tc>
        <w:tc>
          <w:tcPr>
            <w:tcW w:w="2769" w:type="dxa"/>
            <w:gridSpan w:val="3"/>
            <w:vMerge w:val="restart"/>
            <w:tcBorders>
              <w:top w:val="single" w:sz="4" w:space="0" w:color="auto"/>
              <w:left w:val="single" w:sz="4" w:space="0" w:color="auto"/>
              <w:right w:val="single" w:sz="4" w:space="0" w:color="auto"/>
            </w:tcBorders>
            <w:shd w:val="clear" w:color="auto" w:fill="DBE5F1" w:themeFill="accent1" w:themeFillTint="33"/>
          </w:tcPr>
          <w:p w:rsidR="00E02D02" w:rsidRPr="001D6106" w:rsidRDefault="00E02D02" w:rsidP="00D07A5D">
            <w:pPr>
              <w:shd w:val="clear" w:color="auto" w:fill="C6D9F1" w:themeFill="text2" w:themeFillTint="33"/>
              <w:spacing w:after="0" w:line="240" w:lineRule="auto"/>
              <w:jc w:val="center"/>
              <w:rPr>
                <w:rFonts w:cs="Calibri"/>
                <w:b/>
                <w:sz w:val="18"/>
                <w:szCs w:val="18"/>
                <w:lang w:val="en-US"/>
              </w:rPr>
            </w:pPr>
            <w:r w:rsidRPr="001D6106">
              <w:rPr>
                <w:rFonts w:cs="Calibri"/>
                <w:b/>
                <w:sz w:val="18"/>
                <w:szCs w:val="18"/>
                <w:lang w:val="en-US"/>
              </w:rPr>
              <w:t>Clinical Tutorial</w:t>
            </w:r>
          </w:p>
          <w:p w:rsidR="00E02D02" w:rsidRPr="001D6106" w:rsidRDefault="00E02D02" w:rsidP="00D07A5D">
            <w:pPr>
              <w:shd w:val="clear" w:color="auto" w:fill="C6D9F1" w:themeFill="text2" w:themeFillTint="33"/>
              <w:spacing w:after="0" w:line="240" w:lineRule="auto"/>
              <w:jc w:val="center"/>
              <w:rPr>
                <w:rFonts w:cs="Calibri"/>
                <w:b/>
                <w:sz w:val="18"/>
                <w:szCs w:val="18"/>
                <w:lang w:val="en-US"/>
              </w:rPr>
            </w:pPr>
            <w:r w:rsidRPr="001D6106">
              <w:rPr>
                <w:rFonts w:cs="Calibri"/>
                <w:b/>
                <w:sz w:val="18"/>
                <w:szCs w:val="18"/>
                <w:lang w:val="en-US"/>
              </w:rPr>
              <w:t>(bedside, case discussion)</w:t>
            </w:r>
          </w:p>
          <w:p w:rsidR="00E02D02" w:rsidRPr="001D6106" w:rsidRDefault="00E02D02" w:rsidP="00D07A5D">
            <w:pPr>
              <w:shd w:val="clear" w:color="auto" w:fill="C6D9F1" w:themeFill="text2" w:themeFillTint="33"/>
              <w:spacing w:after="0" w:line="240" w:lineRule="auto"/>
              <w:jc w:val="center"/>
              <w:rPr>
                <w:rFonts w:cs="Calibri"/>
                <w:sz w:val="18"/>
                <w:szCs w:val="18"/>
                <w:lang w:val="en-US"/>
              </w:rPr>
            </w:pPr>
            <w:r w:rsidRPr="001D6106">
              <w:rPr>
                <w:rFonts w:cs="Calibri"/>
                <w:sz w:val="18"/>
                <w:szCs w:val="18"/>
                <w:lang w:val="en-US"/>
              </w:rPr>
              <w:t>Common Urological Congenital Anomalies and Pediatric Emergencies</w:t>
            </w:r>
          </w:p>
          <w:p w:rsidR="00E02D02" w:rsidRPr="001D6106" w:rsidRDefault="00E02D02" w:rsidP="00D07A5D">
            <w:pPr>
              <w:shd w:val="clear" w:color="auto" w:fill="C6D9F1" w:themeFill="text2" w:themeFillTint="33"/>
              <w:spacing w:after="0" w:line="240" w:lineRule="auto"/>
              <w:jc w:val="center"/>
              <w:rPr>
                <w:rFonts w:cs="Calibri"/>
                <w:color w:val="FF0000"/>
                <w:sz w:val="18"/>
                <w:szCs w:val="18"/>
                <w:lang w:val="en-US"/>
              </w:rPr>
            </w:pPr>
            <w:r w:rsidRPr="001D6106">
              <w:rPr>
                <w:rFonts w:cs="Calibri"/>
                <w:color w:val="FF0000"/>
                <w:sz w:val="18"/>
                <w:szCs w:val="18"/>
                <w:lang w:val="en-US"/>
              </w:rPr>
              <w:t>Çağrı Akın Şekerci, MD</w:t>
            </w:r>
          </w:p>
          <w:p w:rsidR="00E02D02" w:rsidRPr="001D6106" w:rsidRDefault="00E02D02" w:rsidP="00D07A5D">
            <w:pPr>
              <w:spacing w:after="0" w:line="240" w:lineRule="auto"/>
              <w:rPr>
                <w:rFonts w:cs="Calibri"/>
                <w:color w:val="000000"/>
                <w:sz w:val="18"/>
                <w:szCs w:val="18"/>
                <w:lang w:val="en-US"/>
              </w:rPr>
            </w:pPr>
            <w:r w:rsidRPr="001D6106">
              <w:rPr>
                <w:rFonts w:eastAsia="Times New Roman" w:cs="Calibri"/>
                <w:b/>
                <w:color w:val="4F81BD" w:themeColor="accent1"/>
                <w:sz w:val="18"/>
                <w:szCs w:val="18"/>
                <w:lang w:val="en-US"/>
              </w:rPr>
              <w:t xml:space="preserve">                (New video)</w:t>
            </w:r>
          </w:p>
        </w:tc>
        <w:tc>
          <w:tcPr>
            <w:tcW w:w="3106" w:type="dxa"/>
            <w:gridSpan w:val="4"/>
            <w:vMerge w:val="restart"/>
            <w:tcBorders>
              <w:top w:val="single" w:sz="4" w:space="0" w:color="auto"/>
              <w:left w:val="single" w:sz="4" w:space="0" w:color="auto"/>
              <w:right w:val="single" w:sz="4" w:space="0" w:color="auto"/>
            </w:tcBorders>
            <w:shd w:val="clear" w:color="auto" w:fill="403152" w:themeFill="accent4" w:themeFillShade="80"/>
          </w:tcPr>
          <w:p w:rsidR="00E02D02" w:rsidRPr="001D6106" w:rsidRDefault="00E02D02" w:rsidP="00D07A5D">
            <w:pPr>
              <w:spacing w:after="0" w:line="240" w:lineRule="auto"/>
              <w:rPr>
                <w:rFonts w:cs="Calibri"/>
                <w:b/>
                <w:sz w:val="18"/>
                <w:szCs w:val="18"/>
                <w:lang w:val="en-US"/>
              </w:rPr>
            </w:pPr>
          </w:p>
          <w:p w:rsidR="00E02D02" w:rsidRPr="001D6106" w:rsidRDefault="00E02D02" w:rsidP="00D07A5D">
            <w:pPr>
              <w:spacing w:after="0" w:line="240" w:lineRule="auto"/>
              <w:jc w:val="center"/>
              <w:rPr>
                <w:rFonts w:cs="Calibri"/>
                <w:b/>
                <w:color w:val="FFFFFF"/>
                <w:sz w:val="18"/>
                <w:szCs w:val="18"/>
                <w:lang w:val="en-US"/>
              </w:rPr>
            </w:pPr>
            <w:r w:rsidRPr="001D6106">
              <w:rPr>
                <w:rFonts w:cs="Calibri"/>
                <w:b/>
                <w:color w:val="FFFFFF"/>
                <w:sz w:val="18"/>
                <w:szCs w:val="18"/>
                <w:lang w:val="en-US"/>
              </w:rPr>
              <w:t>PROGRAM EVALUATION</w:t>
            </w:r>
          </w:p>
          <w:p w:rsidR="00E02D02" w:rsidRPr="001D6106" w:rsidRDefault="00E02D02" w:rsidP="00D07A5D">
            <w:pPr>
              <w:spacing w:after="0" w:line="240" w:lineRule="auto"/>
              <w:jc w:val="center"/>
              <w:rPr>
                <w:rFonts w:cs="Calibri"/>
                <w:color w:val="FFFFFF"/>
                <w:sz w:val="18"/>
                <w:szCs w:val="18"/>
                <w:lang w:val="en-US"/>
              </w:rPr>
            </w:pPr>
            <w:r w:rsidRPr="001D6106">
              <w:rPr>
                <w:rFonts w:cs="Calibri"/>
                <w:color w:val="FFFFFF"/>
                <w:sz w:val="18"/>
                <w:szCs w:val="18"/>
                <w:lang w:val="en-US"/>
              </w:rPr>
              <w:t>Evaluation of clerkship program and the 6-week training process</w:t>
            </w:r>
          </w:p>
          <w:p w:rsidR="00E02D02" w:rsidRPr="001D6106" w:rsidRDefault="00E02D02" w:rsidP="00D07A5D">
            <w:pPr>
              <w:spacing w:after="0" w:line="240" w:lineRule="auto"/>
              <w:jc w:val="center"/>
              <w:rPr>
                <w:sz w:val="18"/>
                <w:szCs w:val="18"/>
                <w:lang w:val="en-US"/>
              </w:rPr>
            </w:pPr>
            <w:r w:rsidRPr="001D6106">
              <w:rPr>
                <w:rFonts w:cs="Calibri"/>
                <w:color w:val="FFFF00"/>
                <w:sz w:val="18"/>
                <w:szCs w:val="18"/>
                <w:lang w:val="en-US"/>
              </w:rPr>
              <w:t>Program Coordinator</w:t>
            </w:r>
          </w:p>
        </w:tc>
      </w:tr>
      <w:tr w:rsidR="00E02D02" w:rsidRPr="001D6106" w:rsidTr="00965DC3">
        <w:trPr>
          <w:cantSplit/>
          <w:trHeight w:val="695"/>
        </w:trPr>
        <w:tc>
          <w:tcPr>
            <w:tcW w:w="734" w:type="dxa"/>
            <w:gridSpan w:val="2"/>
            <w:vMerge/>
            <w:tcBorders>
              <w:left w:val="single" w:sz="4" w:space="0" w:color="auto"/>
              <w:right w:val="single" w:sz="4" w:space="0" w:color="auto"/>
            </w:tcBorders>
            <w:shd w:val="clear" w:color="auto" w:fill="FFFFFF"/>
          </w:tcPr>
          <w:p w:rsidR="00E02D02" w:rsidRPr="001D6106" w:rsidRDefault="00E02D02" w:rsidP="00D07A5D">
            <w:pPr>
              <w:spacing w:after="0" w:line="240" w:lineRule="auto"/>
              <w:jc w:val="both"/>
              <w:rPr>
                <w:rFonts w:cs="Calibri"/>
                <w:sz w:val="18"/>
                <w:szCs w:val="18"/>
                <w:lang w:val="en-US"/>
              </w:rPr>
            </w:pPr>
          </w:p>
        </w:tc>
        <w:tc>
          <w:tcPr>
            <w:tcW w:w="2351" w:type="dxa"/>
            <w:gridSpan w:val="3"/>
            <w:vMerge/>
            <w:tcBorders>
              <w:left w:val="single" w:sz="4" w:space="0" w:color="auto"/>
              <w:right w:val="single" w:sz="4" w:space="0" w:color="auto"/>
            </w:tcBorders>
            <w:shd w:val="clear" w:color="auto" w:fill="DBE5F1"/>
          </w:tcPr>
          <w:p w:rsidR="00E02D02" w:rsidRPr="001D6106" w:rsidRDefault="00E02D02" w:rsidP="00D07A5D">
            <w:pPr>
              <w:spacing w:after="0" w:line="240" w:lineRule="auto"/>
              <w:jc w:val="center"/>
              <w:rPr>
                <w:rFonts w:cs="Calibri"/>
                <w:b/>
                <w:sz w:val="18"/>
                <w:szCs w:val="18"/>
                <w:lang w:val="en-US"/>
              </w:rPr>
            </w:pPr>
          </w:p>
        </w:tc>
        <w:tc>
          <w:tcPr>
            <w:tcW w:w="2410" w:type="dxa"/>
            <w:gridSpan w:val="3"/>
            <w:vMerge/>
            <w:tcBorders>
              <w:left w:val="single" w:sz="4" w:space="0" w:color="auto"/>
              <w:right w:val="single" w:sz="4" w:space="0" w:color="auto"/>
            </w:tcBorders>
            <w:shd w:val="clear" w:color="auto" w:fill="FF00FF"/>
          </w:tcPr>
          <w:p w:rsidR="00E02D02" w:rsidRPr="001D6106" w:rsidRDefault="00E02D02" w:rsidP="00D07A5D">
            <w:pPr>
              <w:shd w:val="clear" w:color="auto" w:fill="C6D9F1" w:themeFill="text2" w:themeFillTint="33"/>
              <w:spacing w:after="0" w:line="240" w:lineRule="auto"/>
              <w:jc w:val="center"/>
              <w:rPr>
                <w:rFonts w:cs="Calibri"/>
                <w:b/>
                <w:sz w:val="18"/>
                <w:szCs w:val="18"/>
                <w:lang w:val="en-US"/>
              </w:rPr>
            </w:pPr>
          </w:p>
        </w:tc>
        <w:tc>
          <w:tcPr>
            <w:tcW w:w="2918" w:type="dxa"/>
            <w:gridSpan w:val="3"/>
            <w:tcBorders>
              <w:top w:val="single" w:sz="4" w:space="0" w:color="auto"/>
              <w:left w:val="single" w:sz="4" w:space="0" w:color="auto"/>
              <w:right w:val="single" w:sz="4" w:space="0" w:color="auto"/>
            </w:tcBorders>
            <w:shd w:val="clear" w:color="auto" w:fill="DBE5F1" w:themeFill="accent1" w:themeFillTint="33"/>
          </w:tcPr>
          <w:p w:rsidR="00E02D02" w:rsidRPr="001D6106" w:rsidRDefault="00E02D02" w:rsidP="00D07A5D">
            <w:pPr>
              <w:shd w:val="clear" w:color="auto" w:fill="C6D9F1" w:themeFill="text2" w:themeFillTint="33"/>
              <w:spacing w:after="0" w:line="240" w:lineRule="auto"/>
              <w:jc w:val="center"/>
              <w:rPr>
                <w:rFonts w:cs="Calibri"/>
                <w:b/>
                <w:sz w:val="18"/>
                <w:szCs w:val="18"/>
                <w:lang w:val="en-US"/>
              </w:rPr>
            </w:pPr>
            <w:r w:rsidRPr="001D6106">
              <w:rPr>
                <w:rFonts w:cs="Calibri"/>
                <w:b/>
                <w:sz w:val="18"/>
                <w:szCs w:val="18"/>
                <w:lang w:val="en-US"/>
              </w:rPr>
              <w:t>Clinical Tutorial</w:t>
            </w:r>
          </w:p>
          <w:p w:rsidR="00E02D02" w:rsidRPr="001D6106" w:rsidRDefault="00E02D02" w:rsidP="00D07A5D">
            <w:pPr>
              <w:shd w:val="clear" w:color="auto" w:fill="C6D9F1" w:themeFill="text2" w:themeFillTint="33"/>
              <w:spacing w:after="0" w:line="240" w:lineRule="auto"/>
              <w:jc w:val="center"/>
              <w:rPr>
                <w:rFonts w:cs="Calibri"/>
                <w:b/>
                <w:sz w:val="18"/>
                <w:szCs w:val="18"/>
                <w:lang w:val="en-US"/>
              </w:rPr>
            </w:pPr>
            <w:r w:rsidRPr="001D6106">
              <w:rPr>
                <w:rFonts w:cs="Calibri"/>
                <w:b/>
                <w:sz w:val="18"/>
                <w:szCs w:val="18"/>
                <w:lang w:val="en-US"/>
              </w:rPr>
              <w:t>(bedside, case discussion)</w:t>
            </w:r>
          </w:p>
          <w:p w:rsidR="00E02D02" w:rsidRDefault="00E02D02" w:rsidP="00D07A5D">
            <w:pPr>
              <w:shd w:val="clear" w:color="auto" w:fill="C6D9F1" w:themeFill="text2" w:themeFillTint="33"/>
              <w:spacing w:after="0" w:line="240" w:lineRule="auto"/>
              <w:jc w:val="center"/>
              <w:rPr>
                <w:rFonts w:cs="Calibri"/>
                <w:sz w:val="18"/>
                <w:szCs w:val="18"/>
                <w:lang w:val="en-US"/>
              </w:rPr>
            </w:pPr>
            <w:r w:rsidRPr="001D6106">
              <w:rPr>
                <w:rFonts w:cs="Calibri"/>
                <w:sz w:val="18"/>
                <w:szCs w:val="18"/>
                <w:lang w:val="en-US"/>
              </w:rPr>
              <w:t>Genitourinary System Tumors</w:t>
            </w:r>
          </w:p>
          <w:p w:rsidR="00E02D02" w:rsidRPr="00394032" w:rsidRDefault="00E02D02" w:rsidP="00D07A5D">
            <w:pPr>
              <w:pStyle w:val="RenkliListe-Vurgu11"/>
              <w:spacing w:after="0" w:line="240" w:lineRule="auto"/>
              <w:ind w:left="0"/>
              <w:jc w:val="center"/>
              <w:rPr>
                <w:rFonts w:ascii="Calibri" w:eastAsia="Calibri" w:hAnsi="Calibri" w:cs="Calibri"/>
                <w:sz w:val="18"/>
                <w:szCs w:val="18"/>
                <w:lang w:val="en-US" w:eastAsia="en-US"/>
              </w:rPr>
            </w:pPr>
            <w:r w:rsidRPr="00394032">
              <w:rPr>
                <w:rFonts w:ascii="Calibri" w:eastAsia="Calibri" w:hAnsi="Calibri" w:cs="Calibri"/>
                <w:sz w:val="18"/>
                <w:szCs w:val="18"/>
                <w:lang w:val="en-US" w:eastAsia="en-US"/>
              </w:rPr>
              <w:t>Kidney –Adrenal</w:t>
            </w:r>
          </w:p>
          <w:p w:rsidR="00E02D02" w:rsidRPr="00394032" w:rsidRDefault="00E02D02" w:rsidP="00D07A5D">
            <w:pPr>
              <w:pStyle w:val="RenkliListe-Vurgu11"/>
              <w:spacing w:after="0" w:line="240" w:lineRule="auto"/>
              <w:ind w:left="0"/>
              <w:jc w:val="center"/>
              <w:rPr>
                <w:rFonts w:ascii="Calibri" w:eastAsia="Calibri" w:hAnsi="Calibri" w:cs="Calibri"/>
                <w:sz w:val="18"/>
                <w:szCs w:val="18"/>
                <w:lang w:val="en-US" w:eastAsia="en-US"/>
              </w:rPr>
            </w:pPr>
            <w:r w:rsidRPr="00394032">
              <w:rPr>
                <w:rFonts w:ascii="Calibri" w:eastAsia="Calibri" w:hAnsi="Calibri" w:cs="Calibri"/>
                <w:sz w:val="18"/>
                <w:szCs w:val="18"/>
                <w:lang w:val="en-US" w:eastAsia="en-US"/>
              </w:rPr>
              <w:t>Urothelial cell carcinoma</w:t>
            </w:r>
          </w:p>
          <w:p w:rsidR="00E02D02" w:rsidRPr="00A57E1F" w:rsidRDefault="00E02D02" w:rsidP="00D07A5D">
            <w:pPr>
              <w:pStyle w:val="RenkliListe-Vurgu11"/>
              <w:spacing w:after="0" w:line="240" w:lineRule="auto"/>
              <w:ind w:left="0"/>
              <w:jc w:val="center"/>
              <w:rPr>
                <w:rFonts w:ascii="Calibri" w:eastAsia="Calibri" w:hAnsi="Calibri" w:cs="Calibri"/>
                <w:sz w:val="18"/>
                <w:szCs w:val="18"/>
                <w:lang w:val="en-US" w:eastAsia="en-US"/>
              </w:rPr>
            </w:pPr>
            <w:r w:rsidRPr="00394032">
              <w:rPr>
                <w:rFonts w:ascii="Calibri" w:eastAsia="Calibri" w:hAnsi="Calibri" w:cs="Calibri"/>
                <w:sz w:val="18"/>
                <w:szCs w:val="18"/>
                <w:lang w:val="en-US" w:eastAsia="en-US"/>
              </w:rPr>
              <w:t>Prostate</w:t>
            </w:r>
            <w:r>
              <w:rPr>
                <w:rFonts w:ascii="Calibri" w:eastAsia="Calibri" w:hAnsi="Calibri" w:cs="Calibri"/>
                <w:sz w:val="18"/>
                <w:szCs w:val="18"/>
                <w:lang w:val="en-US" w:eastAsia="en-US"/>
              </w:rPr>
              <w:t>-</w:t>
            </w:r>
            <w:r w:rsidRPr="00394032">
              <w:rPr>
                <w:rFonts w:ascii="Calibri" w:eastAsia="Calibri" w:hAnsi="Calibri" w:cs="Calibri"/>
                <w:sz w:val="18"/>
                <w:szCs w:val="18"/>
                <w:lang w:val="en-US" w:eastAsia="en-US"/>
              </w:rPr>
              <w:t>Testis</w:t>
            </w:r>
          </w:p>
          <w:p w:rsidR="00E02D02" w:rsidRPr="001D6106" w:rsidRDefault="00E02D02" w:rsidP="00D07A5D">
            <w:pPr>
              <w:pStyle w:val="RenkliListe-Vurgu11"/>
              <w:spacing w:after="0" w:line="240" w:lineRule="auto"/>
              <w:ind w:left="176"/>
              <w:jc w:val="center"/>
              <w:rPr>
                <w:rFonts w:ascii="Calibri" w:eastAsia="Cambria" w:hAnsi="Calibri" w:cs="Calibri"/>
                <w:b/>
                <w:color w:val="FFFFFF"/>
                <w:sz w:val="18"/>
                <w:szCs w:val="18"/>
                <w:lang w:val="en-US" w:eastAsia="en-US"/>
              </w:rPr>
            </w:pPr>
            <w:r w:rsidRPr="001D6106">
              <w:rPr>
                <w:rFonts w:cs="Calibri"/>
                <w:color w:val="FF0000"/>
                <w:sz w:val="18"/>
                <w:szCs w:val="18"/>
                <w:lang w:val="en-US"/>
              </w:rPr>
              <w:t>H. Kamil Çam, MD</w:t>
            </w:r>
          </w:p>
          <w:p w:rsidR="00E02D02" w:rsidRPr="001D6106" w:rsidRDefault="00E02D02" w:rsidP="00D07A5D">
            <w:pPr>
              <w:spacing w:after="0" w:line="240" w:lineRule="auto"/>
              <w:jc w:val="center"/>
              <w:rPr>
                <w:rFonts w:cs="Calibri"/>
                <w:b/>
                <w:sz w:val="18"/>
                <w:szCs w:val="18"/>
                <w:lang w:val="en-US"/>
              </w:rPr>
            </w:pPr>
            <w:r w:rsidRPr="001D6106">
              <w:rPr>
                <w:rFonts w:eastAsia="Times New Roman" w:cs="Calibri"/>
                <w:b/>
                <w:color w:val="4F81BD" w:themeColor="accent1"/>
                <w:sz w:val="18"/>
                <w:szCs w:val="18"/>
                <w:lang w:val="en-US"/>
              </w:rPr>
              <w:t>(New video)</w:t>
            </w:r>
          </w:p>
        </w:tc>
        <w:tc>
          <w:tcPr>
            <w:tcW w:w="2769" w:type="dxa"/>
            <w:gridSpan w:val="3"/>
            <w:vMerge/>
            <w:tcBorders>
              <w:left w:val="single" w:sz="4" w:space="0" w:color="auto"/>
              <w:right w:val="single" w:sz="4" w:space="0" w:color="auto"/>
            </w:tcBorders>
            <w:shd w:val="clear" w:color="auto" w:fill="DBE5F1" w:themeFill="accent1" w:themeFillTint="33"/>
          </w:tcPr>
          <w:p w:rsidR="00E02D02" w:rsidRPr="001D6106" w:rsidRDefault="00E02D02" w:rsidP="00D07A5D">
            <w:pPr>
              <w:shd w:val="clear" w:color="auto" w:fill="C6D9F1" w:themeFill="text2" w:themeFillTint="33"/>
              <w:spacing w:after="0" w:line="240" w:lineRule="auto"/>
              <w:jc w:val="center"/>
              <w:rPr>
                <w:rFonts w:cs="Calibri"/>
                <w:b/>
                <w:sz w:val="18"/>
                <w:szCs w:val="18"/>
                <w:lang w:val="en-US"/>
              </w:rPr>
            </w:pPr>
          </w:p>
        </w:tc>
        <w:tc>
          <w:tcPr>
            <w:tcW w:w="3106" w:type="dxa"/>
            <w:gridSpan w:val="4"/>
            <w:vMerge/>
            <w:tcBorders>
              <w:left w:val="single" w:sz="4" w:space="0" w:color="auto"/>
              <w:right w:val="single" w:sz="4" w:space="0" w:color="auto"/>
            </w:tcBorders>
            <w:shd w:val="clear" w:color="auto" w:fill="403152" w:themeFill="accent4" w:themeFillShade="80"/>
          </w:tcPr>
          <w:p w:rsidR="00E02D02" w:rsidRPr="001D6106" w:rsidRDefault="00E02D02" w:rsidP="00D07A5D">
            <w:pPr>
              <w:spacing w:after="0" w:line="240" w:lineRule="auto"/>
              <w:rPr>
                <w:rFonts w:cs="Calibri"/>
                <w:b/>
                <w:sz w:val="18"/>
                <w:szCs w:val="18"/>
                <w:lang w:val="en-US"/>
              </w:rPr>
            </w:pPr>
          </w:p>
        </w:tc>
      </w:tr>
      <w:tr w:rsidR="00E02D02" w:rsidRPr="001D6106" w:rsidTr="00965DC3">
        <w:trPr>
          <w:cantSplit/>
          <w:trHeight w:val="220"/>
        </w:trPr>
        <w:tc>
          <w:tcPr>
            <w:tcW w:w="734" w:type="dxa"/>
            <w:gridSpan w:val="2"/>
            <w:vMerge/>
            <w:tcBorders>
              <w:left w:val="single" w:sz="4" w:space="0" w:color="auto"/>
              <w:bottom w:val="single" w:sz="4" w:space="0" w:color="auto"/>
              <w:right w:val="single" w:sz="4" w:space="0" w:color="auto"/>
            </w:tcBorders>
          </w:tcPr>
          <w:p w:rsidR="00E02D02" w:rsidRPr="001D6106" w:rsidRDefault="00E02D02" w:rsidP="00D07A5D">
            <w:pPr>
              <w:spacing w:after="0" w:line="240" w:lineRule="auto"/>
              <w:jc w:val="both"/>
              <w:rPr>
                <w:rFonts w:cs="Calibri"/>
                <w:sz w:val="18"/>
                <w:szCs w:val="18"/>
                <w:lang w:val="en-US"/>
              </w:rPr>
            </w:pPr>
          </w:p>
        </w:tc>
        <w:tc>
          <w:tcPr>
            <w:tcW w:w="2351" w:type="dxa"/>
            <w:gridSpan w:val="3"/>
            <w:vMerge/>
            <w:tcBorders>
              <w:left w:val="single" w:sz="4" w:space="0" w:color="auto"/>
              <w:right w:val="single" w:sz="4" w:space="0" w:color="auto"/>
            </w:tcBorders>
            <w:shd w:val="clear" w:color="auto" w:fill="DBE5F1"/>
            <w:vAlign w:val="center"/>
          </w:tcPr>
          <w:p w:rsidR="00E02D02" w:rsidRPr="001D6106" w:rsidRDefault="00E02D02" w:rsidP="00D07A5D">
            <w:pPr>
              <w:spacing w:after="0" w:line="240" w:lineRule="auto"/>
              <w:jc w:val="center"/>
              <w:rPr>
                <w:rFonts w:cs="Calibri"/>
                <w:color w:val="FF0000"/>
                <w:sz w:val="18"/>
                <w:szCs w:val="18"/>
                <w:lang w:val="en-US"/>
              </w:rPr>
            </w:pPr>
          </w:p>
        </w:tc>
        <w:tc>
          <w:tcPr>
            <w:tcW w:w="2410" w:type="dxa"/>
            <w:gridSpan w:val="3"/>
            <w:vMerge/>
            <w:tcBorders>
              <w:left w:val="single" w:sz="4" w:space="0" w:color="auto"/>
              <w:right w:val="single" w:sz="4" w:space="0" w:color="auto"/>
            </w:tcBorders>
            <w:shd w:val="clear" w:color="auto" w:fill="FF00FF"/>
          </w:tcPr>
          <w:p w:rsidR="00E02D02" w:rsidRPr="001D6106" w:rsidRDefault="00E02D02" w:rsidP="00D07A5D">
            <w:pPr>
              <w:spacing w:after="0" w:line="240" w:lineRule="auto"/>
              <w:jc w:val="center"/>
              <w:rPr>
                <w:sz w:val="18"/>
                <w:szCs w:val="18"/>
                <w:lang w:val="en-US"/>
              </w:rPr>
            </w:pPr>
          </w:p>
        </w:tc>
        <w:tc>
          <w:tcPr>
            <w:tcW w:w="2918" w:type="dxa"/>
            <w:gridSpan w:val="3"/>
            <w:vMerge w:val="restart"/>
            <w:tcBorders>
              <w:left w:val="single" w:sz="4" w:space="0" w:color="auto"/>
              <w:right w:val="single" w:sz="4" w:space="0" w:color="auto"/>
            </w:tcBorders>
            <w:shd w:val="clear" w:color="auto" w:fill="DBE5F1" w:themeFill="accent1" w:themeFillTint="33"/>
          </w:tcPr>
          <w:p w:rsidR="00E02D02" w:rsidRPr="001D6106" w:rsidRDefault="00E02D02" w:rsidP="00D07A5D">
            <w:pPr>
              <w:spacing w:after="0" w:line="240" w:lineRule="auto"/>
              <w:jc w:val="center"/>
              <w:rPr>
                <w:rFonts w:cs="Calibri"/>
                <w:b/>
                <w:sz w:val="18"/>
                <w:szCs w:val="18"/>
                <w:lang w:val="en-US"/>
              </w:rPr>
            </w:pPr>
            <w:r w:rsidRPr="001D6106">
              <w:rPr>
                <w:rFonts w:cs="Calibri"/>
                <w:b/>
                <w:sz w:val="18"/>
                <w:szCs w:val="18"/>
                <w:lang w:val="en-US"/>
              </w:rPr>
              <w:t>Clinical Tutorial</w:t>
            </w:r>
          </w:p>
          <w:p w:rsidR="00E02D02" w:rsidRPr="001D6106" w:rsidRDefault="00E02D02" w:rsidP="00D07A5D">
            <w:pPr>
              <w:spacing w:after="0" w:line="240" w:lineRule="auto"/>
              <w:jc w:val="center"/>
              <w:rPr>
                <w:rFonts w:cs="Calibri"/>
                <w:b/>
                <w:sz w:val="18"/>
                <w:szCs w:val="18"/>
                <w:lang w:val="en-US"/>
              </w:rPr>
            </w:pPr>
            <w:r w:rsidRPr="001D6106">
              <w:rPr>
                <w:rFonts w:cs="Calibri"/>
                <w:b/>
                <w:sz w:val="18"/>
                <w:szCs w:val="18"/>
                <w:lang w:val="en-US"/>
              </w:rPr>
              <w:t>(bedside, case discussion)</w:t>
            </w:r>
          </w:p>
          <w:p w:rsidR="00E02D02" w:rsidRPr="001D6106" w:rsidRDefault="00E02D02" w:rsidP="00D07A5D">
            <w:pPr>
              <w:spacing w:after="0" w:line="240" w:lineRule="auto"/>
              <w:jc w:val="center"/>
              <w:rPr>
                <w:rFonts w:eastAsia="MS Mincho" w:cs="Calibri"/>
                <w:sz w:val="18"/>
                <w:szCs w:val="18"/>
                <w:lang w:val="en-US" w:eastAsia="tr-TR"/>
              </w:rPr>
            </w:pPr>
            <w:r w:rsidRPr="001D6106">
              <w:rPr>
                <w:rFonts w:eastAsia="MS Mincho" w:cs="Calibri"/>
                <w:sz w:val="18"/>
                <w:szCs w:val="18"/>
                <w:lang w:val="en-US" w:eastAsia="tr-TR"/>
              </w:rPr>
              <w:t>Lower Urinary Tract symptoms and treatment strategies</w:t>
            </w:r>
          </w:p>
          <w:p w:rsidR="00E02D02" w:rsidRPr="001D6106" w:rsidRDefault="00E02D02" w:rsidP="00D07A5D">
            <w:pPr>
              <w:spacing w:after="0" w:line="240" w:lineRule="auto"/>
              <w:jc w:val="center"/>
              <w:rPr>
                <w:rFonts w:cs="Calibri"/>
                <w:sz w:val="18"/>
                <w:szCs w:val="18"/>
                <w:lang w:val="en-US"/>
              </w:rPr>
            </w:pPr>
            <w:r w:rsidRPr="001D6106">
              <w:rPr>
                <w:rFonts w:cs="Calibri"/>
                <w:color w:val="FF0000"/>
                <w:sz w:val="18"/>
                <w:szCs w:val="18"/>
                <w:lang w:val="en-US"/>
              </w:rPr>
              <w:t>YılörenTanıdır, MD</w:t>
            </w:r>
          </w:p>
          <w:p w:rsidR="00E02D02" w:rsidRPr="001D6106" w:rsidRDefault="00E02D02" w:rsidP="00D07A5D">
            <w:pPr>
              <w:spacing w:after="0" w:line="240" w:lineRule="auto"/>
              <w:jc w:val="center"/>
              <w:rPr>
                <w:rFonts w:eastAsia="Times New Roman" w:cs="Calibri"/>
                <w:color w:val="FF0000"/>
                <w:sz w:val="18"/>
                <w:szCs w:val="18"/>
                <w:lang w:val="en-US"/>
              </w:rPr>
            </w:pPr>
            <w:r w:rsidRPr="001D6106">
              <w:rPr>
                <w:rFonts w:cs="Calibri"/>
                <w:b/>
                <w:color w:val="00B050"/>
                <w:sz w:val="18"/>
                <w:szCs w:val="18"/>
                <w:lang w:val="en-US"/>
              </w:rPr>
              <w:t>(Last year video)</w:t>
            </w:r>
          </w:p>
        </w:tc>
        <w:tc>
          <w:tcPr>
            <w:tcW w:w="2769" w:type="dxa"/>
            <w:gridSpan w:val="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02D02" w:rsidRPr="001D6106" w:rsidRDefault="00E02D02" w:rsidP="00D07A5D">
            <w:pPr>
              <w:spacing w:after="0" w:line="240" w:lineRule="auto"/>
              <w:jc w:val="center"/>
              <w:rPr>
                <w:rFonts w:cs="Calibri"/>
                <w:b/>
                <w:sz w:val="18"/>
                <w:szCs w:val="18"/>
                <w:lang w:val="en-US"/>
              </w:rPr>
            </w:pPr>
            <w:r w:rsidRPr="001D6106">
              <w:rPr>
                <w:rFonts w:cs="Calibri"/>
                <w:b/>
                <w:sz w:val="18"/>
                <w:szCs w:val="18"/>
                <w:lang w:val="en-US"/>
              </w:rPr>
              <w:t>Clinical Tutorial</w:t>
            </w:r>
          </w:p>
          <w:p w:rsidR="00E02D02" w:rsidRPr="001D6106" w:rsidRDefault="00E02D02" w:rsidP="00D07A5D">
            <w:pPr>
              <w:spacing w:after="0" w:line="240" w:lineRule="auto"/>
              <w:jc w:val="center"/>
              <w:rPr>
                <w:rFonts w:cs="Calibri"/>
                <w:b/>
                <w:sz w:val="18"/>
                <w:szCs w:val="18"/>
                <w:lang w:val="en-US"/>
              </w:rPr>
            </w:pPr>
            <w:r w:rsidRPr="001D6106">
              <w:rPr>
                <w:rFonts w:cs="Calibri"/>
                <w:b/>
                <w:sz w:val="18"/>
                <w:szCs w:val="18"/>
                <w:lang w:val="en-US"/>
              </w:rPr>
              <w:t>(bedside, case discussion)</w:t>
            </w:r>
          </w:p>
          <w:p w:rsidR="00E02D02" w:rsidRPr="001D6106" w:rsidRDefault="00E02D02" w:rsidP="00D07A5D">
            <w:pPr>
              <w:spacing w:after="0" w:line="240" w:lineRule="auto"/>
              <w:jc w:val="center"/>
              <w:rPr>
                <w:rFonts w:eastAsia="MS Mincho" w:cs="Calibri"/>
                <w:sz w:val="18"/>
                <w:szCs w:val="18"/>
                <w:lang w:val="en-US" w:eastAsia="tr-TR"/>
              </w:rPr>
            </w:pPr>
            <w:r w:rsidRPr="001D6106">
              <w:rPr>
                <w:rFonts w:eastAsia="MS Mincho" w:cs="Calibri"/>
                <w:sz w:val="18"/>
                <w:szCs w:val="18"/>
                <w:lang w:val="en-US" w:eastAsia="tr-TR"/>
              </w:rPr>
              <w:t>Urinary Incontinence in Women &amp; Men</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Tufan Tarcan, MD</w:t>
            </w:r>
          </w:p>
          <w:p w:rsidR="00E02D02" w:rsidRPr="001D6106" w:rsidRDefault="00E02D02" w:rsidP="00D07A5D">
            <w:pPr>
              <w:spacing w:after="0" w:line="240" w:lineRule="auto"/>
              <w:jc w:val="center"/>
              <w:rPr>
                <w:rFonts w:cs="Calibri"/>
                <w:color w:val="FFFFFF"/>
                <w:sz w:val="18"/>
                <w:szCs w:val="18"/>
                <w:lang w:val="en-US"/>
              </w:rPr>
            </w:pPr>
            <w:r w:rsidRPr="001D6106">
              <w:rPr>
                <w:rFonts w:cs="Calibri"/>
                <w:b/>
                <w:color w:val="00B050"/>
                <w:sz w:val="18"/>
                <w:szCs w:val="18"/>
                <w:lang w:val="en-US"/>
              </w:rPr>
              <w:t>(Last year video)</w:t>
            </w:r>
          </w:p>
        </w:tc>
        <w:tc>
          <w:tcPr>
            <w:tcW w:w="3106" w:type="dxa"/>
            <w:gridSpan w:val="4"/>
            <w:vMerge/>
            <w:tcBorders>
              <w:left w:val="single" w:sz="4" w:space="0" w:color="auto"/>
              <w:right w:val="single" w:sz="4" w:space="0" w:color="auto"/>
            </w:tcBorders>
            <w:shd w:val="clear" w:color="auto" w:fill="403152" w:themeFill="accent4" w:themeFillShade="80"/>
          </w:tcPr>
          <w:p w:rsidR="00E02D02" w:rsidRPr="001D6106" w:rsidRDefault="00E02D02" w:rsidP="00D07A5D">
            <w:pPr>
              <w:spacing w:after="0" w:line="240" w:lineRule="auto"/>
              <w:jc w:val="center"/>
              <w:rPr>
                <w:sz w:val="18"/>
                <w:szCs w:val="18"/>
                <w:lang w:val="en-US"/>
              </w:rPr>
            </w:pPr>
          </w:p>
        </w:tc>
      </w:tr>
      <w:tr w:rsidR="00E02D02" w:rsidRPr="001D6106" w:rsidTr="00965DC3">
        <w:trPr>
          <w:cantSplit/>
          <w:trHeight w:val="1651"/>
        </w:trPr>
        <w:tc>
          <w:tcPr>
            <w:tcW w:w="734" w:type="dxa"/>
            <w:gridSpan w:val="2"/>
            <w:tcBorders>
              <w:top w:val="single" w:sz="4" w:space="0" w:color="auto"/>
              <w:left w:val="single" w:sz="4" w:space="0" w:color="auto"/>
              <w:bottom w:val="single" w:sz="4" w:space="0" w:color="auto"/>
              <w:right w:val="single" w:sz="4" w:space="0" w:color="auto"/>
            </w:tcBorders>
          </w:tcPr>
          <w:p w:rsidR="00E02D02" w:rsidRPr="001D6106" w:rsidRDefault="00E02D02" w:rsidP="00D07A5D">
            <w:pPr>
              <w:spacing w:after="0" w:line="240" w:lineRule="auto"/>
              <w:jc w:val="both"/>
              <w:rPr>
                <w:rFonts w:cs="Calibri"/>
                <w:sz w:val="18"/>
                <w:szCs w:val="18"/>
                <w:lang w:val="en-US"/>
              </w:rPr>
            </w:pPr>
            <w:r w:rsidRPr="001D6106">
              <w:rPr>
                <w:rFonts w:cs="Calibri"/>
                <w:sz w:val="18"/>
                <w:szCs w:val="18"/>
                <w:lang w:val="en-US"/>
              </w:rPr>
              <w:t>14.40-16.30</w:t>
            </w:r>
          </w:p>
        </w:tc>
        <w:tc>
          <w:tcPr>
            <w:tcW w:w="2351" w:type="dxa"/>
            <w:gridSpan w:val="3"/>
            <w:tcBorders>
              <w:left w:val="single" w:sz="4" w:space="0" w:color="auto"/>
              <w:bottom w:val="single" w:sz="4" w:space="0" w:color="auto"/>
              <w:right w:val="single" w:sz="4" w:space="0" w:color="auto"/>
            </w:tcBorders>
            <w:shd w:val="clear" w:color="auto" w:fill="DBE5F1"/>
            <w:vAlign w:val="center"/>
          </w:tcPr>
          <w:p w:rsidR="00E02D02" w:rsidRPr="001D6106" w:rsidRDefault="00E02D02" w:rsidP="00D07A5D">
            <w:pPr>
              <w:spacing w:after="0" w:line="240" w:lineRule="auto"/>
              <w:jc w:val="center"/>
              <w:rPr>
                <w:rFonts w:cs="Calibri"/>
                <w:b/>
                <w:sz w:val="18"/>
                <w:szCs w:val="18"/>
                <w:lang w:val="en-US"/>
              </w:rPr>
            </w:pPr>
            <w:r w:rsidRPr="001D6106">
              <w:rPr>
                <w:rFonts w:cs="Calibri"/>
                <w:b/>
                <w:sz w:val="18"/>
                <w:szCs w:val="18"/>
                <w:lang w:val="en-US"/>
              </w:rPr>
              <w:t>Clinical Tutorial</w:t>
            </w:r>
          </w:p>
          <w:p w:rsidR="00E02D02" w:rsidRPr="001D6106" w:rsidRDefault="00E02D02" w:rsidP="00D07A5D">
            <w:pPr>
              <w:spacing w:after="0" w:line="240" w:lineRule="auto"/>
              <w:jc w:val="center"/>
              <w:rPr>
                <w:rFonts w:cs="Calibri"/>
                <w:b/>
                <w:sz w:val="18"/>
                <w:szCs w:val="18"/>
                <w:lang w:val="en-US"/>
              </w:rPr>
            </w:pPr>
            <w:r w:rsidRPr="001D6106">
              <w:rPr>
                <w:rFonts w:cs="Calibri"/>
                <w:b/>
                <w:sz w:val="18"/>
                <w:szCs w:val="18"/>
                <w:lang w:val="en-US"/>
              </w:rPr>
              <w:t>(bedside, case discussion)</w:t>
            </w:r>
          </w:p>
          <w:p w:rsidR="00E02D02" w:rsidRPr="001D6106" w:rsidRDefault="00E02D02" w:rsidP="00D07A5D">
            <w:pPr>
              <w:spacing w:after="0" w:line="240" w:lineRule="auto"/>
              <w:jc w:val="center"/>
              <w:rPr>
                <w:rFonts w:cs="Calibri"/>
                <w:sz w:val="18"/>
                <w:szCs w:val="18"/>
                <w:lang w:val="en-US"/>
              </w:rPr>
            </w:pPr>
            <w:r w:rsidRPr="001D6106">
              <w:rPr>
                <w:rFonts w:cs="Calibri"/>
                <w:sz w:val="18"/>
                <w:szCs w:val="18"/>
                <w:lang w:val="en-US"/>
              </w:rPr>
              <w:t>Urogenital System Trauma</w:t>
            </w:r>
          </w:p>
          <w:p w:rsidR="00E02D02" w:rsidRPr="001D6106" w:rsidRDefault="00E02D02" w:rsidP="00D07A5D">
            <w:pPr>
              <w:pStyle w:val="RenkliListe-Vurgu11"/>
              <w:spacing w:after="0" w:line="240" w:lineRule="auto"/>
              <w:ind w:left="0"/>
              <w:jc w:val="center"/>
              <w:rPr>
                <w:rFonts w:ascii="Calibri" w:hAnsi="Calibri" w:cs="Calibri"/>
                <w:sz w:val="18"/>
                <w:szCs w:val="18"/>
                <w:lang w:val="en-US"/>
              </w:rPr>
            </w:pPr>
            <w:r w:rsidRPr="001D6106">
              <w:rPr>
                <w:rFonts w:ascii="Calibri" w:hAnsi="Calibri" w:cs="Calibri"/>
                <w:sz w:val="18"/>
                <w:szCs w:val="18"/>
                <w:lang w:val="en-US"/>
              </w:rPr>
              <w:t>Upper</w:t>
            </w:r>
          </w:p>
          <w:p w:rsidR="00E02D02" w:rsidRPr="001D6106" w:rsidRDefault="00E02D02" w:rsidP="00D07A5D">
            <w:pPr>
              <w:pStyle w:val="RenkliListe-Vurgu11"/>
              <w:spacing w:after="0" w:line="240" w:lineRule="auto"/>
              <w:ind w:left="0"/>
              <w:jc w:val="center"/>
              <w:rPr>
                <w:rFonts w:ascii="Calibri" w:hAnsi="Calibri" w:cs="Calibri"/>
                <w:sz w:val="18"/>
                <w:szCs w:val="18"/>
                <w:lang w:val="en-US"/>
              </w:rPr>
            </w:pPr>
            <w:r w:rsidRPr="001D6106">
              <w:rPr>
                <w:rFonts w:ascii="Calibri" w:hAnsi="Calibri" w:cs="Calibri"/>
                <w:sz w:val="18"/>
                <w:szCs w:val="18"/>
                <w:lang w:val="en-US"/>
              </w:rPr>
              <w:t>Lower</w:t>
            </w:r>
          </w:p>
          <w:p w:rsidR="00E02D02" w:rsidRPr="001D6106" w:rsidRDefault="00E02D02" w:rsidP="00D07A5D">
            <w:pPr>
              <w:spacing w:after="0" w:line="240" w:lineRule="auto"/>
              <w:jc w:val="center"/>
              <w:rPr>
                <w:rFonts w:cs="Calibri"/>
                <w:color w:val="FF0000"/>
                <w:sz w:val="18"/>
                <w:szCs w:val="18"/>
                <w:lang w:val="en-US"/>
              </w:rPr>
            </w:pPr>
            <w:r w:rsidRPr="001D6106">
              <w:rPr>
                <w:rFonts w:cs="Calibri"/>
                <w:color w:val="FF0000"/>
                <w:sz w:val="18"/>
                <w:szCs w:val="18"/>
                <w:lang w:val="en-US"/>
              </w:rPr>
              <w:t>T. Emre Şener, MD</w:t>
            </w:r>
          </w:p>
          <w:p w:rsidR="00E02D02" w:rsidRPr="001D6106" w:rsidRDefault="00E02D02" w:rsidP="00D07A5D">
            <w:pPr>
              <w:spacing w:after="0" w:line="240" w:lineRule="auto"/>
              <w:jc w:val="center"/>
              <w:rPr>
                <w:rFonts w:eastAsia="Times New Roman" w:cs="Calibri"/>
                <w:b/>
                <w:color w:val="4F81BD" w:themeColor="accent1"/>
                <w:sz w:val="18"/>
                <w:szCs w:val="18"/>
                <w:lang w:val="en-US"/>
              </w:rPr>
            </w:pPr>
            <w:r w:rsidRPr="001D6106">
              <w:rPr>
                <w:rFonts w:eastAsia="Times New Roman" w:cs="Calibri"/>
                <w:b/>
                <w:color w:val="4F81BD" w:themeColor="accent1"/>
                <w:sz w:val="18"/>
                <w:szCs w:val="18"/>
                <w:lang w:val="en-US"/>
              </w:rPr>
              <w:t>(New video)</w:t>
            </w:r>
          </w:p>
          <w:p w:rsidR="00E02D02" w:rsidRPr="001D6106" w:rsidRDefault="00E02D02" w:rsidP="00D07A5D">
            <w:pPr>
              <w:spacing w:after="0" w:line="240" w:lineRule="auto"/>
              <w:jc w:val="center"/>
              <w:rPr>
                <w:rFonts w:cs="Calibri"/>
                <w:sz w:val="18"/>
                <w:szCs w:val="18"/>
                <w:lang w:val="en-US"/>
              </w:rPr>
            </w:pPr>
          </w:p>
        </w:tc>
        <w:tc>
          <w:tcPr>
            <w:tcW w:w="2410" w:type="dxa"/>
            <w:gridSpan w:val="3"/>
            <w:vMerge/>
            <w:tcBorders>
              <w:left w:val="single" w:sz="4" w:space="0" w:color="auto"/>
              <w:bottom w:val="single" w:sz="4" w:space="0" w:color="auto"/>
              <w:right w:val="single" w:sz="4" w:space="0" w:color="auto"/>
            </w:tcBorders>
            <w:shd w:val="clear" w:color="auto" w:fill="FF00FF"/>
          </w:tcPr>
          <w:p w:rsidR="00E02D02" w:rsidRPr="001D6106" w:rsidRDefault="00E02D02" w:rsidP="00D07A5D">
            <w:pPr>
              <w:spacing w:after="0" w:line="240" w:lineRule="auto"/>
              <w:rPr>
                <w:sz w:val="18"/>
                <w:szCs w:val="18"/>
                <w:lang w:val="en-US"/>
              </w:rPr>
            </w:pPr>
          </w:p>
        </w:tc>
        <w:tc>
          <w:tcPr>
            <w:tcW w:w="2918" w:type="dxa"/>
            <w:gridSpan w:val="3"/>
            <w:vMerge/>
            <w:tcBorders>
              <w:left w:val="single" w:sz="4" w:space="0" w:color="auto"/>
              <w:bottom w:val="single" w:sz="4" w:space="0" w:color="auto"/>
              <w:right w:val="single" w:sz="4" w:space="0" w:color="auto"/>
            </w:tcBorders>
            <w:shd w:val="clear" w:color="auto" w:fill="DBE5F1" w:themeFill="accent1" w:themeFillTint="33"/>
            <w:vAlign w:val="center"/>
          </w:tcPr>
          <w:p w:rsidR="00E02D02" w:rsidRPr="001D6106" w:rsidRDefault="00E02D02" w:rsidP="00D07A5D">
            <w:pPr>
              <w:spacing w:after="0" w:line="240" w:lineRule="auto"/>
              <w:rPr>
                <w:rFonts w:eastAsia="Times New Roman" w:cs="Calibri"/>
                <w:color w:val="FF0000"/>
                <w:sz w:val="18"/>
                <w:szCs w:val="18"/>
                <w:lang w:val="en-US"/>
              </w:rPr>
            </w:pPr>
          </w:p>
        </w:tc>
        <w:tc>
          <w:tcPr>
            <w:tcW w:w="2769" w:type="dxa"/>
            <w:gridSpan w:val="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2D02" w:rsidRPr="001D6106" w:rsidRDefault="00E02D02" w:rsidP="00D07A5D">
            <w:pPr>
              <w:spacing w:after="0" w:line="240" w:lineRule="auto"/>
              <w:rPr>
                <w:rFonts w:cs="Calibri"/>
                <w:color w:val="FFFFFF"/>
                <w:sz w:val="18"/>
                <w:szCs w:val="18"/>
                <w:lang w:val="en-US"/>
              </w:rPr>
            </w:pPr>
          </w:p>
        </w:tc>
        <w:tc>
          <w:tcPr>
            <w:tcW w:w="3106" w:type="dxa"/>
            <w:gridSpan w:val="4"/>
            <w:vMerge/>
            <w:tcBorders>
              <w:left w:val="single" w:sz="4" w:space="0" w:color="auto"/>
              <w:bottom w:val="single" w:sz="4" w:space="0" w:color="auto"/>
              <w:right w:val="single" w:sz="4" w:space="0" w:color="auto"/>
            </w:tcBorders>
            <w:shd w:val="clear" w:color="auto" w:fill="403152" w:themeFill="accent4" w:themeFillShade="80"/>
          </w:tcPr>
          <w:p w:rsidR="00E02D02" w:rsidRPr="001D6106" w:rsidRDefault="00E02D02" w:rsidP="00D07A5D">
            <w:pPr>
              <w:spacing w:after="0" w:line="240" w:lineRule="auto"/>
              <w:jc w:val="center"/>
              <w:rPr>
                <w:sz w:val="18"/>
                <w:szCs w:val="18"/>
                <w:lang w:val="en-US"/>
              </w:rPr>
            </w:pPr>
          </w:p>
        </w:tc>
      </w:tr>
    </w:tbl>
    <w:p w:rsidR="00841E02" w:rsidRDefault="00841E02"/>
    <w:p w:rsidR="00841E02" w:rsidRDefault="00841E02">
      <w:r>
        <w:br w:type="page"/>
      </w:r>
    </w:p>
    <w:tbl>
      <w:tblPr>
        <w:tblW w:w="14283" w:type="dxa"/>
        <w:tblLook w:val="01E0" w:firstRow="1" w:lastRow="1" w:firstColumn="1" w:lastColumn="1" w:noHBand="0" w:noVBand="0"/>
      </w:tblPr>
      <w:tblGrid>
        <w:gridCol w:w="806"/>
        <w:gridCol w:w="2308"/>
        <w:gridCol w:w="2551"/>
        <w:gridCol w:w="2695"/>
        <w:gridCol w:w="3260"/>
        <w:gridCol w:w="2663"/>
      </w:tblGrid>
      <w:tr w:rsidR="00841E02" w:rsidTr="00146869">
        <w:trPr>
          <w:trHeight w:val="124"/>
        </w:trPr>
        <w:tc>
          <w:tcPr>
            <w:tcW w:w="14282" w:type="dxa"/>
            <w:gridSpan w:val="6"/>
            <w:tcBorders>
              <w:top w:val="single" w:sz="4" w:space="0" w:color="000000"/>
              <w:left w:val="single" w:sz="4" w:space="0" w:color="000000"/>
              <w:bottom w:val="single" w:sz="4" w:space="0" w:color="000000"/>
              <w:right w:val="single" w:sz="4" w:space="0" w:color="000000"/>
            </w:tcBorders>
            <w:shd w:val="clear" w:color="auto" w:fill="F79646"/>
          </w:tcPr>
          <w:p w:rsidR="00841E02" w:rsidRDefault="00841E02" w:rsidP="00146869">
            <w:pPr>
              <w:spacing w:after="0"/>
              <w:jc w:val="center"/>
              <w:rPr>
                <w:b/>
                <w:bCs/>
                <w:color w:val="FFFFFF"/>
                <w:sz w:val="19"/>
                <w:szCs w:val="19"/>
              </w:rPr>
            </w:pPr>
            <w:r>
              <w:rPr>
                <w:b/>
                <w:bCs/>
                <w:color w:val="FFFFFF"/>
                <w:sz w:val="19"/>
                <w:szCs w:val="19"/>
              </w:rPr>
              <w:lastRenderedPageBreak/>
              <w:t xml:space="preserve">REPRODUCTIVE HEALTH BLOCK – INTRODUCTION TO REPRODUCTIVE HEALTH and UROGENITAL SYSTEM DISORDERS </w:t>
            </w:r>
          </w:p>
        </w:tc>
      </w:tr>
      <w:tr w:rsidR="00841E02" w:rsidTr="00146869">
        <w:trPr>
          <w:trHeight w:val="386"/>
        </w:trPr>
        <w:tc>
          <w:tcPr>
            <w:tcW w:w="14282" w:type="dxa"/>
            <w:gridSpan w:val="6"/>
            <w:tcBorders>
              <w:top w:val="single" w:sz="4" w:space="0" w:color="000000"/>
              <w:left w:val="single" w:sz="4" w:space="0" w:color="000000"/>
              <w:bottom w:val="single" w:sz="4" w:space="0" w:color="000000"/>
              <w:right w:val="single" w:sz="4" w:space="0" w:color="000000"/>
            </w:tcBorders>
            <w:shd w:val="clear" w:color="auto" w:fill="FBD4B4"/>
          </w:tcPr>
          <w:p w:rsidR="00841E02" w:rsidRDefault="00841E02" w:rsidP="00146869">
            <w:pPr>
              <w:spacing w:after="0"/>
              <w:jc w:val="center"/>
              <w:rPr>
                <w:b/>
                <w:bCs/>
                <w:sz w:val="18"/>
                <w:szCs w:val="18"/>
              </w:rPr>
            </w:pPr>
            <w:r>
              <w:rPr>
                <w:b/>
                <w:bCs/>
                <w:sz w:val="18"/>
                <w:szCs w:val="18"/>
              </w:rPr>
              <w:t xml:space="preserve">REPRODUCTIVE HEALTH BLOCK – </w:t>
            </w:r>
            <w:r>
              <w:rPr>
                <w:rFonts w:cs="Calibri"/>
                <w:b/>
                <w:sz w:val="18"/>
                <w:szCs w:val="18"/>
                <w:lang w:val="en-US"/>
              </w:rPr>
              <w:t>OBSTETRICS AND GYNECOLOGY</w:t>
            </w:r>
          </w:p>
        </w:tc>
      </w:tr>
      <w:tr w:rsidR="00841E02" w:rsidTr="00146869">
        <w:trPr>
          <w:trHeight w:val="210"/>
        </w:trPr>
        <w:tc>
          <w:tcPr>
            <w:tcW w:w="14282" w:type="dxa"/>
            <w:gridSpan w:val="6"/>
            <w:tcBorders>
              <w:top w:val="single" w:sz="4" w:space="0" w:color="000000"/>
              <w:left w:val="single" w:sz="4" w:space="0" w:color="000000"/>
              <w:bottom w:val="single" w:sz="4" w:space="0" w:color="000000"/>
              <w:right w:val="single" w:sz="4" w:space="0" w:color="000000"/>
            </w:tcBorders>
            <w:shd w:val="clear" w:color="auto" w:fill="FBD4B4"/>
          </w:tcPr>
          <w:p w:rsidR="00841E02" w:rsidRDefault="00841E02" w:rsidP="00146869">
            <w:pPr>
              <w:spacing w:after="0" w:line="240" w:lineRule="auto"/>
              <w:jc w:val="center"/>
              <w:rPr>
                <w:rFonts w:cs="Calibri"/>
                <w:b/>
                <w:lang w:val="en-US"/>
              </w:rPr>
            </w:pPr>
            <w:r>
              <w:rPr>
                <w:rFonts w:cs="Calibri"/>
                <w:b/>
                <w:lang w:val="en-US"/>
              </w:rPr>
              <w:t>1. WEEK - GENERAL GYNECOLOGY</w:t>
            </w:r>
          </w:p>
          <w:p w:rsidR="00841E02" w:rsidRDefault="00841E02" w:rsidP="00146869">
            <w:pPr>
              <w:tabs>
                <w:tab w:val="left" w:pos="3769"/>
              </w:tabs>
              <w:spacing w:after="0" w:line="240" w:lineRule="auto"/>
              <w:jc w:val="center"/>
            </w:pPr>
            <w:r>
              <w:rPr>
                <w:rFonts w:cs="Calibri"/>
                <w:b/>
                <w:lang w:val="en-US"/>
              </w:rPr>
              <w:t xml:space="preserve">Group 2:  4-8 </w:t>
            </w:r>
            <w:r w:rsidR="00FB3069" w:rsidRPr="00FB3069">
              <w:rPr>
                <w:rFonts w:cs="Calibri"/>
                <w:b/>
                <w:lang w:val="en-US"/>
              </w:rPr>
              <w:t>April</w:t>
            </w:r>
            <w:r>
              <w:rPr>
                <w:rFonts w:cs="Calibri"/>
                <w:b/>
                <w:lang w:val="en-US"/>
              </w:rPr>
              <w:t xml:space="preserve"> 2022</w:t>
            </w:r>
          </w:p>
        </w:tc>
      </w:tr>
      <w:tr w:rsidR="00841E02" w:rsidTr="00146869">
        <w:trPr>
          <w:trHeight w:val="210"/>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jc w:val="both"/>
              <w:rPr>
                <w:rFonts w:cs="Microsoft Sans Serif"/>
                <w:sz w:val="18"/>
                <w:szCs w:val="18"/>
                <w:lang w:val="en-US"/>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sz w:val="18"/>
                <w:szCs w:val="18"/>
                <w:lang w:val="en-US"/>
              </w:rPr>
            </w:pPr>
            <w:r>
              <w:rPr>
                <w:sz w:val="18"/>
                <w:szCs w:val="18"/>
                <w:lang w:val="en-US"/>
              </w:rPr>
              <w:t>MONDAY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sz w:val="18"/>
                <w:szCs w:val="18"/>
                <w:lang w:val="en-US"/>
              </w:rPr>
            </w:pPr>
            <w:r>
              <w:rPr>
                <w:sz w:val="18"/>
                <w:szCs w:val="18"/>
                <w:lang w:val="en-US"/>
              </w:rPr>
              <w:t>TUESDAY</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sz w:val="18"/>
                <w:szCs w:val="18"/>
                <w:lang w:val="en-US"/>
              </w:rPr>
            </w:pPr>
            <w:r>
              <w:rPr>
                <w:sz w:val="18"/>
                <w:szCs w:val="18"/>
                <w:lang w:val="en-US"/>
              </w:rPr>
              <w:t>WEDNESDAY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sz w:val="18"/>
                <w:szCs w:val="18"/>
                <w:lang w:val="en-US"/>
              </w:rPr>
            </w:pPr>
            <w:r>
              <w:rPr>
                <w:sz w:val="18"/>
                <w:szCs w:val="18"/>
                <w:lang w:val="en-US"/>
              </w:rPr>
              <w:t>THURSDAY</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sz w:val="18"/>
                <w:szCs w:val="18"/>
                <w:lang w:val="en-US"/>
              </w:rPr>
            </w:pPr>
            <w:r>
              <w:rPr>
                <w:sz w:val="18"/>
                <w:szCs w:val="18"/>
                <w:lang w:val="en-US"/>
              </w:rPr>
              <w:t>FRIDAY</w:t>
            </w:r>
          </w:p>
        </w:tc>
      </w:tr>
      <w:tr w:rsidR="00841E02" w:rsidTr="00146869">
        <w:trPr>
          <w:cantSplit/>
          <w:trHeight w:val="535"/>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jc w:val="both"/>
              <w:rPr>
                <w:rFonts w:cs="Microsoft Sans Serif"/>
                <w:sz w:val="18"/>
                <w:szCs w:val="18"/>
                <w:lang w:val="en-US"/>
              </w:rPr>
            </w:pPr>
            <w:r>
              <w:rPr>
                <w:rFonts w:cs="Microsoft Sans Serif"/>
                <w:sz w:val="18"/>
                <w:szCs w:val="18"/>
                <w:lang w:val="en-US"/>
              </w:rPr>
              <w:t>08.40-09.30</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D6E3BC"/>
          </w:tcPr>
          <w:p w:rsidR="00841E02" w:rsidRDefault="00841E02" w:rsidP="00146869">
            <w:pPr>
              <w:shd w:val="clear" w:color="auto" w:fill="D6E3BC"/>
              <w:snapToGrid w:val="0"/>
              <w:spacing w:after="0" w:line="240" w:lineRule="auto"/>
              <w:jc w:val="center"/>
              <w:rPr>
                <w:sz w:val="18"/>
                <w:szCs w:val="18"/>
                <w:lang w:val="en-US"/>
              </w:rPr>
            </w:pPr>
            <w:r>
              <w:rPr>
                <w:sz w:val="18"/>
                <w:szCs w:val="18"/>
                <w:lang w:val="en-US"/>
              </w:rPr>
              <w:t>Introduction and orientation</w:t>
            </w:r>
          </w:p>
          <w:p w:rsidR="00841E02" w:rsidRDefault="00841E02" w:rsidP="00146869">
            <w:pPr>
              <w:spacing w:after="0" w:line="240" w:lineRule="auto"/>
              <w:jc w:val="center"/>
              <w:rPr>
                <w:rFonts w:cs="Calibri"/>
                <w:color w:val="FF0000"/>
                <w:sz w:val="18"/>
                <w:szCs w:val="18"/>
                <w:lang w:val="en-US"/>
              </w:rPr>
            </w:pPr>
            <w:r>
              <w:rPr>
                <w:rFonts w:cs="Calibri"/>
                <w:color w:val="FF0000"/>
                <w:sz w:val="18"/>
                <w:szCs w:val="18"/>
                <w:lang w:val="en-US"/>
              </w:rPr>
              <w:t>Begüm Yıldızhan,, MD</w:t>
            </w:r>
          </w:p>
          <w:p w:rsidR="00841E02" w:rsidRDefault="00841E02" w:rsidP="00146869">
            <w:pPr>
              <w:spacing w:after="0" w:line="240" w:lineRule="auto"/>
              <w:jc w:val="center"/>
              <w:rPr>
                <w:rFonts w:cs="Microsoft Sans Serif"/>
                <w:sz w:val="18"/>
                <w:szCs w:val="18"/>
                <w:lang w:val="en-US"/>
              </w:rPr>
            </w:pPr>
            <w:r>
              <w:rPr>
                <w:rFonts w:cs="Calibri"/>
                <w:color w:val="FF0000"/>
                <w:sz w:val="18"/>
                <w:szCs w:val="18"/>
                <w:lang w:val="en-US"/>
              </w:rPr>
              <w:t>Program Coordinator</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0099CC"/>
          </w:tcPr>
          <w:p w:rsidR="00841E02" w:rsidRDefault="00841E02" w:rsidP="00146869">
            <w:pPr>
              <w:shd w:val="clear" w:color="auto" w:fill="0099CC"/>
              <w:spacing w:after="0" w:line="240" w:lineRule="auto"/>
              <w:jc w:val="center"/>
              <w:rPr>
                <w:b/>
                <w:sz w:val="18"/>
                <w:szCs w:val="18"/>
                <w:lang w:val="en-US"/>
              </w:rPr>
            </w:pPr>
            <w:r>
              <w:rPr>
                <w:b/>
                <w:color w:val="FFFFFF"/>
                <w:sz w:val="18"/>
                <w:szCs w:val="18"/>
                <w:lang w:val="en-US"/>
              </w:rPr>
              <w:t>On the job learning and assessment session</w:t>
            </w:r>
          </w:p>
          <w:p w:rsidR="00841E02" w:rsidRDefault="00841E02" w:rsidP="00146869">
            <w:pPr>
              <w:shd w:val="clear" w:color="auto" w:fill="0099CC"/>
              <w:spacing w:after="0" w:line="240" w:lineRule="auto"/>
              <w:jc w:val="center"/>
              <w:rPr>
                <w:b/>
                <w:sz w:val="18"/>
                <w:szCs w:val="18"/>
                <w:lang w:val="en-US"/>
              </w:rPr>
            </w:pPr>
          </w:p>
          <w:p w:rsidR="00841E02" w:rsidRDefault="00841E02" w:rsidP="00146869">
            <w:pPr>
              <w:shd w:val="clear" w:color="auto" w:fill="0099CC"/>
              <w:spacing w:after="0" w:line="240" w:lineRule="auto"/>
              <w:jc w:val="center"/>
              <w:rPr>
                <w:rFonts w:cs="Microsoft Sans Serif"/>
                <w:color w:val="FFFFFF"/>
                <w:sz w:val="18"/>
                <w:szCs w:val="18"/>
                <w:lang w:val="en-US"/>
              </w:rPr>
            </w:pPr>
            <w:r>
              <w:rPr>
                <w:rFonts w:cs="Microsoft Sans Serif"/>
                <w:color w:val="FFFFFF"/>
                <w:sz w:val="18"/>
                <w:szCs w:val="18"/>
                <w:lang w:val="en-US"/>
              </w:rPr>
              <w:t xml:space="preserve">Gynecologic examination, </w:t>
            </w:r>
          </w:p>
          <w:p w:rsidR="00841E02" w:rsidRDefault="00841E02" w:rsidP="00146869">
            <w:pPr>
              <w:shd w:val="clear" w:color="auto" w:fill="0099CC"/>
              <w:spacing w:after="0" w:line="240" w:lineRule="auto"/>
              <w:jc w:val="center"/>
              <w:rPr>
                <w:rFonts w:cs="Microsoft Sans Serif"/>
                <w:color w:val="FFFFFF"/>
                <w:sz w:val="18"/>
                <w:szCs w:val="18"/>
                <w:lang w:val="en-US"/>
              </w:rPr>
            </w:pPr>
            <w:r>
              <w:rPr>
                <w:rFonts w:cs="Microsoft Sans Serif"/>
                <w:color w:val="FFFFFF"/>
                <w:sz w:val="18"/>
                <w:szCs w:val="18"/>
                <w:lang w:val="en-US"/>
              </w:rPr>
              <w:t>vaginal and cervical sampling, culture sampling, diagnosis, diagnosing microorganisms</w:t>
            </w:r>
          </w:p>
          <w:p w:rsidR="00841E02" w:rsidRDefault="00841E02" w:rsidP="00146869">
            <w:pPr>
              <w:shd w:val="clear" w:color="auto" w:fill="0099CC"/>
              <w:spacing w:after="0" w:line="240" w:lineRule="auto"/>
              <w:jc w:val="center"/>
              <w:rPr>
                <w:rFonts w:cs="Microsoft Sans Serif"/>
                <w:sz w:val="18"/>
                <w:szCs w:val="18"/>
                <w:lang w:val="en-US"/>
              </w:rPr>
            </w:pPr>
            <w:r>
              <w:rPr>
                <w:rFonts w:cs="Microsoft Sans Serif"/>
                <w:color w:val="FFFF00"/>
                <w:sz w:val="18"/>
                <w:szCs w:val="18"/>
                <w:lang w:val="en-US"/>
              </w:rPr>
              <w:t>Obs. &amp; Gyn.</w:t>
            </w:r>
          </w:p>
        </w:tc>
        <w:tc>
          <w:tcPr>
            <w:tcW w:w="2695" w:type="dxa"/>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spacing w:after="0" w:line="240" w:lineRule="auto"/>
              <w:jc w:val="center"/>
              <w:rPr>
                <w:rFonts w:cs="Microsoft Sans Serif"/>
                <w:sz w:val="18"/>
                <w:szCs w:val="18"/>
                <w:lang w:val="en-US"/>
              </w:rPr>
            </w:pPr>
            <w:r>
              <w:rPr>
                <w:rFonts w:cs="Microsoft Sans Serif"/>
                <w:b/>
                <w:sz w:val="18"/>
                <w:szCs w:val="18"/>
                <w:lang w:val="en-US"/>
              </w:rPr>
              <w:t>Lecture</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Genital infections (approach to the patient with genital discharge, pathophysiology)</w:t>
            </w:r>
          </w:p>
          <w:p w:rsidR="00841E02" w:rsidRDefault="00841E02" w:rsidP="00146869">
            <w:pPr>
              <w:tabs>
                <w:tab w:val="left" w:pos="293"/>
              </w:tabs>
              <w:spacing w:after="0" w:line="240" w:lineRule="auto"/>
              <w:jc w:val="center"/>
              <w:rPr>
                <w:rFonts w:cs="Microsoft Sans Serif"/>
                <w:color w:val="FF0000"/>
                <w:sz w:val="18"/>
                <w:szCs w:val="18"/>
                <w:lang w:val="en-US"/>
              </w:rPr>
            </w:pPr>
            <w:r>
              <w:rPr>
                <w:rFonts w:cs="Microsoft Sans Serif"/>
                <w:color w:val="FF0000"/>
                <w:sz w:val="18"/>
                <w:szCs w:val="18"/>
                <w:lang w:val="en-US"/>
              </w:rPr>
              <w:t xml:space="preserve">Suna Kabil Kucur, MD </w:t>
            </w:r>
          </w:p>
          <w:p w:rsidR="00841E02" w:rsidRDefault="00841E02" w:rsidP="00146869">
            <w:pPr>
              <w:tabs>
                <w:tab w:val="left" w:pos="293"/>
              </w:tabs>
              <w:spacing w:after="0" w:line="240" w:lineRule="auto"/>
              <w:jc w:val="center"/>
              <w:rPr>
                <w:rFonts w:cs="Microsoft Sans Serif"/>
                <w:sz w:val="18"/>
                <w:szCs w:val="18"/>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spacing w:after="0" w:line="240" w:lineRule="auto"/>
              <w:jc w:val="center"/>
              <w:rPr>
                <w:rFonts w:cs="Microsoft Sans Serif"/>
                <w:b/>
                <w:sz w:val="18"/>
                <w:szCs w:val="18"/>
                <w:lang w:val="en-US"/>
              </w:rPr>
            </w:pPr>
            <w:r>
              <w:rPr>
                <w:rFonts w:cs="Microsoft Sans Serif"/>
                <w:b/>
                <w:sz w:val="18"/>
                <w:szCs w:val="18"/>
                <w:lang w:val="en-US"/>
              </w:rPr>
              <w:t>Lecture</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Ectopic pregnancy</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Begüm Yıldızhan, MD</w:t>
            </w:r>
          </w:p>
          <w:p w:rsidR="00841E02" w:rsidRDefault="00841E02" w:rsidP="00146869">
            <w:pPr>
              <w:spacing w:after="0" w:line="240" w:lineRule="auto"/>
              <w:jc w:val="center"/>
              <w:rPr>
                <w:rFonts w:cs="Microsoft Sans Serif"/>
                <w:sz w:val="18"/>
                <w:szCs w:val="18"/>
                <w:lang w:val="en-US"/>
              </w:rPr>
            </w:pPr>
          </w:p>
        </w:tc>
        <w:tc>
          <w:tcPr>
            <w:tcW w:w="2663" w:type="dxa"/>
            <w:tcBorders>
              <w:top w:val="single" w:sz="4" w:space="0" w:color="000000"/>
              <w:left w:val="single" w:sz="4" w:space="0" w:color="000000"/>
              <w:bottom w:val="single" w:sz="4" w:space="0" w:color="000000"/>
              <w:right w:val="single" w:sz="4" w:space="0" w:color="000000"/>
            </w:tcBorders>
            <w:shd w:val="clear" w:color="auto" w:fill="C6D9F1"/>
          </w:tcPr>
          <w:p w:rsidR="00841E02" w:rsidRDefault="00841E02" w:rsidP="00146869">
            <w:pPr>
              <w:spacing w:after="0" w:line="240" w:lineRule="auto"/>
              <w:jc w:val="center"/>
              <w:rPr>
                <w:rFonts w:cs="Microsoft Sans Serif"/>
                <w:b/>
                <w:sz w:val="18"/>
                <w:szCs w:val="18"/>
                <w:lang w:val="en-US"/>
              </w:rPr>
            </w:pPr>
            <w:r>
              <w:rPr>
                <w:rFonts w:cs="Microsoft Sans Serif"/>
                <w:b/>
                <w:sz w:val="18"/>
                <w:szCs w:val="18"/>
                <w:lang w:val="en-US"/>
              </w:rPr>
              <w:t>Clinic Tutorial</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Uterine myoma</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 xml:space="preserve">Tanju Pekin, MD </w:t>
            </w:r>
          </w:p>
          <w:p w:rsidR="00841E02" w:rsidRDefault="00841E02" w:rsidP="00146869">
            <w:pPr>
              <w:spacing w:after="0" w:line="240" w:lineRule="auto"/>
              <w:jc w:val="center"/>
              <w:rPr>
                <w:rFonts w:cs="Microsoft Sans Serif"/>
                <w:sz w:val="18"/>
                <w:szCs w:val="18"/>
                <w:lang w:val="en-US"/>
              </w:rPr>
            </w:pPr>
          </w:p>
        </w:tc>
      </w:tr>
      <w:tr w:rsidR="00841E02" w:rsidTr="00146869">
        <w:trPr>
          <w:cantSplit/>
          <w:trHeight w:val="122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jc w:val="both"/>
              <w:rPr>
                <w:rFonts w:cs="Microsoft Sans Serif"/>
                <w:sz w:val="18"/>
                <w:szCs w:val="18"/>
                <w:lang w:val="en-US"/>
              </w:rPr>
            </w:pPr>
            <w:r>
              <w:rPr>
                <w:rFonts w:cs="Microsoft Sans Serif"/>
                <w:sz w:val="18"/>
                <w:szCs w:val="18"/>
                <w:lang w:val="en-US"/>
              </w:rPr>
              <w:t>09.40-10.30</w:t>
            </w:r>
          </w:p>
        </w:tc>
        <w:tc>
          <w:tcPr>
            <w:tcW w:w="2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sz w:val="18"/>
                <w:szCs w:val="18"/>
                <w:lang w:val="en-US"/>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sz w:val="18"/>
                <w:szCs w:val="18"/>
                <w:lang w:val="en-US"/>
              </w:rPr>
            </w:pPr>
          </w:p>
        </w:tc>
        <w:tc>
          <w:tcPr>
            <w:tcW w:w="2695" w:type="dxa"/>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spacing w:after="0" w:line="240" w:lineRule="auto"/>
              <w:jc w:val="center"/>
              <w:rPr>
                <w:rFonts w:cs="Microsoft Sans Serif"/>
                <w:color w:val="FFFFFF"/>
                <w:sz w:val="18"/>
                <w:szCs w:val="18"/>
                <w:lang w:val="en-US"/>
              </w:rPr>
            </w:pPr>
            <w:r>
              <w:rPr>
                <w:rFonts w:cs="Microsoft Sans Serif"/>
                <w:b/>
                <w:sz w:val="18"/>
                <w:szCs w:val="18"/>
                <w:lang w:val="en-US"/>
              </w:rPr>
              <w:t>Lecture</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Abortion</w:t>
            </w:r>
          </w:p>
          <w:p w:rsidR="00841E02" w:rsidRDefault="00841E02" w:rsidP="00146869">
            <w:pPr>
              <w:spacing w:after="0"/>
              <w:jc w:val="center"/>
              <w:rPr>
                <w:rFonts w:cs="Microsoft Sans Serif"/>
                <w:color w:val="FF0000"/>
                <w:sz w:val="18"/>
                <w:szCs w:val="18"/>
                <w:lang w:val="en-US"/>
              </w:rPr>
            </w:pPr>
            <w:r>
              <w:rPr>
                <w:rFonts w:cs="Microsoft Sans Serif"/>
                <w:color w:val="FF0000"/>
                <w:sz w:val="18"/>
                <w:szCs w:val="18"/>
                <w:lang w:val="en-US"/>
              </w:rPr>
              <w:t>Begüm Yıldızhan MD</w:t>
            </w:r>
          </w:p>
          <w:p w:rsidR="00841E02" w:rsidRDefault="00841E02" w:rsidP="00146869">
            <w:pPr>
              <w:tabs>
                <w:tab w:val="left" w:pos="50"/>
              </w:tabs>
              <w:spacing w:after="0" w:line="240" w:lineRule="auto"/>
              <w:jc w:val="center"/>
              <w:rPr>
                <w:rFonts w:cs="Microsoft Sans Serif"/>
                <w:color w:val="FF0000"/>
                <w:sz w:val="18"/>
                <w:szCs w:val="18"/>
                <w:lang w:val="en-US"/>
              </w:rPr>
            </w:pPr>
          </w:p>
          <w:p w:rsidR="00841E02" w:rsidRDefault="00841E02" w:rsidP="00146869">
            <w:pPr>
              <w:tabs>
                <w:tab w:val="left" w:pos="50"/>
              </w:tabs>
              <w:spacing w:after="0" w:line="240" w:lineRule="auto"/>
              <w:jc w:val="center"/>
              <w:rPr>
                <w:rFonts w:cs="Microsoft Sans Serif"/>
                <w:color w:val="FF0000"/>
                <w:sz w:val="18"/>
                <w:szCs w:val="18"/>
                <w:lang w:val="en-US"/>
              </w:rPr>
            </w:pPr>
          </w:p>
          <w:p w:rsidR="00841E02" w:rsidRDefault="00841E02" w:rsidP="00146869">
            <w:pPr>
              <w:spacing w:after="0" w:line="240" w:lineRule="auto"/>
              <w:jc w:val="center"/>
              <w:rPr>
                <w:rFonts w:cs="Microsoft Sans Serif"/>
                <w:color w:val="FFFFFF"/>
                <w:sz w:val="18"/>
                <w:szCs w:val="18"/>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spacing w:after="0" w:line="240" w:lineRule="auto"/>
              <w:jc w:val="center"/>
              <w:rPr>
                <w:rFonts w:cs="Microsoft Sans Serif"/>
                <w:sz w:val="18"/>
                <w:szCs w:val="18"/>
                <w:lang w:val="en-US"/>
              </w:rPr>
            </w:pPr>
            <w:r>
              <w:rPr>
                <w:rFonts w:cs="Microsoft Sans Serif"/>
                <w:b/>
                <w:sz w:val="18"/>
                <w:szCs w:val="18"/>
                <w:lang w:val="en-US"/>
              </w:rPr>
              <w:t>Lecture</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PMS</w:t>
            </w:r>
          </w:p>
          <w:p w:rsidR="00841E02" w:rsidRDefault="00841E02" w:rsidP="00146869">
            <w:pPr>
              <w:tabs>
                <w:tab w:val="left" w:pos="50"/>
              </w:tabs>
              <w:spacing w:after="0" w:line="240" w:lineRule="auto"/>
              <w:jc w:val="center"/>
              <w:rPr>
                <w:rFonts w:cs="Microsoft Sans Serif"/>
                <w:color w:val="FF0000"/>
                <w:sz w:val="18"/>
                <w:szCs w:val="18"/>
                <w:lang w:val="en-US"/>
              </w:rPr>
            </w:pPr>
            <w:r>
              <w:rPr>
                <w:rFonts w:cs="Microsoft Sans Serif"/>
                <w:color w:val="FF0000"/>
                <w:sz w:val="18"/>
                <w:szCs w:val="18"/>
                <w:lang w:val="en-US"/>
              </w:rPr>
              <w:t>Begüm Yıldızhan, MD</w:t>
            </w:r>
          </w:p>
          <w:p w:rsidR="00841E02" w:rsidRDefault="00841E02" w:rsidP="00146869">
            <w:pPr>
              <w:spacing w:after="0" w:line="240" w:lineRule="auto"/>
              <w:jc w:val="center"/>
              <w:rPr>
                <w:rFonts w:cs="Microsoft Sans Serif"/>
                <w:sz w:val="18"/>
                <w:szCs w:val="18"/>
                <w:lang w:val="en-US"/>
              </w:rPr>
            </w:pPr>
          </w:p>
        </w:tc>
        <w:tc>
          <w:tcPr>
            <w:tcW w:w="2663" w:type="dxa"/>
            <w:tcBorders>
              <w:top w:val="single" w:sz="4" w:space="0" w:color="000000"/>
              <w:left w:val="single" w:sz="4" w:space="0" w:color="000000"/>
              <w:bottom w:val="single" w:sz="4" w:space="0" w:color="000000"/>
              <w:right w:val="single" w:sz="4" w:space="0" w:color="000000"/>
            </w:tcBorders>
            <w:shd w:val="clear" w:color="auto" w:fill="C6D9F1"/>
          </w:tcPr>
          <w:p w:rsidR="00841E02" w:rsidRDefault="00841E02" w:rsidP="00146869">
            <w:pPr>
              <w:spacing w:after="0" w:line="240" w:lineRule="auto"/>
              <w:jc w:val="center"/>
              <w:rPr>
                <w:rFonts w:cs="Microsoft Sans Serif"/>
                <w:b/>
                <w:sz w:val="18"/>
                <w:szCs w:val="18"/>
                <w:lang w:val="en-US"/>
              </w:rPr>
            </w:pPr>
            <w:r>
              <w:rPr>
                <w:rFonts w:cs="Microsoft Sans Serif"/>
                <w:b/>
                <w:sz w:val="18"/>
                <w:szCs w:val="18"/>
                <w:lang w:val="en-US"/>
              </w:rPr>
              <w:t>Clinic Tutorial</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 xml:space="preserve">Trofoblastik Hastalıklar </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(molar pregnancy cases from outpatient clinic)</w:t>
            </w:r>
          </w:p>
          <w:p w:rsidR="00841E02" w:rsidRDefault="00841E02" w:rsidP="00146869">
            <w:pPr>
              <w:tabs>
                <w:tab w:val="left" w:pos="50"/>
              </w:tabs>
              <w:spacing w:after="0" w:line="240" w:lineRule="auto"/>
              <w:jc w:val="center"/>
              <w:rPr>
                <w:rFonts w:cs="Microsoft Sans Serif"/>
                <w:color w:val="FF0000"/>
                <w:sz w:val="18"/>
                <w:szCs w:val="18"/>
                <w:lang w:val="en-US"/>
              </w:rPr>
            </w:pPr>
            <w:r>
              <w:rPr>
                <w:rFonts w:cs="Microsoft Sans Serif"/>
                <w:color w:val="FF0000"/>
                <w:sz w:val="18"/>
                <w:szCs w:val="18"/>
                <w:lang w:val="en-US"/>
              </w:rPr>
              <w:t>Tanju Pekin, MD</w:t>
            </w:r>
          </w:p>
          <w:p w:rsidR="00841E02" w:rsidRDefault="00841E02" w:rsidP="00146869">
            <w:pPr>
              <w:tabs>
                <w:tab w:val="left" w:pos="50"/>
              </w:tabs>
              <w:spacing w:after="0" w:line="240" w:lineRule="auto"/>
              <w:jc w:val="center"/>
              <w:rPr>
                <w:rFonts w:cs="Microsoft Sans Serif"/>
                <w:sz w:val="18"/>
                <w:szCs w:val="18"/>
                <w:lang w:val="en-US"/>
              </w:rPr>
            </w:pPr>
          </w:p>
        </w:tc>
      </w:tr>
      <w:tr w:rsidR="00841E02" w:rsidTr="00146869">
        <w:trPr>
          <w:cantSplit/>
          <w:trHeight w:val="93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jc w:val="both"/>
              <w:rPr>
                <w:rFonts w:cs="Microsoft Sans Serif"/>
                <w:sz w:val="18"/>
                <w:szCs w:val="18"/>
                <w:lang w:val="en-US"/>
              </w:rPr>
            </w:pPr>
            <w:r>
              <w:rPr>
                <w:rFonts w:cs="Microsoft Sans Serif"/>
                <w:sz w:val="18"/>
                <w:szCs w:val="18"/>
                <w:lang w:val="en-US"/>
              </w:rPr>
              <w:t>10.40-11.30</w:t>
            </w:r>
          </w:p>
        </w:tc>
        <w:tc>
          <w:tcPr>
            <w:tcW w:w="2308" w:type="dxa"/>
            <w:tcBorders>
              <w:top w:val="single" w:sz="4" w:space="0" w:color="000000"/>
              <w:left w:val="single" w:sz="4" w:space="0" w:color="000000"/>
              <w:bottom w:val="single" w:sz="4" w:space="0" w:color="000000"/>
              <w:right w:val="single" w:sz="4" w:space="0" w:color="000000"/>
            </w:tcBorders>
            <w:shd w:val="clear" w:color="auto" w:fill="FFC000"/>
          </w:tcPr>
          <w:p w:rsidR="00841E02" w:rsidRDefault="00841E02" w:rsidP="00146869">
            <w:pPr>
              <w:spacing w:after="0" w:line="240" w:lineRule="auto"/>
              <w:jc w:val="center"/>
              <w:rPr>
                <w:rFonts w:cs="Microsoft Sans Serif"/>
                <w:b/>
                <w:sz w:val="18"/>
                <w:szCs w:val="18"/>
                <w:lang w:val="en-US"/>
              </w:rPr>
            </w:pPr>
            <w:r>
              <w:rPr>
                <w:rFonts w:cs="Microsoft Sans Serif"/>
                <w:b/>
                <w:sz w:val="18"/>
                <w:szCs w:val="18"/>
                <w:lang w:val="en-US"/>
              </w:rPr>
              <w:t xml:space="preserve">Lecture </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 xml:space="preserve">Physiology of menstruation and gynecological physiopathology </w:t>
            </w:r>
          </w:p>
          <w:p w:rsidR="00841E02" w:rsidRDefault="00841E02" w:rsidP="00146869">
            <w:pPr>
              <w:tabs>
                <w:tab w:val="left" w:pos="50"/>
              </w:tabs>
              <w:spacing w:after="0" w:line="240" w:lineRule="auto"/>
              <w:jc w:val="center"/>
              <w:rPr>
                <w:rFonts w:cs="Microsoft Sans Serif"/>
                <w:color w:val="FF0000"/>
                <w:sz w:val="18"/>
                <w:szCs w:val="18"/>
                <w:lang w:val="en-US"/>
              </w:rPr>
            </w:pPr>
            <w:r>
              <w:rPr>
                <w:rFonts w:cs="Microsoft Sans Serif"/>
                <w:color w:val="FF0000"/>
                <w:sz w:val="18"/>
                <w:szCs w:val="18"/>
                <w:lang w:val="en-US"/>
              </w:rPr>
              <w:t>Begüm Yıldızhan, MD</w:t>
            </w:r>
          </w:p>
          <w:p w:rsidR="00841E02" w:rsidRDefault="00841E02" w:rsidP="00146869">
            <w:pPr>
              <w:tabs>
                <w:tab w:val="left" w:pos="293"/>
              </w:tabs>
              <w:spacing w:after="0" w:line="240" w:lineRule="auto"/>
              <w:jc w:val="center"/>
              <w:rPr>
                <w:rFonts w:cs="Microsoft Sans Serif"/>
                <w:color w:val="FF0000"/>
                <w:sz w:val="18"/>
                <w:szCs w:val="18"/>
                <w:lang w:val="en-US"/>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sz w:val="18"/>
                <w:szCs w:val="18"/>
                <w:lang w:val="en-US"/>
              </w:rPr>
            </w:pP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jc w:val="center"/>
              <w:rPr>
                <w:rFonts w:cs="Microsoft Sans Serif"/>
                <w:sz w:val="18"/>
                <w:szCs w:val="18"/>
                <w:lang w:val="en-US"/>
              </w:rPr>
            </w:pPr>
          </w:p>
          <w:p w:rsidR="00841E02" w:rsidRDefault="00841E02" w:rsidP="00146869">
            <w:pPr>
              <w:spacing w:after="0" w:line="240" w:lineRule="auto"/>
              <w:jc w:val="center"/>
              <w:rPr>
                <w:rFonts w:cs="Microsoft Sans Serif"/>
                <w:sz w:val="18"/>
                <w:szCs w:val="18"/>
                <w:lang w:val="en-US"/>
              </w:rPr>
            </w:pPr>
            <w:r>
              <w:rPr>
                <w:sz w:val="18"/>
                <w:szCs w:val="18"/>
                <w:lang w:val="en-US"/>
              </w:rPr>
              <w:t>Preparation for tutorial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A: Gyn. 2 o.c.</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B: Gyn. Onc. o.c.</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C: Service</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D: Menopause/MFM</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A: Infertility o.c.</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B: Service</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C: Gyn. 1 o.c.</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D: Gyn. 2 o.c.</w:t>
            </w:r>
          </w:p>
        </w:tc>
      </w:tr>
      <w:tr w:rsidR="00841E02" w:rsidTr="00146869">
        <w:trPr>
          <w:cantSplit/>
          <w:trHeight w:val="1275"/>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jc w:val="both"/>
              <w:rPr>
                <w:rFonts w:cs="Microsoft Sans Serif"/>
                <w:sz w:val="18"/>
                <w:szCs w:val="18"/>
                <w:lang w:val="en-US"/>
              </w:rPr>
            </w:pPr>
            <w:r>
              <w:rPr>
                <w:rFonts w:cs="Microsoft Sans Serif"/>
                <w:sz w:val="18"/>
                <w:szCs w:val="18"/>
                <w:lang w:val="en-US"/>
              </w:rPr>
              <w:t>11.40-12.30</w:t>
            </w:r>
          </w:p>
        </w:tc>
        <w:tc>
          <w:tcPr>
            <w:tcW w:w="2308" w:type="dxa"/>
            <w:tcBorders>
              <w:top w:val="single" w:sz="4" w:space="0" w:color="000000"/>
              <w:left w:val="single" w:sz="4" w:space="0" w:color="000000"/>
              <w:bottom w:val="single" w:sz="4" w:space="0" w:color="000000"/>
              <w:right w:val="single" w:sz="4" w:space="0" w:color="000000"/>
            </w:tcBorders>
            <w:shd w:val="clear" w:color="auto" w:fill="FFC000"/>
          </w:tcPr>
          <w:p w:rsidR="00841E02" w:rsidRDefault="00841E02" w:rsidP="00146869">
            <w:pPr>
              <w:spacing w:after="0" w:line="240" w:lineRule="auto"/>
              <w:jc w:val="center"/>
              <w:rPr>
                <w:rFonts w:cs="Microsoft Sans Serif"/>
                <w:sz w:val="18"/>
                <w:szCs w:val="18"/>
                <w:lang w:val="en-US"/>
              </w:rPr>
            </w:pPr>
            <w:r>
              <w:rPr>
                <w:rFonts w:cs="Microsoft Sans Serif"/>
                <w:b/>
                <w:sz w:val="18"/>
                <w:szCs w:val="18"/>
                <w:lang w:val="en-US"/>
              </w:rPr>
              <w:t>Lecture</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Pelvic pain (Acute and chronic pelvic pain, obstetric and gynecologic emergencies)</w:t>
            </w:r>
          </w:p>
          <w:p w:rsidR="00841E02" w:rsidRDefault="00841E02" w:rsidP="00146869">
            <w:pPr>
              <w:tabs>
                <w:tab w:val="left" w:pos="293"/>
              </w:tabs>
              <w:spacing w:after="0" w:line="240" w:lineRule="auto"/>
              <w:jc w:val="center"/>
              <w:rPr>
                <w:rFonts w:cs="Microsoft Sans Serif"/>
                <w:color w:val="FF0000"/>
                <w:sz w:val="18"/>
                <w:szCs w:val="18"/>
                <w:lang w:val="en-US"/>
              </w:rPr>
            </w:pPr>
            <w:r>
              <w:rPr>
                <w:rFonts w:cs="Microsoft Sans Serif"/>
                <w:color w:val="FF0000"/>
                <w:sz w:val="18"/>
                <w:szCs w:val="18"/>
                <w:lang w:val="en-US"/>
              </w:rPr>
              <w:t xml:space="preserve">Tevfik Yoldemir, MD </w:t>
            </w:r>
          </w:p>
          <w:p w:rsidR="00841E02" w:rsidRDefault="00841E02" w:rsidP="00146869">
            <w:pPr>
              <w:tabs>
                <w:tab w:val="left" w:pos="293"/>
              </w:tabs>
              <w:spacing w:after="0" w:line="240" w:lineRule="auto"/>
              <w:jc w:val="center"/>
              <w:rPr>
                <w:rFonts w:cs="Microsoft Sans Serif"/>
                <w:sz w:val="18"/>
                <w:szCs w:val="18"/>
                <w:lang w:val="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A: Menopause/MFM</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B: Infertility o.c.</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C: Service</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D: Gyn. 1 o.c.</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jc w:val="center"/>
              <w:rPr>
                <w:rFonts w:cs="Microsoft Sans Serif"/>
                <w:sz w:val="18"/>
                <w:szCs w:val="18"/>
                <w:lang w:val="en-US"/>
              </w:rPr>
            </w:pPr>
          </w:p>
          <w:p w:rsidR="00841E02" w:rsidRDefault="00841E02" w:rsidP="00146869">
            <w:pPr>
              <w:spacing w:after="0" w:line="240" w:lineRule="auto"/>
              <w:jc w:val="center"/>
              <w:rPr>
                <w:rFonts w:cs="Microsoft Sans Serif"/>
                <w:sz w:val="18"/>
                <w:szCs w:val="18"/>
                <w:lang w:val="en-US"/>
              </w:rPr>
            </w:pPr>
            <w:r>
              <w:rPr>
                <w:sz w:val="18"/>
                <w:szCs w:val="18"/>
                <w:lang w:val="en-US"/>
              </w:rPr>
              <w:t>Preparation for tutorial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A: Gyn. 2 o.c.</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B: Gyn. Onc. o.c.</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C: Service</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D: Menopause/MFM</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A: Infertility o.c.</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B: Service</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C: Gyn. 1 o.c.</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D: Gyn. 2 o.c.</w:t>
            </w:r>
          </w:p>
        </w:tc>
      </w:tr>
      <w:tr w:rsidR="00841E02" w:rsidTr="00146869">
        <w:trPr>
          <w:cantSplit/>
          <w:trHeight w:val="210"/>
        </w:trPr>
        <w:tc>
          <w:tcPr>
            <w:tcW w:w="14282" w:type="dxa"/>
            <w:gridSpan w:val="6"/>
            <w:tcBorders>
              <w:top w:val="single" w:sz="4" w:space="0" w:color="000000"/>
              <w:left w:val="single" w:sz="4" w:space="0" w:color="000000"/>
              <w:bottom w:val="single" w:sz="4" w:space="0" w:color="000000"/>
              <w:right w:val="single" w:sz="4" w:space="0" w:color="000000"/>
            </w:tcBorders>
            <w:shd w:val="clear" w:color="auto" w:fill="A6A6A6"/>
            <w:textDirection w:val="btLr"/>
          </w:tcPr>
          <w:p w:rsidR="00841E02" w:rsidRDefault="00841E02" w:rsidP="00146869">
            <w:pPr>
              <w:spacing w:after="0" w:line="240" w:lineRule="auto"/>
              <w:jc w:val="center"/>
              <w:rPr>
                <w:rFonts w:cs="Microsoft Sans Serif"/>
                <w:sz w:val="18"/>
                <w:szCs w:val="18"/>
                <w:lang w:val="en-US"/>
              </w:rPr>
            </w:pPr>
          </w:p>
          <w:p w:rsidR="00841E02" w:rsidRDefault="00841E02" w:rsidP="00146869">
            <w:pPr>
              <w:spacing w:after="0" w:line="240" w:lineRule="auto"/>
              <w:jc w:val="center"/>
              <w:rPr>
                <w:rFonts w:cs="Microsoft Sans Serif"/>
                <w:sz w:val="18"/>
                <w:szCs w:val="18"/>
                <w:lang w:val="en-US"/>
              </w:rPr>
            </w:pPr>
          </w:p>
          <w:p w:rsidR="00841E02" w:rsidRDefault="00841E02" w:rsidP="00146869">
            <w:pPr>
              <w:spacing w:after="0" w:line="240" w:lineRule="auto"/>
              <w:jc w:val="center"/>
              <w:rPr>
                <w:rFonts w:cs="Microsoft Sans Serif"/>
                <w:sz w:val="18"/>
                <w:szCs w:val="18"/>
                <w:lang w:val="en-US"/>
              </w:rPr>
            </w:pPr>
          </w:p>
          <w:p w:rsidR="00841E02" w:rsidRDefault="00841E02" w:rsidP="00146869">
            <w:pPr>
              <w:spacing w:after="0" w:line="240" w:lineRule="auto"/>
              <w:jc w:val="center"/>
              <w:rPr>
                <w:rFonts w:cs="Microsoft Sans Serif"/>
                <w:sz w:val="18"/>
                <w:szCs w:val="18"/>
                <w:lang w:val="en-US"/>
              </w:rPr>
            </w:pPr>
          </w:p>
        </w:tc>
      </w:tr>
      <w:tr w:rsidR="00841E02" w:rsidTr="00146869">
        <w:trPr>
          <w:cantSplit/>
          <w:trHeight w:val="594"/>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jc w:val="both"/>
              <w:rPr>
                <w:rFonts w:cs="Microsoft Sans Serif"/>
                <w:sz w:val="18"/>
                <w:szCs w:val="18"/>
                <w:lang w:val="en-US"/>
              </w:rPr>
            </w:pPr>
            <w:r>
              <w:rPr>
                <w:rFonts w:cs="Microsoft Sans Serif"/>
                <w:sz w:val="18"/>
                <w:szCs w:val="18"/>
                <w:lang w:val="en-US"/>
              </w:rPr>
              <w:t>13.40-14.30</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A: Gyn. 1 o.c.</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B: Gyn. 2 o.c.</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C: Gyn. Onc. o.c.</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D: Service</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CC0099"/>
          </w:tcPr>
          <w:p w:rsidR="00841E02" w:rsidRDefault="00841E02" w:rsidP="00146869">
            <w:pPr>
              <w:spacing w:after="0" w:line="240" w:lineRule="auto"/>
              <w:jc w:val="center"/>
              <w:rPr>
                <w:rFonts w:cs="Microsoft Sans Serif"/>
                <w:color w:val="FFFFFF"/>
                <w:sz w:val="18"/>
                <w:szCs w:val="18"/>
                <w:lang w:val="en-US"/>
              </w:rPr>
            </w:pPr>
          </w:p>
          <w:p w:rsidR="00841E02" w:rsidRDefault="00841E02" w:rsidP="00146869">
            <w:pPr>
              <w:spacing w:after="0" w:line="240" w:lineRule="auto"/>
              <w:jc w:val="center"/>
              <w:rPr>
                <w:b/>
                <w:color w:val="FFFFFF"/>
                <w:sz w:val="18"/>
                <w:szCs w:val="18"/>
                <w:lang w:val="en-US"/>
              </w:rPr>
            </w:pPr>
            <w:r>
              <w:rPr>
                <w:b/>
                <w:color w:val="FFFFFF"/>
                <w:sz w:val="18"/>
                <w:szCs w:val="18"/>
                <w:lang w:val="en-US"/>
              </w:rPr>
              <w:t>Learning and assesment for the professionalism</w:t>
            </w:r>
          </w:p>
          <w:p w:rsidR="00841E02" w:rsidRDefault="00841E02" w:rsidP="00146869">
            <w:pPr>
              <w:spacing w:after="0" w:line="240" w:lineRule="auto"/>
              <w:jc w:val="center"/>
              <w:rPr>
                <w:rFonts w:cs="Microsoft Sans Serif"/>
                <w:color w:val="FFFFFF"/>
                <w:sz w:val="18"/>
                <w:szCs w:val="18"/>
                <w:lang w:val="en-US"/>
              </w:rPr>
            </w:pPr>
          </w:p>
        </w:tc>
        <w:tc>
          <w:tcPr>
            <w:tcW w:w="2695" w:type="dxa"/>
            <w:vMerge w:val="restart"/>
            <w:tcBorders>
              <w:top w:val="single" w:sz="4" w:space="0" w:color="000000"/>
              <w:left w:val="single" w:sz="4" w:space="0" w:color="000000"/>
              <w:bottom w:val="single" w:sz="4" w:space="0" w:color="000000"/>
              <w:right w:val="single" w:sz="4" w:space="0" w:color="000000"/>
            </w:tcBorders>
            <w:shd w:val="clear" w:color="auto" w:fill="FABF8F"/>
          </w:tcPr>
          <w:p w:rsidR="00841E02" w:rsidRDefault="00841E02" w:rsidP="00146869">
            <w:pPr>
              <w:spacing w:after="0"/>
              <w:jc w:val="center"/>
              <w:rPr>
                <w:b/>
                <w:sz w:val="18"/>
                <w:szCs w:val="18"/>
                <w:lang w:val="en-US"/>
              </w:rPr>
            </w:pPr>
            <w:r>
              <w:rPr>
                <w:b/>
                <w:sz w:val="18"/>
                <w:szCs w:val="18"/>
                <w:lang w:val="en-US"/>
              </w:rPr>
              <w:t>Multidisciplinary Learning Session</w:t>
            </w:r>
          </w:p>
          <w:p w:rsidR="00841E02" w:rsidRDefault="00841E02" w:rsidP="00146869">
            <w:pPr>
              <w:spacing w:after="0" w:line="240" w:lineRule="auto"/>
              <w:jc w:val="center"/>
              <w:rPr>
                <w:rFonts w:cs="Microsoft Sans Serif"/>
                <w:sz w:val="18"/>
                <w:szCs w:val="18"/>
                <w:lang w:val="en-US"/>
              </w:rPr>
            </w:pP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 xml:space="preserve">Pelvic organ prolapse and </w:t>
            </w:r>
            <w:r>
              <w:rPr>
                <w:rFonts w:cs="Microsoft Sans Serif"/>
                <w:sz w:val="18"/>
                <w:szCs w:val="18"/>
                <w:lang w:val="en-US"/>
              </w:rPr>
              <w:lastRenderedPageBreak/>
              <w:t xml:space="preserve">incontinence </w:t>
            </w:r>
          </w:p>
          <w:p w:rsidR="00841E02" w:rsidRDefault="00841E02" w:rsidP="00146869">
            <w:pPr>
              <w:tabs>
                <w:tab w:val="left" w:pos="293"/>
              </w:tabs>
              <w:spacing w:after="0" w:line="240" w:lineRule="auto"/>
              <w:rPr>
                <w:rFonts w:cs="Microsoft Sans Serif"/>
                <w:color w:val="FF0000"/>
                <w:sz w:val="18"/>
                <w:szCs w:val="18"/>
                <w:lang w:val="en-US"/>
              </w:rPr>
            </w:pPr>
          </w:p>
          <w:p w:rsidR="00841E02" w:rsidRDefault="00841E02" w:rsidP="00146869">
            <w:pPr>
              <w:tabs>
                <w:tab w:val="left" w:pos="293"/>
              </w:tabs>
              <w:spacing w:after="0" w:line="240" w:lineRule="auto"/>
              <w:jc w:val="center"/>
              <w:rPr>
                <w:rFonts w:cs="Microsoft Sans Serif"/>
                <w:color w:val="FF0000"/>
                <w:sz w:val="18"/>
                <w:szCs w:val="18"/>
                <w:lang w:val="en-US"/>
              </w:rPr>
            </w:pPr>
            <w:r>
              <w:rPr>
                <w:rFonts w:cs="Microsoft Sans Serif"/>
                <w:color w:val="FF0000"/>
                <w:sz w:val="18"/>
                <w:szCs w:val="18"/>
                <w:lang w:val="en-US"/>
              </w:rPr>
              <w:t>Tufan Tarcan (PC), MD, Urology</w:t>
            </w:r>
          </w:p>
          <w:p w:rsidR="00841E02" w:rsidRDefault="00841E02" w:rsidP="00146869">
            <w:pPr>
              <w:tabs>
                <w:tab w:val="left" w:pos="293"/>
              </w:tabs>
              <w:spacing w:after="0" w:line="240" w:lineRule="auto"/>
              <w:jc w:val="center"/>
              <w:rPr>
                <w:rFonts w:cs="Microsoft Sans Serif"/>
                <w:color w:val="FF0000"/>
                <w:sz w:val="18"/>
                <w:szCs w:val="18"/>
                <w:lang w:val="en-US"/>
              </w:rPr>
            </w:pPr>
            <w:r>
              <w:rPr>
                <w:rFonts w:cs="Microsoft Sans Serif"/>
                <w:color w:val="FF0000"/>
                <w:sz w:val="18"/>
                <w:szCs w:val="18"/>
                <w:lang w:val="en-US"/>
              </w:rPr>
              <w:t>Tevfik Yoldemir (Begüm Yıldızhan), MD, Obs. &amp; Gyn.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lastRenderedPageBreak/>
              <w:t>Group A: Gyn. Onc. o.c.</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B: Service</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C: Menopause/MFM</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D: Infertility o.c.</w:t>
            </w:r>
          </w:p>
        </w:tc>
        <w:tc>
          <w:tcPr>
            <w:tcW w:w="2663" w:type="dxa"/>
            <w:tcBorders>
              <w:top w:val="single" w:sz="4" w:space="0" w:color="000000"/>
              <w:left w:val="single" w:sz="4" w:space="0" w:color="000000"/>
              <w:bottom w:val="single" w:sz="4" w:space="0" w:color="000000"/>
              <w:right w:val="single" w:sz="4" w:space="0" w:color="000000"/>
            </w:tcBorders>
            <w:shd w:val="clear" w:color="auto" w:fill="D9D9D9"/>
          </w:tcPr>
          <w:p w:rsidR="00841E02" w:rsidRDefault="00841E02" w:rsidP="00146869">
            <w:pPr>
              <w:spacing w:after="0" w:line="240" w:lineRule="auto"/>
              <w:jc w:val="center"/>
              <w:rPr>
                <w:rFonts w:cs="Microsoft Sans Serif"/>
                <w:sz w:val="18"/>
                <w:szCs w:val="18"/>
                <w:lang w:val="en-US"/>
              </w:rPr>
            </w:pPr>
            <w:r>
              <w:rPr>
                <w:b/>
                <w:sz w:val="18"/>
                <w:szCs w:val="18"/>
                <w:lang w:val="en-US"/>
              </w:rPr>
              <w:t>Diagnostic Procedures, Counseling</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 xml:space="preserve">         Genetic counseling</w:t>
            </w:r>
          </w:p>
          <w:p w:rsidR="00841E02" w:rsidRDefault="00841E02" w:rsidP="00146869">
            <w:pPr>
              <w:spacing w:after="0" w:line="240" w:lineRule="auto"/>
              <w:jc w:val="center"/>
              <w:rPr>
                <w:rFonts w:cs="Microsoft Sans Serif"/>
                <w:color w:val="FFFFFF"/>
                <w:sz w:val="18"/>
                <w:szCs w:val="18"/>
                <w:lang w:val="en-US"/>
              </w:rPr>
            </w:pPr>
            <w:r>
              <w:rPr>
                <w:rFonts w:cs="Microsoft Sans Serif"/>
                <w:color w:val="FF0000"/>
                <w:sz w:val="18"/>
                <w:szCs w:val="18"/>
                <w:lang w:val="en-US"/>
              </w:rPr>
              <w:t>İlter Güney (M. Ali Söylemez), MD, Medical Genetics</w:t>
            </w:r>
          </w:p>
        </w:tc>
      </w:tr>
      <w:tr w:rsidR="00841E02" w:rsidTr="00146869">
        <w:trPr>
          <w:cantSplit/>
          <w:trHeight w:val="576"/>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jc w:val="both"/>
              <w:rPr>
                <w:rFonts w:cs="Microsoft Sans Serif"/>
                <w:sz w:val="18"/>
                <w:szCs w:val="18"/>
                <w:lang w:val="en-US"/>
              </w:rPr>
            </w:pPr>
            <w:r>
              <w:rPr>
                <w:rFonts w:cs="Microsoft Sans Serif"/>
                <w:sz w:val="18"/>
                <w:szCs w:val="18"/>
                <w:lang w:val="en-US"/>
              </w:rPr>
              <w:lastRenderedPageBreak/>
              <w:t>14.40-15.30</w:t>
            </w:r>
          </w:p>
        </w:tc>
        <w:tc>
          <w:tcPr>
            <w:tcW w:w="2308" w:type="dxa"/>
            <w:tcBorders>
              <w:top w:val="single" w:sz="4" w:space="0" w:color="000000"/>
              <w:left w:val="single" w:sz="4" w:space="0" w:color="000000"/>
              <w:bottom w:val="single" w:sz="4" w:space="0" w:color="000000"/>
              <w:right w:val="single" w:sz="4" w:space="0" w:color="000000"/>
            </w:tcBorders>
            <w:shd w:val="clear" w:color="auto" w:fill="C6D9F1"/>
          </w:tcPr>
          <w:p w:rsidR="00841E02" w:rsidRDefault="00841E02" w:rsidP="00146869">
            <w:pPr>
              <w:spacing w:after="0" w:line="240" w:lineRule="auto"/>
              <w:jc w:val="center"/>
              <w:rPr>
                <w:rFonts w:cs="Microsoft Sans Serif"/>
                <w:b/>
                <w:sz w:val="18"/>
                <w:szCs w:val="18"/>
                <w:lang w:val="en-US"/>
              </w:rPr>
            </w:pPr>
            <w:r>
              <w:rPr>
                <w:rFonts w:cs="Microsoft Sans Serif"/>
                <w:b/>
                <w:sz w:val="18"/>
                <w:szCs w:val="18"/>
                <w:lang w:val="en-US"/>
              </w:rPr>
              <w:t>Clinic Tutorial</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 xml:space="preserve"> Chronic pelvic pain and endometriosis</w:t>
            </w:r>
          </w:p>
          <w:p w:rsidR="00841E02" w:rsidRDefault="00841E02" w:rsidP="00146869">
            <w:pPr>
              <w:tabs>
                <w:tab w:val="left" w:pos="293"/>
              </w:tabs>
              <w:spacing w:after="0" w:line="240" w:lineRule="auto"/>
              <w:jc w:val="center"/>
              <w:rPr>
                <w:rFonts w:cs="Microsoft Sans Serif"/>
                <w:color w:val="FF0000"/>
                <w:sz w:val="18"/>
                <w:szCs w:val="18"/>
                <w:lang w:val="en-US"/>
              </w:rPr>
            </w:pPr>
            <w:r>
              <w:rPr>
                <w:rFonts w:cs="Microsoft Sans Serif"/>
                <w:color w:val="FF0000"/>
                <w:sz w:val="18"/>
                <w:szCs w:val="18"/>
                <w:lang w:val="en-US"/>
              </w:rPr>
              <w:t xml:space="preserve">Tevfik Yoldemir, MD </w:t>
            </w:r>
          </w:p>
          <w:p w:rsidR="00841E02" w:rsidRDefault="00841E02" w:rsidP="00146869">
            <w:pPr>
              <w:tabs>
                <w:tab w:val="left" w:pos="293"/>
              </w:tabs>
              <w:spacing w:after="0" w:line="240" w:lineRule="auto"/>
              <w:jc w:val="center"/>
              <w:rPr>
                <w:rFonts w:cs="Microsoft Sans Serif"/>
                <w:sz w:val="18"/>
                <w:szCs w:val="18"/>
                <w:lang w:val="en-US"/>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color w:val="FFFFFF"/>
                <w:sz w:val="18"/>
                <w:szCs w:val="18"/>
                <w:lang w:val="en-US"/>
              </w:rPr>
            </w:pPr>
          </w:p>
        </w:tc>
        <w:tc>
          <w:tcPr>
            <w:tcW w:w="2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color w:val="FF0000"/>
                <w:sz w:val="18"/>
                <w:szCs w:val="18"/>
                <w:lang w:val="en-US"/>
              </w:rPr>
            </w:pP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D99594"/>
          </w:tcPr>
          <w:p w:rsidR="00841E02" w:rsidRDefault="00841E02" w:rsidP="00146869">
            <w:pPr>
              <w:spacing w:after="0"/>
              <w:jc w:val="center"/>
              <w:rPr>
                <w:b/>
                <w:sz w:val="18"/>
                <w:szCs w:val="18"/>
                <w:lang w:val="en-US"/>
              </w:rPr>
            </w:pPr>
            <w:r>
              <w:rPr>
                <w:b/>
                <w:sz w:val="18"/>
                <w:szCs w:val="18"/>
                <w:lang w:val="en-US"/>
              </w:rPr>
              <w:t>Reflection Session</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Pelvic pain cases presented by the students</w:t>
            </w:r>
          </w:p>
        </w:tc>
        <w:tc>
          <w:tcPr>
            <w:tcW w:w="2663"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41E02" w:rsidRDefault="00841E02" w:rsidP="00146869">
            <w:pPr>
              <w:spacing w:after="0" w:line="240" w:lineRule="auto"/>
              <w:jc w:val="center"/>
              <w:rPr>
                <w:b/>
                <w:sz w:val="18"/>
                <w:szCs w:val="18"/>
                <w:lang w:val="en-US"/>
              </w:rPr>
            </w:pPr>
            <w:r>
              <w:rPr>
                <w:b/>
                <w:sz w:val="18"/>
                <w:szCs w:val="18"/>
                <w:lang w:val="en-US"/>
              </w:rPr>
              <w:t>Diagnostic Procedures</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 xml:space="preserve">Imaging methods in acute pelvic pain (US, CT, MRI) </w:t>
            </w:r>
          </w:p>
          <w:p w:rsidR="00841E02" w:rsidRDefault="00841E02" w:rsidP="00146869">
            <w:pPr>
              <w:spacing w:after="0" w:line="240" w:lineRule="auto"/>
              <w:jc w:val="center"/>
              <w:rPr>
                <w:rFonts w:cs="Microsoft Sans Serif"/>
                <w:color w:val="FFFFFF"/>
                <w:sz w:val="18"/>
                <w:szCs w:val="18"/>
                <w:lang w:val="en-US"/>
              </w:rPr>
            </w:pPr>
            <w:r>
              <w:rPr>
                <w:rFonts w:cs="Microsoft Sans Serif"/>
                <w:color w:val="FF0000"/>
                <w:sz w:val="18"/>
                <w:szCs w:val="18"/>
                <w:lang w:val="en-US"/>
              </w:rPr>
              <w:t>Ruslan Asadov, MD, Radiology</w:t>
            </w:r>
          </w:p>
        </w:tc>
      </w:tr>
      <w:tr w:rsidR="00841E02" w:rsidTr="00146869">
        <w:trPr>
          <w:cantSplit/>
          <w:trHeight w:val="679"/>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jc w:val="both"/>
              <w:rPr>
                <w:rFonts w:cs="Microsoft Sans Serif"/>
                <w:sz w:val="18"/>
                <w:szCs w:val="18"/>
                <w:lang w:val="en-US"/>
              </w:rPr>
            </w:pPr>
            <w:r>
              <w:rPr>
                <w:rFonts w:cs="Microsoft Sans Serif"/>
                <w:sz w:val="18"/>
                <w:szCs w:val="18"/>
                <w:lang w:val="en-US"/>
              </w:rPr>
              <w:lastRenderedPageBreak/>
              <w:t>15.40-16.30</w:t>
            </w:r>
          </w:p>
        </w:tc>
        <w:tc>
          <w:tcPr>
            <w:tcW w:w="2308" w:type="dxa"/>
            <w:tcBorders>
              <w:top w:val="single" w:sz="4" w:space="0" w:color="000000"/>
              <w:left w:val="single" w:sz="4" w:space="0" w:color="000000"/>
              <w:bottom w:val="single" w:sz="4" w:space="0" w:color="000000"/>
              <w:right w:val="single" w:sz="4" w:space="0" w:color="000000"/>
            </w:tcBorders>
            <w:shd w:val="clear" w:color="auto" w:fill="C6D9F1"/>
          </w:tcPr>
          <w:p w:rsidR="00841E02" w:rsidRDefault="00841E02" w:rsidP="00146869">
            <w:pPr>
              <w:spacing w:after="0" w:line="240" w:lineRule="auto"/>
              <w:jc w:val="center"/>
              <w:rPr>
                <w:rFonts w:cs="Microsoft Sans Serif"/>
                <w:b/>
                <w:sz w:val="18"/>
                <w:szCs w:val="18"/>
                <w:lang w:val="en-US"/>
              </w:rPr>
            </w:pPr>
            <w:r>
              <w:rPr>
                <w:rFonts w:cs="Microsoft Sans Serif"/>
                <w:b/>
                <w:sz w:val="18"/>
                <w:szCs w:val="18"/>
                <w:lang w:val="en-US"/>
              </w:rPr>
              <w:t>Clinic Tutorial</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Chronic pelvic pain</w:t>
            </w:r>
          </w:p>
          <w:p w:rsidR="00841E02" w:rsidRDefault="00841E02" w:rsidP="00146869">
            <w:pPr>
              <w:tabs>
                <w:tab w:val="left" w:pos="293"/>
              </w:tabs>
              <w:spacing w:after="0" w:line="240" w:lineRule="auto"/>
              <w:jc w:val="center"/>
              <w:rPr>
                <w:rFonts w:cs="Microsoft Sans Serif"/>
                <w:color w:val="FF0000"/>
                <w:sz w:val="18"/>
                <w:szCs w:val="18"/>
                <w:lang w:val="en-US"/>
              </w:rPr>
            </w:pPr>
            <w:r>
              <w:rPr>
                <w:rFonts w:cs="Microsoft Sans Serif"/>
                <w:color w:val="FF0000"/>
                <w:sz w:val="18"/>
                <w:szCs w:val="18"/>
                <w:lang w:val="en-US"/>
              </w:rPr>
              <w:t xml:space="preserve">Tevfik Yoldemir, MD </w:t>
            </w:r>
          </w:p>
          <w:p w:rsidR="00841E02" w:rsidRDefault="00841E02" w:rsidP="00146869">
            <w:pPr>
              <w:tabs>
                <w:tab w:val="left" w:pos="293"/>
              </w:tabs>
              <w:spacing w:after="0" w:line="240" w:lineRule="auto"/>
              <w:jc w:val="center"/>
              <w:rPr>
                <w:rFonts w:cs="Microsoft Sans Serif"/>
                <w:color w:val="FF0000"/>
                <w:sz w:val="18"/>
                <w:szCs w:val="18"/>
                <w:lang w:val="en-US"/>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color w:val="FFFFFF"/>
                <w:sz w:val="18"/>
                <w:szCs w:val="18"/>
                <w:lang w:val="en-US"/>
              </w:rPr>
            </w:pPr>
          </w:p>
        </w:tc>
        <w:tc>
          <w:tcPr>
            <w:tcW w:w="2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color w:val="FF0000"/>
                <w:sz w:val="18"/>
                <w:szCs w:val="18"/>
                <w:lang w:val="en-US"/>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sz w:val="18"/>
                <w:szCs w:val="18"/>
                <w:lang w:val="en-US"/>
              </w:rPr>
            </w:pPr>
          </w:p>
        </w:tc>
        <w:tc>
          <w:tcPr>
            <w:tcW w:w="266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841E02" w:rsidRDefault="00841E02" w:rsidP="00146869">
            <w:pPr>
              <w:spacing w:after="0" w:line="240" w:lineRule="auto"/>
              <w:rPr>
                <w:rFonts w:cs="Microsoft Sans Serif"/>
                <w:color w:val="FFFFFF"/>
                <w:sz w:val="18"/>
                <w:szCs w:val="18"/>
                <w:lang w:val="en-US"/>
              </w:rPr>
            </w:pPr>
          </w:p>
        </w:tc>
      </w:tr>
    </w:tbl>
    <w:p w:rsidR="00841E02" w:rsidRDefault="00841E02" w:rsidP="00841E02">
      <w:pPr>
        <w:spacing w:after="0"/>
        <w:rPr>
          <w:sz w:val="2"/>
          <w:szCs w:val="2"/>
          <w:lang w:val="en-US"/>
        </w:rPr>
      </w:pPr>
    </w:p>
    <w:tbl>
      <w:tblPr>
        <w:tblW w:w="14312" w:type="dxa"/>
        <w:tblLook w:val="01E0" w:firstRow="1" w:lastRow="1" w:firstColumn="1" w:lastColumn="1" w:noHBand="0" w:noVBand="0"/>
      </w:tblPr>
      <w:tblGrid>
        <w:gridCol w:w="728"/>
        <w:gridCol w:w="2642"/>
        <w:gridCol w:w="2587"/>
        <w:gridCol w:w="2694"/>
        <w:gridCol w:w="2514"/>
        <w:gridCol w:w="142"/>
        <w:gridCol w:w="3005"/>
      </w:tblGrid>
      <w:tr w:rsidR="00841E02" w:rsidTr="00146869">
        <w:tc>
          <w:tcPr>
            <w:tcW w:w="14311" w:type="dxa"/>
            <w:gridSpan w:val="7"/>
            <w:tcBorders>
              <w:top w:val="single" w:sz="4" w:space="0" w:color="000000"/>
              <w:left w:val="single" w:sz="4" w:space="0" w:color="000000"/>
              <w:bottom w:val="single" w:sz="4" w:space="0" w:color="000000"/>
              <w:right w:val="single" w:sz="4" w:space="0" w:color="000000"/>
            </w:tcBorders>
            <w:shd w:val="clear" w:color="auto" w:fill="FBD4B4"/>
          </w:tcPr>
          <w:p w:rsidR="00841E02" w:rsidRDefault="00841E02" w:rsidP="00146869">
            <w:pPr>
              <w:spacing w:after="0"/>
              <w:jc w:val="center"/>
              <w:rPr>
                <w:b/>
                <w:bCs/>
                <w:sz w:val="20"/>
                <w:szCs w:val="20"/>
              </w:rPr>
            </w:pPr>
            <w:r>
              <w:rPr>
                <w:b/>
                <w:bCs/>
                <w:sz w:val="20"/>
                <w:szCs w:val="20"/>
              </w:rPr>
              <w:t xml:space="preserve">REPRODUCTIVE HEALTH BLOCK – </w:t>
            </w:r>
            <w:r>
              <w:rPr>
                <w:rFonts w:cs="Calibri"/>
                <w:b/>
                <w:sz w:val="18"/>
                <w:szCs w:val="18"/>
                <w:lang w:val="en-US"/>
              </w:rPr>
              <w:t>OBSTETRICS AND GYNECOLOGY</w:t>
            </w:r>
          </w:p>
        </w:tc>
      </w:tr>
      <w:tr w:rsidR="00841E02" w:rsidTr="00146869">
        <w:tc>
          <w:tcPr>
            <w:tcW w:w="14311" w:type="dxa"/>
            <w:gridSpan w:val="7"/>
            <w:tcBorders>
              <w:top w:val="single" w:sz="4" w:space="0" w:color="000000"/>
              <w:left w:val="single" w:sz="4" w:space="0" w:color="000000"/>
              <w:bottom w:val="single" w:sz="4" w:space="0" w:color="000000"/>
              <w:right w:val="single" w:sz="4" w:space="0" w:color="000000"/>
            </w:tcBorders>
            <w:shd w:val="clear" w:color="auto" w:fill="FBD4B4"/>
          </w:tcPr>
          <w:p w:rsidR="00841E02" w:rsidRDefault="00841E02" w:rsidP="00146869">
            <w:pPr>
              <w:spacing w:after="0" w:line="240" w:lineRule="auto"/>
              <w:jc w:val="center"/>
              <w:rPr>
                <w:rFonts w:cs="Microsoft Sans Serif"/>
                <w:b/>
                <w:lang w:val="en-US"/>
              </w:rPr>
            </w:pPr>
            <w:r>
              <w:rPr>
                <w:rFonts w:cs="Calibri"/>
                <w:b/>
                <w:lang w:val="en-US"/>
              </w:rPr>
              <w:t xml:space="preserve">2. WEEK - </w:t>
            </w:r>
            <w:r>
              <w:rPr>
                <w:rFonts w:cs="Microsoft Sans Serif"/>
                <w:b/>
                <w:lang w:val="en-US"/>
              </w:rPr>
              <w:t>REPRODUCTIVE ENDOCRINOLOGY</w:t>
            </w:r>
          </w:p>
          <w:p w:rsidR="00841E02" w:rsidRDefault="00841E02" w:rsidP="00146869">
            <w:pPr>
              <w:tabs>
                <w:tab w:val="left" w:pos="3706"/>
              </w:tabs>
              <w:spacing w:after="0" w:line="240" w:lineRule="auto"/>
            </w:pPr>
            <w:r>
              <w:rPr>
                <w:rFonts w:cs="Calibri"/>
                <w:b/>
                <w:lang w:val="en-US"/>
              </w:rPr>
              <w:t xml:space="preserve">                                                                                                         Group 2:  11-15 </w:t>
            </w:r>
            <w:r w:rsidR="00FB3069" w:rsidRPr="00FB3069">
              <w:rPr>
                <w:rFonts w:cs="Calibri"/>
                <w:b/>
                <w:lang w:val="en-US"/>
              </w:rPr>
              <w:t>April</w:t>
            </w:r>
            <w:r>
              <w:rPr>
                <w:rFonts w:cs="Calibri"/>
                <w:b/>
                <w:lang w:val="en-US"/>
              </w:rPr>
              <w:t xml:space="preserve"> 2022</w:t>
            </w:r>
          </w:p>
        </w:tc>
      </w:tr>
      <w:tr w:rsidR="00841E02" w:rsidTr="00146869">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rPr>
                <w:rFonts w:cs="Microsoft Sans Serif"/>
                <w:sz w:val="18"/>
                <w:szCs w:val="18"/>
                <w:lang w:val="en-US"/>
              </w:rPr>
            </w:pP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sz w:val="18"/>
                <w:szCs w:val="18"/>
                <w:lang w:val="en-US"/>
              </w:rPr>
            </w:pPr>
            <w:r>
              <w:rPr>
                <w:sz w:val="18"/>
                <w:szCs w:val="18"/>
                <w:lang w:val="en-US"/>
              </w:rPr>
              <w:t>MONDAY</w:t>
            </w:r>
          </w:p>
        </w:tc>
        <w:tc>
          <w:tcPr>
            <w:tcW w:w="2587"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sz w:val="18"/>
                <w:szCs w:val="18"/>
                <w:lang w:val="en-US"/>
              </w:rPr>
            </w:pPr>
            <w:r>
              <w:rPr>
                <w:sz w:val="18"/>
                <w:szCs w:val="18"/>
                <w:lang w:val="en-US"/>
              </w:rPr>
              <w:t>TUESDAY</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sz w:val="18"/>
                <w:szCs w:val="18"/>
                <w:lang w:val="en-US"/>
              </w:rPr>
            </w:pPr>
            <w:r>
              <w:rPr>
                <w:sz w:val="18"/>
                <w:szCs w:val="18"/>
                <w:lang w:val="en-US"/>
              </w:rPr>
              <w:t>WEDNESDAY</w:t>
            </w:r>
          </w:p>
        </w:tc>
        <w:tc>
          <w:tcPr>
            <w:tcW w:w="2656" w:type="dxa"/>
            <w:gridSpan w:val="2"/>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sz w:val="18"/>
                <w:szCs w:val="18"/>
                <w:lang w:val="en-US"/>
              </w:rPr>
            </w:pPr>
            <w:r>
              <w:rPr>
                <w:sz w:val="18"/>
                <w:szCs w:val="18"/>
                <w:lang w:val="en-US"/>
              </w:rPr>
              <w:t>THURSDAY</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sz w:val="18"/>
                <w:szCs w:val="18"/>
                <w:lang w:val="en-US"/>
              </w:rPr>
            </w:pPr>
            <w:r>
              <w:rPr>
                <w:sz w:val="18"/>
                <w:szCs w:val="18"/>
                <w:lang w:val="en-US"/>
              </w:rPr>
              <w:t>FRIDAY</w:t>
            </w:r>
          </w:p>
        </w:tc>
      </w:tr>
      <w:tr w:rsidR="00841E02" w:rsidTr="00146869">
        <w:trPr>
          <w:cantSplit/>
          <w:trHeight w:val="885"/>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rPr>
                <w:rFonts w:cs="Microsoft Sans Serif"/>
                <w:sz w:val="18"/>
                <w:szCs w:val="18"/>
                <w:lang w:val="en-US"/>
              </w:rPr>
            </w:pPr>
            <w:r>
              <w:rPr>
                <w:rFonts w:cs="Microsoft Sans Serif"/>
                <w:sz w:val="18"/>
                <w:szCs w:val="18"/>
                <w:lang w:val="en-US"/>
              </w:rPr>
              <w:t>08.40-09.30</w:t>
            </w:r>
          </w:p>
        </w:tc>
        <w:tc>
          <w:tcPr>
            <w:tcW w:w="2642" w:type="dxa"/>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spacing w:after="0"/>
              <w:jc w:val="center"/>
              <w:rPr>
                <w:rFonts w:cs="Microsoft Sans Serif"/>
                <w:sz w:val="18"/>
                <w:szCs w:val="18"/>
                <w:lang w:val="en-US"/>
              </w:rPr>
            </w:pPr>
            <w:r>
              <w:rPr>
                <w:rFonts w:cs="Microsoft Sans Serif"/>
                <w:b/>
                <w:sz w:val="18"/>
                <w:szCs w:val="18"/>
                <w:lang w:val="en-US"/>
              </w:rPr>
              <w:t>Lecture</w:t>
            </w:r>
          </w:p>
          <w:p w:rsidR="00841E02" w:rsidRDefault="00841E02" w:rsidP="00146869">
            <w:pPr>
              <w:spacing w:after="0"/>
              <w:jc w:val="center"/>
              <w:rPr>
                <w:rFonts w:cs="Microsoft Sans Serif"/>
                <w:sz w:val="18"/>
                <w:szCs w:val="18"/>
                <w:lang w:val="en-US"/>
              </w:rPr>
            </w:pPr>
            <w:r>
              <w:rPr>
                <w:rFonts w:cs="Microsoft Sans Serif"/>
                <w:sz w:val="18"/>
                <w:szCs w:val="18"/>
                <w:lang w:val="en-US"/>
              </w:rPr>
              <w:t>Sexually transmitted infections</w:t>
            </w:r>
          </w:p>
          <w:p w:rsidR="00841E02" w:rsidRDefault="00841E02" w:rsidP="00146869">
            <w:pPr>
              <w:spacing w:after="0"/>
              <w:jc w:val="center"/>
              <w:rPr>
                <w:rFonts w:cs="Microsoft Sans Serif"/>
                <w:color w:val="FF0000"/>
                <w:sz w:val="18"/>
                <w:szCs w:val="18"/>
                <w:lang w:val="de-DE"/>
              </w:rPr>
            </w:pPr>
            <w:r>
              <w:rPr>
                <w:rFonts w:cs="Microsoft Sans Serif"/>
                <w:color w:val="FF0000"/>
                <w:sz w:val="18"/>
                <w:szCs w:val="18"/>
                <w:lang w:val="en-US"/>
              </w:rPr>
              <w:t>Suna Kabil Kucur, MD</w:t>
            </w:r>
          </w:p>
        </w:tc>
        <w:tc>
          <w:tcPr>
            <w:tcW w:w="2587" w:type="dxa"/>
            <w:vMerge w:val="restart"/>
            <w:tcBorders>
              <w:top w:val="single" w:sz="4" w:space="0" w:color="000000"/>
              <w:left w:val="single" w:sz="4" w:space="0" w:color="000000"/>
              <w:bottom w:val="single" w:sz="4" w:space="0" w:color="000000"/>
              <w:right w:val="single" w:sz="4" w:space="0" w:color="000000"/>
            </w:tcBorders>
            <w:shd w:val="clear" w:color="auto" w:fill="0099CC"/>
          </w:tcPr>
          <w:p w:rsidR="00841E02" w:rsidRDefault="00841E02" w:rsidP="00146869">
            <w:pPr>
              <w:shd w:val="clear" w:color="auto" w:fill="0099CC"/>
              <w:spacing w:after="0" w:line="240" w:lineRule="auto"/>
              <w:jc w:val="center"/>
              <w:rPr>
                <w:b/>
                <w:sz w:val="18"/>
                <w:szCs w:val="18"/>
                <w:lang w:val="en-US"/>
              </w:rPr>
            </w:pPr>
            <w:r>
              <w:rPr>
                <w:b/>
                <w:color w:val="FFFFFF"/>
                <w:sz w:val="18"/>
                <w:szCs w:val="18"/>
                <w:lang w:val="en-US"/>
              </w:rPr>
              <w:t>On the job learning and assesment session</w:t>
            </w:r>
          </w:p>
          <w:p w:rsidR="00841E02" w:rsidRDefault="00841E02" w:rsidP="00146869">
            <w:pPr>
              <w:shd w:val="clear" w:color="auto" w:fill="0099CC"/>
              <w:spacing w:after="0" w:line="240" w:lineRule="auto"/>
              <w:jc w:val="center"/>
              <w:rPr>
                <w:b/>
                <w:sz w:val="18"/>
                <w:szCs w:val="18"/>
                <w:lang w:val="en-US"/>
              </w:rPr>
            </w:pPr>
          </w:p>
          <w:p w:rsidR="00841E02" w:rsidRDefault="00841E02" w:rsidP="00146869">
            <w:pPr>
              <w:shd w:val="clear" w:color="auto" w:fill="0099CC"/>
              <w:spacing w:after="0"/>
              <w:jc w:val="center"/>
              <w:rPr>
                <w:rFonts w:cs="Microsoft Sans Serif"/>
                <w:color w:val="FFFFFF"/>
                <w:sz w:val="18"/>
                <w:szCs w:val="18"/>
                <w:lang w:val="en-US"/>
              </w:rPr>
            </w:pPr>
            <w:r>
              <w:rPr>
                <w:rFonts w:cs="Microsoft Sans Serif"/>
                <w:color w:val="FFFFFF"/>
                <w:sz w:val="18"/>
                <w:szCs w:val="18"/>
                <w:lang w:val="en-US"/>
              </w:rPr>
              <w:t>- Pediatrics adolescent examination</w:t>
            </w:r>
          </w:p>
          <w:p w:rsidR="00841E02" w:rsidRDefault="00841E02" w:rsidP="00146869">
            <w:pPr>
              <w:shd w:val="clear" w:color="auto" w:fill="0099CC"/>
              <w:spacing w:after="0"/>
              <w:jc w:val="center"/>
              <w:rPr>
                <w:rFonts w:cs="Microsoft Sans Serif"/>
                <w:color w:val="FFFFFF"/>
                <w:sz w:val="18"/>
                <w:szCs w:val="18"/>
                <w:lang w:val="en-US"/>
              </w:rPr>
            </w:pPr>
            <w:r>
              <w:rPr>
                <w:rFonts w:cs="Microsoft Sans Serif"/>
                <w:color w:val="FFFFFF"/>
                <w:sz w:val="18"/>
                <w:szCs w:val="18"/>
                <w:lang w:val="en-US"/>
              </w:rPr>
              <w:t xml:space="preserve">- Appropriate laboratory tests and assessing other diagnostic tools </w:t>
            </w:r>
          </w:p>
          <w:p w:rsidR="00841E02" w:rsidRDefault="00841E02" w:rsidP="00146869">
            <w:pPr>
              <w:shd w:val="clear" w:color="auto" w:fill="0099CC"/>
              <w:spacing w:after="0"/>
              <w:jc w:val="center"/>
              <w:rPr>
                <w:rFonts w:cs="Microsoft Sans Serif"/>
                <w:color w:val="FFFF00"/>
                <w:sz w:val="18"/>
                <w:szCs w:val="18"/>
                <w:lang w:val="en-US"/>
              </w:rPr>
            </w:pPr>
            <w:r>
              <w:rPr>
                <w:rFonts w:cs="Microsoft Sans Serif"/>
                <w:color w:val="FFFF00"/>
                <w:sz w:val="18"/>
                <w:szCs w:val="18"/>
                <w:lang w:val="en-US"/>
              </w:rPr>
              <w:t>Obs. &amp; Gyn.</w:t>
            </w:r>
          </w:p>
          <w:p w:rsidR="00841E02" w:rsidRDefault="00841E02" w:rsidP="00146869">
            <w:pPr>
              <w:shd w:val="clear" w:color="auto" w:fill="0099CC"/>
              <w:spacing w:after="0"/>
              <w:jc w:val="center"/>
              <w:rPr>
                <w:rFonts w:cs="Microsoft Sans Serif"/>
                <w:color w:val="FFFF00"/>
                <w:sz w:val="18"/>
                <w:szCs w:val="18"/>
                <w:lang w:val="en-US"/>
              </w:rPr>
            </w:pPr>
            <w:r>
              <w:rPr>
                <w:rFonts w:cs="Microsoft Sans Serif"/>
                <w:color w:val="FFFF00"/>
                <w:sz w:val="18"/>
                <w:szCs w:val="18"/>
                <w:lang w:val="en-US"/>
              </w:rPr>
              <w:t>Supporting Department: Akif İnanıcı, Forensic Medicine</w:t>
            </w:r>
          </w:p>
        </w:tc>
        <w:tc>
          <w:tcPr>
            <w:tcW w:w="2694" w:type="dxa"/>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spacing w:after="0"/>
              <w:jc w:val="center"/>
              <w:rPr>
                <w:rFonts w:cs="Microsoft Sans Serif"/>
                <w:sz w:val="18"/>
                <w:szCs w:val="18"/>
                <w:lang w:val="fr-FR"/>
              </w:rPr>
            </w:pPr>
            <w:r>
              <w:rPr>
                <w:rFonts w:cs="Microsoft Sans Serif"/>
                <w:b/>
                <w:sz w:val="18"/>
                <w:szCs w:val="18"/>
                <w:lang w:val="fr-FR"/>
              </w:rPr>
              <w:t>Lecture</w:t>
            </w:r>
          </w:p>
          <w:p w:rsidR="00841E02" w:rsidRDefault="00841E02" w:rsidP="00146869">
            <w:pPr>
              <w:spacing w:after="0"/>
              <w:jc w:val="center"/>
              <w:rPr>
                <w:rFonts w:cs="Microsoft Sans Serif"/>
                <w:sz w:val="18"/>
                <w:szCs w:val="18"/>
                <w:lang w:val="fr-FR"/>
              </w:rPr>
            </w:pPr>
            <w:r>
              <w:rPr>
                <w:rFonts w:cs="Microsoft Sans Serif"/>
                <w:sz w:val="18"/>
                <w:szCs w:val="18"/>
                <w:lang w:val="fr-FR"/>
              </w:rPr>
              <w:t>Normal pregnancy</w:t>
            </w:r>
          </w:p>
          <w:p w:rsidR="00841E02" w:rsidRDefault="00841E02" w:rsidP="00146869">
            <w:pPr>
              <w:spacing w:after="0"/>
              <w:jc w:val="center"/>
              <w:rPr>
                <w:rFonts w:cs="Microsoft Sans Serif"/>
                <w:color w:val="FF0000"/>
                <w:sz w:val="18"/>
                <w:szCs w:val="18"/>
                <w:lang w:val="fr-FR"/>
              </w:rPr>
            </w:pPr>
            <w:r>
              <w:rPr>
                <w:rFonts w:cs="Microsoft Sans Serif"/>
                <w:color w:val="FF0000"/>
                <w:sz w:val="18"/>
                <w:szCs w:val="18"/>
                <w:lang w:val="en-US"/>
              </w:rPr>
              <w:t>Gökçe Anık İlhan</w:t>
            </w:r>
            <w:r>
              <w:rPr>
                <w:rFonts w:cs="Microsoft Sans Serif"/>
                <w:color w:val="FF0000"/>
                <w:sz w:val="18"/>
                <w:szCs w:val="18"/>
                <w:lang w:val="fr-FR"/>
              </w:rPr>
              <w:t>, MD</w:t>
            </w:r>
          </w:p>
          <w:p w:rsidR="00841E02" w:rsidRDefault="00841E02" w:rsidP="00146869">
            <w:pPr>
              <w:spacing w:after="0"/>
              <w:jc w:val="center"/>
              <w:rPr>
                <w:rFonts w:cs="Microsoft Sans Serif"/>
                <w:sz w:val="18"/>
                <w:szCs w:val="18"/>
                <w:lang w:val="en-US"/>
              </w:rPr>
            </w:pPr>
          </w:p>
        </w:tc>
        <w:tc>
          <w:tcPr>
            <w:tcW w:w="2656" w:type="dxa"/>
            <w:gridSpan w:val="2"/>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spacing w:after="0"/>
              <w:jc w:val="center"/>
              <w:rPr>
                <w:rFonts w:cs="Microsoft Sans Serif"/>
                <w:sz w:val="18"/>
                <w:szCs w:val="18"/>
                <w:lang w:val="en-US"/>
              </w:rPr>
            </w:pPr>
            <w:r>
              <w:rPr>
                <w:rFonts w:cs="Microsoft Sans Serif"/>
                <w:b/>
                <w:sz w:val="18"/>
                <w:szCs w:val="18"/>
                <w:lang w:val="en-US"/>
              </w:rPr>
              <w:t>Lecture&amp;</w:t>
            </w:r>
          </w:p>
          <w:p w:rsidR="00841E02" w:rsidRDefault="00841E02" w:rsidP="00146869">
            <w:pPr>
              <w:spacing w:after="0" w:line="240" w:lineRule="auto"/>
              <w:jc w:val="center"/>
              <w:rPr>
                <w:rFonts w:cs="Microsoft Sans Serif"/>
                <w:b/>
                <w:sz w:val="18"/>
                <w:szCs w:val="18"/>
                <w:lang w:val="en-US"/>
              </w:rPr>
            </w:pPr>
            <w:r>
              <w:rPr>
                <w:rFonts w:cs="Microsoft Sans Serif"/>
                <w:b/>
                <w:sz w:val="18"/>
                <w:szCs w:val="18"/>
                <w:lang w:val="en-US"/>
              </w:rPr>
              <w:t>Clinic Tutorial</w:t>
            </w:r>
          </w:p>
          <w:p w:rsidR="00841E02" w:rsidRDefault="00841E02" w:rsidP="00146869">
            <w:pPr>
              <w:spacing w:after="0"/>
              <w:jc w:val="center"/>
              <w:rPr>
                <w:rFonts w:cs="Microsoft Sans Serif"/>
                <w:sz w:val="18"/>
                <w:szCs w:val="18"/>
                <w:lang w:val="en-US"/>
              </w:rPr>
            </w:pPr>
            <w:r>
              <w:rPr>
                <w:rFonts w:cs="Microsoft Sans Serif"/>
                <w:sz w:val="18"/>
                <w:szCs w:val="18"/>
                <w:lang w:val="en-US"/>
              </w:rPr>
              <w:t>Polycystic ovary</w:t>
            </w:r>
          </w:p>
          <w:p w:rsidR="00841E02" w:rsidRDefault="00841E02" w:rsidP="00146869">
            <w:pPr>
              <w:tabs>
                <w:tab w:val="left" w:pos="293"/>
              </w:tabs>
              <w:spacing w:after="0" w:line="240" w:lineRule="auto"/>
              <w:jc w:val="center"/>
              <w:rPr>
                <w:rFonts w:cs="Microsoft Sans Serif"/>
                <w:color w:val="FF0000"/>
                <w:sz w:val="18"/>
                <w:szCs w:val="18"/>
                <w:lang w:val="en-US"/>
              </w:rPr>
            </w:pPr>
            <w:r>
              <w:rPr>
                <w:rFonts w:cs="Microsoft Sans Serif"/>
                <w:color w:val="FF0000"/>
                <w:sz w:val="18"/>
                <w:szCs w:val="18"/>
                <w:lang w:val="en-US"/>
              </w:rPr>
              <w:t xml:space="preserve">Tevfik Yoldemir, MD </w:t>
            </w:r>
          </w:p>
          <w:p w:rsidR="00841E02" w:rsidRDefault="00841E02" w:rsidP="00146869">
            <w:pPr>
              <w:spacing w:after="0"/>
              <w:jc w:val="center"/>
              <w:rPr>
                <w:rFonts w:cs="Microsoft Sans Serif"/>
                <w:sz w:val="18"/>
                <w:szCs w:val="18"/>
                <w:lang w:val="en-US"/>
              </w:rPr>
            </w:pPr>
          </w:p>
        </w:tc>
        <w:tc>
          <w:tcPr>
            <w:tcW w:w="3005" w:type="dxa"/>
            <w:tcBorders>
              <w:top w:val="single" w:sz="4" w:space="0" w:color="000000"/>
              <w:left w:val="single" w:sz="4" w:space="0" w:color="000000"/>
              <w:bottom w:val="single" w:sz="4" w:space="0" w:color="000000"/>
              <w:right w:val="single" w:sz="4" w:space="0" w:color="000000"/>
            </w:tcBorders>
            <w:shd w:val="clear" w:color="auto" w:fill="DBE5F1"/>
          </w:tcPr>
          <w:p w:rsidR="00841E02" w:rsidRDefault="00841E02" w:rsidP="00146869">
            <w:pPr>
              <w:spacing w:after="0" w:line="240" w:lineRule="auto"/>
              <w:jc w:val="center"/>
              <w:rPr>
                <w:rFonts w:cs="Microsoft Sans Serif"/>
                <w:b/>
                <w:sz w:val="18"/>
                <w:szCs w:val="18"/>
                <w:lang w:val="pt-BR"/>
              </w:rPr>
            </w:pPr>
            <w:r>
              <w:rPr>
                <w:rFonts w:cs="Microsoft Sans Serif"/>
                <w:b/>
                <w:sz w:val="18"/>
                <w:szCs w:val="18"/>
                <w:lang w:val="pt-BR"/>
              </w:rPr>
              <w:t>Clinic Tutorial</w:t>
            </w:r>
          </w:p>
          <w:p w:rsidR="00841E02" w:rsidRDefault="00841E02" w:rsidP="00146869">
            <w:pPr>
              <w:spacing w:after="0"/>
              <w:jc w:val="center"/>
              <w:rPr>
                <w:rFonts w:cs="Microsoft Sans Serif"/>
                <w:sz w:val="18"/>
                <w:szCs w:val="18"/>
                <w:lang w:val="pt-BR"/>
              </w:rPr>
            </w:pPr>
            <w:r>
              <w:rPr>
                <w:rFonts w:cs="Microsoft Sans Serif"/>
                <w:sz w:val="18"/>
                <w:szCs w:val="18"/>
                <w:lang w:val="pt-BR"/>
              </w:rPr>
              <w:t>Endometriosis</w:t>
            </w:r>
          </w:p>
          <w:p w:rsidR="00841E02" w:rsidRDefault="00841E02" w:rsidP="00146869">
            <w:pPr>
              <w:tabs>
                <w:tab w:val="left" w:pos="293"/>
              </w:tabs>
              <w:spacing w:after="0" w:line="240" w:lineRule="auto"/>
              <w:jc w:val="center"/>
              <w:rPr>
                <w:rFonts w:cs="Microsoft Sans Serif"/>
                <w:color w:val="FF0000"/>
                <w:sz w:val="18"/>
                <w:szCs w:val="18"/>
                <w:lang w:val="pt-BR"/>
              </w:rPr>
            </w:pPr>
            <w:r>
              <w:rPr>
                <w:rFonts w:cs="Microsoft Sans Serif"/>
                <w:color w:val="FF0000"/>
                <w:sz w:val="18"/>
                <w:szCs w:val="18"/>
                <w:lang w:val="pt-BR"/>
              </w:rPr>
              <w:t xml:space="preserve">Tevfik Yoldemir, MD </w:t>
            </w:r>
          </w:p>
          <w:p w:rsidR="00841E02" w:rsidRDefault="00841E02" w:rsidP="00146869">
            <w:pPr>
              <w:spacing w:after="0"/>
              <w:jc w:val="center"/>
              <w:rPr>
                <w:rFonts w:cs="Microsoft Sans Serif"/>
                <w:sz w:val="18"/>
                <w:szCs w:val="18"/>
                <w:lang w:val="en-US"/>
              </w:rPr>
            </w:pPr>
          </w:p>
        </w:tc>
      </w:tr>
      <w:tr w:rsidR="00841E02" w:rsidTr="00146869">
        <w:trPr>
          <w:cantSplit/>
          <w:trHeight w:val="1141"/>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rPr>
                <w:rFonts w:cs="Microsoft Sans Serif"/>
                <w:sz w:val="18"/>
                <w:szCs w:val="18"/>
                <w:lang w:val="en-US"/>
              </w:rPr>
            </w:pPr>
            <w:r>
              <w:rPr>
                <w:rFonts w:cs="Microsoft Sans Serif"/>
                <w:sz w:val="18"/>
                <w:szCs w:val="18"/>
                <w:lang w:val="en-US"/>
              </w:rPr>
              <w:t>09.40-10.30</w:t>
            </w:r>
          </w:p>
        </w:tc>
        <w:tc>
          <w:tcPr>
            <w:tcW w:w="2642" w:type="dxa"/>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spacing w:after="0"/>
              <w:jc w:val="center"/>
              <w:rPr>
                <w:rFonts w:cs="Microsoft Sans Serif"/>
                <w:sz w:val="18"/>
                <w:szCs w:val="18"/>
                <w:lang w:val="en-US"/>
              </w:rPr>
            </w:pPr>
            <w:r>
              <w:rPr>
                <w:rFonts w:cs="Microsoft Sans Serif"/>
                <w:b/>
                <w:sz w:val="18"/>
                <w:szCs w:val="18"/>
                <w:lang w:val="en-US"/>
              </w:rPr>
              <w:t>Lecture</w:t>
            </w:r>
          </w:p>
          <w:p w:rsidR="00841E02" w:rsidRDefault="00841E02" w:rsidP="00146869">
            <w:pPr>
              <w:spacing w:after="0"/>
              <w:jc w:val="center"/>
              <w:rPr>
                <w:rFonts w:cs="Microsoft Sans Serif"/>
                <w:sz w:val="18"/>
                <w:szCs w:val="18"/>
                <w:lang w:val="en-US"/>
              </w:rPr>
            </w:pPr>
            <w:r>
              <w:rPr>
                <w:rFonts w:cs="Microsoft Sans Serif"/>
                <w:sz w:val="18"/>
                <w:szCs w:val="18"/>
                <w:lang w:val="en-US"/>
              </w:rPr>
              <w:t xml:space="preserve">Adolescent gynecology and puberty </w:t>
            </w:r>
          </w:p>
          <w:p w:rsidR="00841E02" w:rsidRDefault="00841E02" w:rsidP="00146869">
            <w:pPr>
              <w:tabs>
                <w:tab w:val="left" w:pos="293"/>
              </w:tabs>
              <w:spacing w:after="0" w:line="240" w:lineRule="auto"/>
              <w:jc w:val="center"/>
              <w:rPr>
                <w:rFonts w:cs="Microsoft Sans Serif"/>
                <w:color w:val="FF0000"/>
                <w:sz w:val="18"/>
                <w:szCs w:val="18"/>
                <w:lang w:val="en-US"/>
              </w:rPr>
            </w:pPr>
            <w:r>
              <w:rPr>
                <w:rFonts w:cs="Microsoft Sans Serif"/>
                <w:color w:val="FF0000"/>
                <w:sz w:val="18"/>
                <w:szCs w:val="18"/>
                <w:lang w:val="en-US"/>
              </w:rPr>
              <w:t xml:space="preserve">Gökçe Anık İlhan, MD </w:t>
            </w:r>
          </w:p>
          <w:p w:rsidR="00841E02" w:rsidRDefault="00841E02" w:rsidP="00146869">
            <w:pPr>
              <w:spacing w:after="0"/>
              <w:jc w:val="center"/>
              <w:rPr>
                <w:rFonts w:cs="Microsoft Sans Serif"/>
                <w:sz w:val="18"/>
                <w:szCs w:val="18"/>
                <w:lang w:val="en-US"/>
              </w:rPr>
            </w:pPr>
          </w:p>
        </w:tc>
        <w:tc>
          <w:tcPr>
            <w:tcW w:w="25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color w:val="FFFF00"/>
                <w:sz w:val="18"/>
                <w:szCs w:val="18"/>
                <w:lang w:val="en-US"/>
              </w:rPr>
            </w:pPr>
          </w:p>
        </w:tc>
        <w:tc>
          <w:tcPr>
            <w:tcW w:w="2694" w:type="dxa"/>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spacing w:after="0"/>
              <w:jc w:val="center"/>
              <w:rPr>
                <w:rFonts w:cs="Microsoft Sans Serif"/>
                <w:sz w:val="18"/>
                <w:szCs w:val="18"/>
                <w:lang w:val="en-US"/>
              </w:rPr>
            </w:pPr>
            <w:r>
              <w:rPr>
                <w:rFonts w:cs="Microsoft Sans Serif"/>
                <w:b/>
                <w:sz w:val="18"/>
                <w:szCs w:val="18"/>
                <w:lang w:val="en-US"/>
              </w:rPr>
              <w:t>Lecture</w:t>
            </w:r>
          </w:p>
          <w:p w:rsidR="00841E02" w:rsidRDefault="00841E02" w:rsidP="00146869">
            <w:pPr>
              <w:spacing w:after="0"/>
              <w:jc w:val="center"/>
              <w:rPr>
                <w:rFonts w:cs="Microsoft Sans Serif"/>
                <w:sz w:val="18"/>
                <w:szCs w:val="18"/>
                <w:lang w:val="en-US"/>
              </w:rPr>
            </w:pPr>
            <w:r>
              <w:rPr>
                <w:rFonts w:cs="Microsoft Sans Serif"/>
                <w:sz w:val="18"/>
                <w:szCs w:val="18"/>
                <w:lang w:val="en-US"/>
              </w:rPr>
              <w:t>Antenatal follow-up</w:t>
            </w:r>
          </w:p>
          <w:p w:rsidR="00841E02" w:rsidRDefault="00841E02" w:rsidP="00146869">
            <w:pPr>
              <w:spacing w:after="0"/>
              <w:jc w:val="center"/>
              <w:rPr>
                <w:rFonts w:cs="Microsoft Sans Serif"/>
                <w:color w:val="FF0000"/>
                <w:sz w:val="18"/>
                <w:szCs w:val="18"/>
                <w:lang w:val="en-US"/>
              </w:rPr>
            </w:pPr>
            <w:r>
              <w:rPr>
                <w:rFonts w:cs="Microsoft Sans Serif"/>
                <w:color w:val="FF0000"/>
                <w:sz w:val="18"/>
                <w:szCs w:val="18"/>
                <w:lang w:val="en-US"/>
              </w:rPr>
              <w:t xml:space="preserve">Gökçe Anık İlhan, MD </w:t>
            </w:r>
          </w:p>
          <w:p w:rsidR="00841E02" w:rsidRDefault="00841E02" w:rsidP="00146869">
            <w:pPr>
              <w:spacing w:after="0"/>
              <w:jc w:val="center"/>
              <w:rPr>
                <w:rFonts w:cs="Microsoft Sans Serif"/>
                <w:sz w:val="18"/>
                <w:szCs w:val="18"/>
                <w:lang w:val="en-US"/>
              </w:rPr>
            </w:pPr>
          </w:p>
        </w:tc>
        <w:tc>
          <w:tcPr>
            <w:tcW w:w="2656" w:type="dxa"/>
            <w:gridSpan w:val="2"/>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spacing w:after="0"/>
              <w:jc w:val="center"/>
              <w:rPr>
                <w:rFonts w:cs="Microsoft Sans Serif"/>
                <w:b/>
                <w:sz w:val="18"/>
                <w:szCs w:val="18"/>
                <w:lang w:val="en-US"/>
              </w:rPr>
            </w:pPr>
            <w:r>
              <w:rPr>
                <w:rFonts w:cs="Microsoft Sans Serif"/>
                <w:b/>
                <w:sz w:val="18"/>
                <w:szCs w:val="18"/>
                <w:lang w:val="en-US"/>
              </w:rPr>
              <w:t>Clinic Tutorial</w:t>
            </w:r>
          </w:p>
          <w:p w:rsidR="00841E02" w:rsidRDefault="00841E02" w:rsidP="00146869">
            <w:pPr>
              <w:spacing w:after="0"/>
              <w:jc w:val="center"/>
              <w:rPr>
                <w:rFonts w:cs="Microsoft Sans Serif"/>
                <w:sz w:val="18"/>
                <w:szCs w:val="18"/>
                <w:lang w:val="en-US"/>
              </w:rPr>
            </w:pPr>
            <w:r>
              <w:rPr>
                <w:rFonts w:cs="Microsoft Sans Serif"/>
                <w:sz w:val="18"/>
                <w:szCs w:val="18"/>
                <w:lang w:val="en-US"/>
              </w:rPr>
              <w:t>Approach to the case with menopause</w:t>
            </w:r>
          </w:p>
          <w:p w:rsidR="00841E02" w:rsidRDefault="00841E02" w:rsidP="00146869">
            <w:pPr>
              <w:tabs>
                <w:tab w:val="left" w:pos="293"/>
              </w:tabs>
              <w:spacing w:after="0" w:line="240" w:lineRule="auto"/>
              <w:jc w:val="center"/>
              <w:rPr>
                <w:rFonts w:cs="Microsoft Sans Serif"/>
                <w:color w:val="FF0000"/>
                <w:sz w:val="18"/>
                <w:szCs w:val="18"/>
                <w:lang w:val="en-US"/>
              </w:rPr>
            </w:pPr>
            <w:r>
              <w:rPr>
                <w:rFonts w:cs="Microsoft Sans Serif"/>
                <w:color w:val="FF0000"/>
                <w:sz w:val="18"/>
                <w:szCs w:val="18"/>
                <w:lang w:val="en-US"/>
              </w:rPr>
              <w:t xml:space="preserve">Begüm Yıldızhan, MD </w:t>
            </w:r>
          </w:p>
          <w:p w:rsidR="00841E02" w:rsidRDefault="00841E02" w:rsidP="00146869">
            <w:pPr>
              <w:spacing w:after="0"/>
              <w:jc w:val="center"/>
              <w:rPr>
                <w:rFonts w:cs="Microsoft Sans Serif"/>
                <w:sz w:val="18"/>
                <w:szCs w:val="18"/>
                <w:lang w:val="en-US"/>
              </w:rPr>
            </w:pPr>
          </w:p>
        </w:tc>
        <w:tc>
          <w:tcPr>
            <w:tcW w:w="3005" w:type="dxa"/>
            <w:tcBorders>
              <w:top w:val="single" w:sz="4" w:space="0" w:color="000000"/>
              <w:left w:val="single" w:sz="4" w:space="0" w:color="000000"/>
              <w:bottom w:val="single" w:sz="4" w:space="0" w:color="000000"/>
              <w:right w:val="single" w:sz="4" w:space="0" w:color="000000"/>
            </w:tcBorders>
            <w:shd w:val="clear" w:color="auto" w:fill="DBE5F1"/>
          </w:tcPr>
          <w:p w:rsidR="00841E02" w:rsidRDefault="00841E02" w:rsidP="00146869">
            <w:pPr>
              <w:spacing w:after="0" w:line="240" w:lineRule="auto"/>
              <w:jc w:val="center"/>
              <w:rPr>
                <w:rFonts w:cs="Microsoft Sans Serif"/>
                <w:b/>
                <w:sz w:val="18"/>
                <w:szCs w:val="18"/>
                <w:lang w:val="en-US"/>
              </w:rPr>
            </w:pPr>
            <w:r>
              <w:rPr>
                <w:rFonts w:cs="Microsoft Sans Serif"/>
                <w:b/>
                <w:sz w:val="18"/>
                <w:szCs w:val="18"/>
                <w:lang w:val="en-US"/>
              </w:rPr>
              <w:t>Clinic Tutorial</w:t>
            </w:r>
          </w:p>
          <w:p w:rsidR="00841E02" w:rsidRDefault="00841E02" w:rsidP="00146869">
            <w:pPr>
              <w:spacing w:after="0"/>
              <w:jc w:val="center"/>
              <w:rPr>
                <w:rFonts w:cs="Microsoft Sans Serif"/>
                <w:sz w:val="18"/>
                <w:szCs w:val="18"/>
                <w:lang w:val="en-US"/>
              </w:rPr>
            </w:pPr>
            <w:r>
              <w:rPr>
                <w:rFonts w:cs="Microsoft Sans Serif"/>
                <w:sz w:val="18"/>
                <w:szCs w:val="18"/>
                <w:lang w:val="en-US"/>
              </w:rPr>
              <w:t>Management of dysmenorrhea</w:t>
            </w:r>
          </w:p>
          <w:p w:rsidR="00841E02" w:rsidRDefault="00841E02" w:rsidP="00146869">
            <w:pPr>
              <w:tabs>
                <w:tab w:val="left" w:pos="293"/>
              </w:tabs>
              <w:spacing w:after="0" w:line="240" w:lineRule="auto"/>
              <w:jc w:val="center"/>
              <w:rPr>
                <w:rFonts w:cs="Microsoft Sans Serif"/>
                <w:color w:val="FF0000"/>
                <w:sz w:val="18"/>
                <w:szCs w:val="18"/>
                <w:lang w:val="en-US"/>
              </w:rPr>
            </w:pPr>
            <w:r>
              <w:rPr>
                <w:rFonts w:cs="Microsoft Sans Serif"/>
                <w:color w:val="FF0000"/>
                <w:sz w:val="18"/>
                <w:szCs w:val="18"/>
                <w:lang w:val="en-US"/>
              </w:rPr>
              <w:t xml:space="preserve">Tevfik Yoldemir, MD </w:t>
            </w:r>
          </w:p>
          <w:p w:rsidR="00841E02" w:rsidRDefault="00841E02" w:rsidP="00146869">
            <w:pPr>
              <w:spacing w:after="0"/>
              <w:jc w:val="center"/>
              <w:rPr>
                <w:rFonts w:cs="Microsoft Sans Serif"/>
                <w:color w:val="FFFFFF"/>
                <w:sz w:val="18"/>
                <w:szCs w:val="18"/>
                <w:lang w:val="en-US"/>
              </w:rPr>
            </w:pPr>
          </w:p>
        </w:tc>
      </w:tr>
      <w:tr w:rsidR="00841E02" w:rsidTr="00146869">
        <w:trPr>
          <w:cantSplit/>
          <w:trHeight w:val="479"/>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rPr>
                <w:rFonts w:cs="Microsoft Sans Serif"/>
                <w:sz w:val="18"/>
                <w:szCs w:val="18"/>
                <w:lang w:val="en-US"/>
              </w:rPr>
            </w:pPr>
            <w:r>
              <w:rPr>
                <w:rFonts w:cs="Microsoft Sans Serif"/>
                <w:sz w:val="18"/>
                <w:szCs w:val="18"/>
                <w:lang w:val="en-US"/>
              </w:rPr>
              <w:t>10.40-11.30</w:t>
            </w:r>
          </w:p>
        </w:tc>
        <w:tc>
          <w:tcPr>
            <w:tcW w:w="26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sz w:val="18"/>
                <w:szCs w:val="18"/>
                <w:lang w:val="en-US"/>
              </w:rPr>
            </w:pPr>
            <w:r>
              <w:rPr>
                <w:rFonts w:cs="Microsoft Sans Serif"/>
                <w:sz w:val="18"/>
                <w:szCs w:val="18"/>
                <w:lang w:val="en-US"/>
              </w:rPr>
              <w:t>Group A: Service</w:t>
            </w:r>
          </w:p>
          <w:p w:rsidR="00841E02" w:rsidRDefault="00841E02" w:rsidP="00146869">
            <w:pPr>
              <w:spacing w:after="0"/>
              <w:jc w:val="center"/>
              <w:rPr>
                <w:rFonts w:cs="Microsoft Sans Serif"/>
                <w:sz w:val="18"/>
                <w:szCs w:val="18"/>
                <w:lang w:val="en-US"/>
              </w:rPr>
            </w:pPr>
            <w:r>
              <w:rPr>
                <w:rFonts w:cs="Microsoft Sans Serif"/>
                <w:sz w:val="18"/>
                <w:szCs w:val="18"/>
                <w:lang w:val="en-US"/>
              </w:rPr>
              <w:t>Group B: Gyn 1 o.c.</w:t>
            </w:r>
          </w:p>
          <w:p w:rsidR="00841E02" w:rsidRDefault="00841E02" w:rsidP="00146869">
            <w:pPr>
              <w:spacing w:after="0"/>
              <w:jc w:val="center"/>
              <w:rPr>
                <w:rFonts w:cs="Microsoft Sans Serif"/>
                <w:sz w:val="18"/>
                <w:szCs w:val="18"/>
                <w:lang w:val="en-US"/>
              </w:rPr>
            </w:pPr>
            <w:r>
              <w:rPr>
                <w:rFonts w:cs="Microsoft Sans Serif"/>
                <w:sz w:val="18"/>
                <w:szCs w:val="18"/>
                <w:lang w:val="en-US"/>
              </w:rPr>
              <w:t>Group C: Gyn 2 o.c.</w:t>
            </w:r>
          </w:p>
          <w:p w:rsidR="00841E02" w:rsidRDefault="00841E02" w:rsidP="00146869">
            <w:pPr>
              <w:spacing w:after="0"/>
              <w:jc w:val="center"/>
              <w:rPr>
                <w:rFonts w:cs="Microsoft Sans Serif"/>
                <w:sz w:val="18"/>
                <w:szCs w:val="18"/>
                <w:lang w:val="en-US"/>
              </w:rPr>
            </w:pPr>
            <w:r>
              <w:rPr>
                <w:rFonts w:cs="Microsoft Sans Serif"/>
                <w:sz w:val="18"/>
                <w:szCs w:val="18"/>
                <w:lang w:val="en-US"/>
              </w:rPr>
              <w:t>Group D: Gyn. Onc. o.c.</w:t>
            </w:r>
          </w:p>
        </w:tc>
        <w:tc>
          <w:tcPr>
            <w:tcW w:w="25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color w:val="FFFF00"/>
                <w:sz w:val="18"/>
                <w:szCs w:val="18"/>
                <w:lang w:val="en-US"/>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sz w:val="18"/>
                <w:szCs w:val="18"/>
                <w:lang w:val="en-US"/>
              </w:rPr>
            </w:pPr>
            <w:r>
              <w:rPr>
                <w:rFonts w:cs="Microsoft Sans Serif"/>
                <w:sz w:val="18"/>
                <w:szCs w:val="18"/>
                <w:lang w:val="en-US"/>
              </w:rPr>
              <w:t>Preparation for clinical tutorial</w:t>
            </w:r>
          </w:p>
        </w:tc>
        <w:tc>
          <w:tcPr>
            <w:tcW w:w="2656" w:type="dxa"/>
            <w:gridSpan w:val="2"/>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sz w:val="18"/>
                <w:szCs w:val="18"/>
                <w:lang w:val="en-US"/>
              </w:rPr>
            </w:pPr>
            <w:r>
              <w:rPr>
                <w:rFonts w:cs="Microsoft Sans Serif"/>
                <w:sz w:val="18"/>
                <w:szCs w:val="18"/>
                <w:lang w:val="en-US"/>
              </w:rPr>
              <w:t>Group A: Menopause/MFM</w:t>
            </w:r>
          </w:p>
          <w:p w:rsidR="00841E02" w:rsidRDefault="00841E02" w:rsidP="00146869">
            <w:pPr>
              <w:spacing w:after="0"/>
              <w:jc w:val="center"/>
              <w:rPr>
                <w:rFonts w:cs="Microsoft Sans Serif"/>
                <w:sz w:val="18"/>
                <w:szCs w:val="18"/>
                <w:lang w:val="en-US"/>
              </w:rPr>
            </w:pPr>
            <w:r>
              <w:rPr>
                <w:rFonts w:cs="Microsoft Sans Serif"/>
                <w:sz w:val="18"/>
                <w:szCs w:val="18"/>
                <w:lang w:val="en-US"/>
              </w:rPr>
              <w:t>Group B: Infertility</w:t>
            </w:r>
          </w:p>
          <w:p w:rsidR="00841E02" w:rsidRDefault="00841E02" w:rsidP="00146869">
            <w:pPr>
              <w:spacing w:after="0"/>
              <w:jc w:val="center"/>
              <w:rPr>
                <w:rFonts w:cs="Microsoft Sans Serif"/>
                <w:sz w:val="18"/>
                <w:szCs w:val="18"/>
                <w:lang w:val="en-US"/>
              </w:rPr>
            </w:pPr>
            <w:r>
              <w:rPr>
                <w:rFonts w:cs="Microsoft Sans Serif"/>
                <w:sz w:val="18"/>
                <w:szCs w:val="18"/>
                <w:lang w:val="en-US"/>
              </w:rPr>
              <w:t>Group C: Service</w:t>
            </w:r>
          </w:p>
          <w:p w:rsidR="00841E02" w:rsidRDefault="00841E02" w:rsidP="00146869">
            <w:pPr>
              <w:spacing w:after="0"/>
              <w:jc w:val="center"/>
              <w:rPr>
                <w:rFonts w:cs="Microsoft Sans Serif"/>
                <w:sz w:val="18"/>
                <w:szCs w:val="18"/>
                <w:lang w:val="en-US"/>
              </w:rPr>
            </w:pPr>
            <w:r>
              <w:rPr>
                <w:rFonts w:cs="Microsoft Sans Serif"/>
                <w:sz w:val="18"/>
                <w:szCs w:val="18"/>
                <w:lang w:val="en-US"/>
              </w:rPr>
              <w:t>Group D: Gyn 1 o.c.</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sz w:val="18"/>
                <w:szCs w:val="18"/>
                <w:lang w:val="en-US"/>
              </w:rPr>
            </w:pPr>
            <w:r>
              <w:rPr>
                <w:rFonts w:cs="Microsoft Sans Serif"/>
                <w:sz w:val="18"/>
                <w:szCs w:val="18"/>
                <w:lang w:val="en-US"/>
              </w:rPr>
              <w:t>Group A: Service</w:t>
            </w:r>
          </w:p>
          <w:p w:rsidR="00841E02" w:rsidRDefault="00841E02" w:rsidP="00146869">
            <w:pPr>
              <w:spacing w:after="0"/>
              <w:jc w:val="center"/>
              <w:rPr>
                <w:rFonts w:cs="Microsoft Sans Serif"/>
                <w:sz w:val="18"/>
                <w:szCs w:val="18"/>
                <w:lang w:val="en-US"/>
              </w:rPr>
            </w:pPr>
            <w:r>
              <w:rPr>
                <w:rFonts w:cs="Microsoft Sans Serif"/>
                <w:sz w:val="18"/>
                <w:szCs w:val="18"/>
                <w:lang w:val="en-US"/>
              </w:rPr>
              <w:t>Group B: Menopause/MFM</w:t>
            </w:r>
          </w:p>
          <w:p w:rsidR="00841E02" w:rsidRDefault="00841E02" w:rsidP="00146869">
            <w:pPr>
              <w:spacing w:after="0"/>
              <w:jc w:val="center"/>
              <w:rPr>
                <w:rFonts w:cs="Microsoft Sans Serif"/>
                <w:sz w:val="18"/>
                <w:szCs w:val="18"/>
                <w:lang w:val="en-US"/>
              </w:rPr>
            </w:pPr>
            <w:r>
              <w:rPr>
                <w:rFonts w:cs="Microsoft Sans Serif"/>
                <w:sz w:val="18"/>
                <w:szCs w:val="18"/>
                <w:lang w:val="en-US"/>
              </w:rPr>
              <w:t>Group C: Infertility</w:t>
            </w:r>
          </w:p>
          <w:p w:rsidR="00841E02" w:rsidRDefault="00841E02" w:rsidP="00146869">
            <w:pPr>
              <w:spacing w:after="0"/>
              <w:jc w:val="center"/>
              <w:rPr>
                <w:rFonts w:cs="Microsoft Sans Serif"/>
                <w:sz w:val="18"/>
                <w:szCs w:val="18"/>
                <w:lang w:val="en-US"/>
              </w:rPr>
            </w:pPr>
            <w:r>
              <w:rPr>
                <w:rFonts w:cs="Microsoft Sans Serif"/>
                <w:sz w:val="18"/>
                <w:szCs w:val="18"/>
                <w:lang w:val="en-US"/>
              </w:rPr>
              <w:t>Group D: Operating room</w:t>
            </w:r>
          </w:p>
        </w:tc>
      </w:tr>
      <w:tr w:rsidR="00841E02" w:rsidTr="00146869">
        <w:trPr>
          <w:cantSplit/>
          <w:trHeight w:val="670"/>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rPr>
                <w:rFonts w:cs="Microsoft Sans Serif"/>
                <w:sz w:val="18"/>
                <w:szCs w:val="18"/>
                <w:lang w:val="en-US"/>
              </w:rPr>
            </w:pPr>
            <w:r>
              <w:rPr>
                <w:rFonts w:cs="Microsoft Sans Serif"/>
                <w:sz w:val="18"/>
                <w:szCs w:val="18"/>
                <w:lang w:val="en-US"/>
              </w:rPr>
              <w:t>11.40-12.30</w:t>
            </w:r>
          </w:p>
        </w:tc>
        <w:tc>
          <w:tcPr>
            <w:tcW w:w="2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sz w:val="18"/>
                <w:szCs w:val="18"/>
                <w:lang w:val="en-US"/>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sz w:val="18"/>
                <w:szCs w:val="18"/>
                <w:lang w:val="en-US"/>
              </w:rPr>
            </w:pPr>
            <w:r>
              <w:rPr>
                <w:rFonts w:cs="Microsoft Sans Serif"/>
                <w:sz w:val="18"/>
                <w:szCs w:val="18"/>
                <w:lang w:val="en-US"/>
              </w:rPr>
              <w:t>Group A: Gyn 1 o.c.</w:t>
            </w:r>
          </w:p>
          <w:p w:rsidR="00841E02" w:rsidRDefault="00841E02" w:rsidP="00146869">
            <w:pPr>
              <w:spacing w:after="0"/>
              <w:jc w:val="center"/>
              <w:rPr>
                <w:rFonts w:cs="Microsoft Sans Serif"/>
                <w:sz w:val="18"/>
                <w:szCs w:val="18"/>
                <w:lang w:val="en-US"/>
              </w:rPr>
            </w:pPr>
            <w:r>
              <w:rPr>
                <w:rFonts w:cs="Microsoft Sans Serif"/>
                <w:sz w:val="18"/>
                <w:szCs w:val="18"/>
                <w:lang w:val="en-US"/>
              </w:rPr>
              <w:t>Group B: Gyn 2 o.c.</w:t>
            </w:r>
          </w:p>
          <w:p w:rsidR="00841E02" w:rsidRDefault="00841E02" w:rsidP="00146869">
            <w:pPr>
              <w:spacing w:after="0"/>
              <w:jc w:val="center"/>
              <w:rPr>
                <w:rFonts w:cs="Microsoft Sans Serif"/>
                <w:sz w:val="18"/>
                <w:szCs w:val="18"/>
                <w:lang w:val="en-US"/>
              </w:rPr>
            </w:pPr>
            <w:r>
              <w:rPr>
                <w:rFonts w:cs="Microsoft Sans Serif"/>
                <w:sz w:val="18"/>
                <w:szCs w:val="18"/>
                <w:lang w:val="en-US"/>
              </w:rPr>
              <w:t>Group C: Gyn. Onc. o.c.</w:t>
            </w:r>
          </w:p>
          <w:p w:rsidR="00841E02" w:rsidRDefault="00841E02" w:rsidP="00146869">
            <w:pPr>
              <w:spacing w:after="0"/>
              <w:jc w:val="center"/>
              <w:rPr>
                <w:rFonts w:cs="Microsoft Sans Serif"/>
                <w:sz w:val="18"/>
                <w:szCs w:val="18"/>
                <w:lang w:val="en-US"/>
              </w:rPr>
            </w:pPr>
            <w:r>
              <w:rPr>
                <w:rFonts w:cs="Microsoft Sans Serif"/>
                <w:sz w:val="18"/>
                <w:szCs w:val="18"/>
                <w:lang w:val="en-US"/>
              </w:rPr>
              <w:t>Group D: Service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sz w:val="18"/>
                <w:szCs w:val="18"/>
                <w:lang w:val="en-US"/>
              </w:rPr>
            </w:pPr>
            <w:r>
              <w:rPr>
                <w:rFonts w:cs="Microsoft Sans Serif"/>
                <w:sz w:val="18"/>
                <w:szCs w:val="18"/>
                <w:lang w:val="en-US"/>
              </w:rPr>
              <w:t>Preparation for clinical tutorial</w:t>
            </w:r>
          </w:p>
        </w:tc>
        <w:tc>
          <w:tcPr>
            <w:tcW w:w="2656" w:type="dxa"/>
            <w:gridSpan w:val="2"/>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sz w:val="18"/>
                <w:szCs w:val="18"/>
                <w:lang w:val="en-US"/>
              </w:rPr>
            </w:pPr>
            <w:r>
              <w:rPr>
                <w:rFonts w:cs="Microsoft Sans Serif"/>
                <w:sz w:val="18"/>
                <w:szCs w:val="18"/>
                <w:lang w:val="en-US"/>
              </w:rPr>
              <w:t>Group A: Gyn. Onc. o.c.</w:t>
            </w:r>
          </w:p>
          <w:p w:rsidR="00841E02" w:rsidRDefault="00841E02" w:rsidP="00146869">
            <w:pPr>
              <w:spacing w:after="0"/>
              <w:jc w:val="center"/>
              <w:rPr>
                <w:rFonts w:cs="Microsoft Sans Serif"/>
                <w:sz w:val="18"/>
                <w:szCs w:val="18"/>
                <w:lang w:val="en-US"/>
              </w:rPr>
            </w:pPr>
            <w:r>
              <w:rPr>
                <w:rFonts w:cs="Microsoft Sans Serif"/>
                <w:sz w:val="18"/>
                <w:szCs w:val="18"/>
                <w:lang w:val="en-US"/>
              </w:rPr>
              <w:t>Group B: Service</w:t>
            </w:r>
          </w:p>
          <w:p w:rsidR="00841E02" w:rsidRDefault="00841E02" w:rsidP="00146869">
            <w:pPr>
              <w:spacing w:after="0"/>
              <w:jc w:val="center"/>
              <w:rPr>
                <w:rFonts w:cs="Microsoft Sans Serif"/>
                <w:sz w:val="18"/>
                <w:szCs w:val="18"/>
                <w:lang w:val="en-US"/>
              </w:rPr>
            </w:pPr>
            <w:r>
              <w:rPr>
                <w:rFonts w:cs="Microsoft Sans Serif"/>
                <w:sz w:val="18"/>
                <w:szCs w:val="18"/>
                <w:lang w:val="en-US"/>
              </w:rPr>
              <w:t>Group C: Menopause/MFM</w:t>
            </w:r>
          </w:p>
          <w:p w:rsidR="00841E02" w:rsidRDefault="00841E02" w:rsidP="00146869">
            <w:pPr>
              <w:spacing w:after="0"/>
              <w:jc w:val="center"/>
              <w:rPr>
                <w:rFonts w:cs="Microsoft Sans Serif"/>
                <w:sz w:val="18"/>
                <w:szCs w:val="18"/>
                <w:lang w:val="en-US"/>
              </w:rPr>
            </w:pPr>
            <w:r>
              <w:rPr>
                <w:rFonts w:cs="Microsoft Sans Serif"/>
                <w:sz w:val="18"/>
                <w:szCs w:val="18"/>
                <w:lang w:val="en-US"/>
              </w:rPr>
              <w:t>Group D: Infertility</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sz w:val="18"/>
                <w:szCs w:val="18"/>
                <w:lang w:val="en-US"/>
              </w:rPr>
            </w:pPr>
            <w:r>
              <w:rPr>
                <w:rFonts w:cs="Microsoft Sans Serif"/>
                <w:sz w:val="18"/>
                <w:szCs w:val="18"/>
                <w:lang w:val="en-US"/>
              </w:rPr>
              <w:t>Group A: Pregn. 1 o.c.</w:t>
            </w:r>
          </w:p>
          <w:p w:rsidR="00841E02" w:rsidRDefault="00841E02" w:rsidP="00146869">
            <w:pPr>
              <w:spacing w:after="0"/>
              <w:jc w:val="center"/>
              <w:rPr>
                <w:rFonts w:cs="Microsoft Sans Serif"/>
                <w:sz w:val="18"/>
                <w:szCs w:val="18"/>
                <w:lang w:val="en-US"/>
              </w:rPr>
            </w:pPr>
            <w:r>
              <w:rPr>
                <w:rFonts w:cs="Microsoft Sans Serif"/>
                <w:sz w:val="18"/>
                <w:szCs w:val="18"/>
                <w:lang w:val="en-US"/>
              </w:rPr>
              <w:t>Group B: Pregn. 2 o.c.</w:t>
            </w:r>
          </w:p>
          <w:p w:rsidR="00841E02" w:rsidRDefault="00841E02" w:rsidP="00146869">
            <w:pPr>
              <w:spacing w:after="0"/>
              <w:jc w:val="center"/>
              <w:rPr>
                <w:rFonts w:cs="Microsoft Sans Serif"/>
                <w:sz w:val="18"/>
                <w:szCs w:val="18"/>
                <w:lang w:val="en-US"/>
              </w:rPr>
            </w:pPr>
            <w:r>
              <w:rPr>
                <w:rFonts w:cs="Microsoft Sans Serif"/>
                <w:sz w:val="18"/>
                <w:szCs w:val="18"/>
                <w:lang w:val="en-US"/>
              </w:rPr>
              <w:t>Group C: Operating room</w:t>
            </w:r>
          </w:p>
          <w:p w:rsidR="00841E02" w:rsidRDefault="00841E02" w:rsidP="00146869">
            <w:pPr>
              <w:spacing w:after="0"/>
              <w:jc w:val="center"/>
              <w:rPr>
                <w:rFonts w:cs="Microsoft Sans Serif"/>
                <w:sz w:val="18"/>
                <w:szCs w:val="18"/>
                <w:lang w:val="en-US"/>
              </w:rPr>
            </w:pPr>
            <w:r>
              <w:rPr>
                <w:rFonts w:cs="Microsoft Sans Serif"/>
                <w:sz w:val="18"/>
                <w:szCs w:val="18"/>
                <w:lang w:val="en-US"/>
              </w:rPr>
              <w:t>Group D: Labor room</w:t>
            </w:r>
          </w:p>
        </w:tc>
      </w:tr>
      <w:tr w:rsidR="00841E02" w:rsidTr="00146869">
        <w:trPr>
          <w:cantSplit/>
          <w:trHeight w:val="255"/>
        </w:trPr>
        <w:tc>
          <w:tcPr>
            <w:tcW w:w="14311" w:type="dxa"/>
            <w:gridSpan w:val="7"/>
            <w:tcBorders>
              <w:top w:val="single" w:sz="4" w:space="0" w:color="000000"/>
              <w:left w:val="single" w:sz="4" w:space="0" w:color="000000"/>
              <w:bottom w:val="single" w:sz="4" w:space="0" w:color="000000"/>
              <w:right w:val="single" w:sz="4" w:space="0" w:color="000000"/>
            </w:tcBorders>
            <w:shd w:val="clear" w:color="auto" w:fill="A6A6A6"/>
            <w:textDirection w:val="btLr"/>
          </w:tcPr>
          <w:p w:rsidR="00841E02" w:rsidRDefault="00841E02" w:rsidP="00146869">
            <w:pPr>
              <w:spacing w:after="0"/>
              <w:jc w:val="center"/>
              <w:rPr>
                <w:rFonts w:cs="Microsoft Sans Serif"/>
                <w:sz w:val="18"/>
                <w:szCs w:val="18"/>
                <w:lang w:val="en-US"/>
              </w:rPr>
            </w:pPr>
          </w:p>
        </w:tc>
      </w:tr>
      <w:tr w:rsidR="00841E02" w:rsidTr="00146869">
        <w:trPr>
          <w:cantSplit/>
          <w:trHeight w:val="722"/>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rPr>
                <w:rFonts w:cs="Microsoft Sans Serif"/>
                <w:sz w:val="18"/>
                <w:szCs w:val="18"/>
                <w:lang w:val="en-US"/>
              </w:rPr>
            </w:pPr>
            <w:r>
              <w:rPr>
                <w:rFonts w:cs="Microsoft Sans Serif"/>
                <w:sz w:val="18"/>
                <w:szCs w:val="18"/>
                <w:lang w:val="en-US"/>
              </w:rPr>
              <w:t>13.40-14.30</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sz w:val="18"/>
                <w:szCs w:val="18"/>
                <w:lang w:val="en-US"/>
              </w:rPr>
            </w:pPr>
            <w:r>
              <w:rPr>
                <w:rFonts w:cs="Microsoft Sans Serif"/>
                <w:sz w:val="18"/>
                <w:szCs w:val="18"/>
                <w:lang w:val="en-US"/>
              </w:rPr>
              <w:t>Group A: Service</w:t>
            </w:r>
          </w:p>
          <w:p w:rsidR="00841E02" w:rsidRDefault="00841E02" w:rsidP="00146869">
            <w:pPr>
              <w:spacing w:after="0"/>
              <w:jc w:val="center"/>
              <w:rPr>
                <w:rFonts w:cs="Microsoft Sans Serif"/>
                <w:sz w:val="18"/>
                <w:szCs w:val="18"/>
                <w:lang w:val="en-US"/>
              </w:rPr>
            </w:pPr>
            <w:r>
              <w:rPr>
                <w:rFonts w:cs="Microsoft Sans Serif"/>
                <w:sz w:val="18"/>
                <w:szCs w:val="18"/>
                <w:lang w:val="en-US"/>
              </w:rPr>
              <w:t>Group B: Menopause/MFM</w:t>
            </w:r>
          </w:p>
          <w:p w:rsidR="00841E02" w:rsidRDefault="00841E02" w:rsidP="00146869">
            <w:pPr>
              <w:spacing w:after="0"/>
              <w:jc w:val="center"/>
              <w:rPr>
                <w:rFonts w:cs="Microsoft Sans Serif"/>
                <w:sz w:val="18"/>
                <w:szCs w:val="18"/>
                <w:lang w:val="en-US"/>
              </w:rPr>
            </w:pPr>
            <w:r>
              <w:rPr>
                <w:rFonts w:cs="Microsoft Sans Serif"/>
                <w:sz w:val="18"/>
                <w:szCs w:val="18"/>
                <w:lang w:val="en-US"/>
              </w:rPr>
              <w:t>Group C: Infertility</w:t>
            </w:r>
          </w:p>
          <w:p w:rsidR="00841E02" w:rsidRDefault="00841E02" w:rsidP="00146869">
            <w:pPr>
              <w:spacing w:after="0"/>
              <w:jc w:val="center"/>
              <w:rPr>
                <w:rFonts w:cs="Microsoft Sans Serif"/>
                <w:sz w:val="18"/>
                <w:szCs w:val="18"/>
                <w:lang w:val="en-US"/>
              </w:rPr>
            </w:pPr>
            <w:r>
              <w:rPr>
                <w:rFonts w:cs="Microsoft Sans Serif"/>
                <w:sz w:val="18"/>
                <w:szCs w:val="18"/>
                <w:lang w:val="en-US"/>
              </w:rPr>
              <w:t>Group D: Operating room</w:t>
            </w:r>
          </w:p>
        </w:tc>
        <w:tc>
          <w:tcPr>
            <w:tcW w:w="2587" w:type="dxa"/>
            <w:vMerge w:val="restart"/>
            <w:tcBorders>
              <w:top w:val="single" w:sz="4" w:space="0" w:color="000000"/>
              <w:left w:val="single" w:sz="4" w:space="0" w:color="000000"/>
              <w:bottom w:val="single" w:sz="4" w:space="0" w:color="000000"/>
              <w:right w:val="single" w:sz="4" w:space="0" w:color="000000"/>
            </w:tcBorders>
            <w:shd w:val="clear" w:color="auto" w:fill="CC0099"/>
          </w:tcPr>
          <w:p w:rsidR="00841E02" w:rsidRDefault="00841E02" w:rsidP="00146869">
            <w:pPr>
              <w:spacing w:after="0"/>
              <w:jc w:val="center"/>
              <w:rPr>
                <w:rFonts w:cs="Microsoft Sans Serif"/>
                <w:sz w:val="18"/>
                <w:szCs w:val="18"/>
                <w:lang w:val="en-US"/>
              </w:rPr>
            </w:pPr>
          </w:p>
          <w:p w:rsidR="00841E02" w:rsidRDefault="00841E02" w:rsidP="00146869">
            <w:pPr>
              <w:spacing w:after="0" w:line="240" w:lineRule="auto"/>
              <w:jc w:val="center"/>
              <w:rPr>
                <w:b/>
                <w:color w:val="FFFFFF"/>
                <w:sz w:val="18"/>
                <w:szCs w:val="18"/>
                <w:lang w:val="en-US"/>
              </w:rPr>
            </w:pPr>
            <w:r>
              <w:rPr>
                <w:b/>
                <w:color w:val="FFFFFF"/>
                <w:sz w:val="18"/>
                <w:szCs w:val="18"/>
                <w:lang w:val="en-US"/>
              </w:rPr>
              <w:t>Learning and assesment for the professionalism</w:t>
            </w:r>
          </w:p>
          <w:p w:rsidR="00841E02" w:rsidRDefault="00841E02" w:rsidP="00146869">
            <w:pPr>
              <w:spacing w:after="0"/>
              <w:jc w:val="center"/>
              <w:rPr>
                <w:rFonts w:cs="Microsoft Sans Serif"/>
                <w:sz w:val="18"/>
                <w:szCs w:val="18"/>
                <w:lang w:val="en-US"/>
              </w:rPr>
            </w:pP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D99594"/>
          </w:tcPr>
          <w:p w:rsidR="00841E02" w:rsidRDefault="00841E02" w:rsidP="00146869">
            <w:pPr>
              <w:spacing w:after="0"/>
              <w:jc w:val="center"/>
              <w:rPr>
                <w:b/>
                <w:sz w:val="18"/>
                <w:szCs w:val="18"/>
                <w:lang w:val="en-US"/>
              </w:rPr>
            </w:pPr>
            <w:r>
              <w:rPr>
                <w:b/>
                <w:sz w:val="18"/>
                <w:szCs w:val="18"/>
                <w:lang w:val="en-US"/>
              </w:rPr>
              <w:t>Multidisciplinary Learning Session</w:t>
            </w:r>
          </w:p>
          <w:p w:rsidR="00841E02" w:rsidRDefault="00841E02" w:rsidP="00146869">
            <w:pPr>
              <w:spacing w:after="0"/>
              <w:jc w:val="center"/>
              <w:rPr>
                <w:rFonts w:cs="Microsoft Sans Serif"/>
                <w:sz w:val="18"/>
                <w:szCs w:val="18"/>
                <w:lang w:val="en-US"/>
              </w:rPr>
            </w:pPr>
          </w:p>
          <w:p w:rsidR="00841E02" w:rsidRDefault="00841E02" w:rsidP="00146869">
            <w:pPr>
              <w:spacing w:after="0"/>
              <w:jc w:val="center"/>
              <w:rPr>
                <w:rFonts w:cs="Microsoft Sans Serif"/>
                <w:sz w:val="18"/>
                <w:szCs w:val="18"/>
                <w:lang w:val="en-US"/>
              </w:rPr>
            </w:pPr>
            <w:r>
              <w:rPr>
                <w:rFonts w:cs="Microsoft Sans Serif"/>
                <w:sz w:val="18"/>
                <w:szCs w:val="18"/>
                <w:lang w:val="en-US"/>
              </w:rPr>
              <w:t xml:space="preserve">Assisted reproductive techniques </w:t>
            </w:r>
          </w:p>
          <w:p w:rsidR="00841E02" w:rsidRDefault="00841E02" w:rsidP="00146869">
            <w:pPr>
              <w:spacing w:after="0"/>
              <w:jc w:val="center"/>
              <w:rPr>
                <w:rFonts w:cs="Microsoft Sans Serif"/>
                <w:color w:val="FF0000"/>
                <w:sz w:val="18"/>
                <w:szCs w:val="18"/>
                <w:lang w:val="en-US"/>
              </w:rPr>
            </w:pPr>
          </w:p>
          <w:p w:rsidR="00841E02" w:rsidRDefault="00841E02" w:rsidP="00146869">
            <w:pPr>
              <w:spacing w:after="0"/>
              <w:jc w:val="center"/>
              <w:rPr>
                <w:rFonts w:cs="Microsoft Sans Serif"/>
                <w:color w:val="FFFFFF"/>
                <w:sz w:val="18"/>
                <w:szCs w:val="18"/>
                <w:lang w:val="en-US"/>
              </w:rPr>
            </w:pPr>
            <w:r>
              <w:rPr>
                <w:rFonts w:cs="Microsoft Sans Serif"/>
                <w:color w:val="FF0000"/>
                <w:sz w:val="18"/>
                <w:szCs w:val="18"/>
                <w:lang w:val="en-US"/>
              </w:rPr>
              <w:t>Begüm Yıldızhan (PC) (Tevfik Yoldemir), MD, Obs&amp;Gyn</w:t>
            </w:r>
          </w:p>
          <w:p w:rsidR="00841E02" w:rsidRDefault="00841E02" w:rsidP="00146869">
            <w:pPr>
              <w:spacing w:after="0"/>
              <w:jc w:val="center"/>
              <w:rPr>
                <w:rFonts w:cs="Microsoft Sans Serif"/>
                <w:color w:val="FF0000"/>
                <w:sz w:val="18"/>
                <w:szCs w:val="18"/>
                <w:lang w:val="en-US"/>
              </w:rPr>
            </w:pPr>
            <w:r>
              <w:rPr>
                <w:rFonts w:cs="Calibri"/>
                <w:color w:val="FF0000"/>
                <w:sz w:val="19"/>
                <w:szCs w:val="19"/>
                <w:lang w:val="en-US"/>
              </w:rPr>
              <w:t>H.Kamil Çam</w:t>
            </w:r>
            <w:r>
              <w:rPr>
                <w:rFonts w:cs="Microsoft Sans Serif"/>
                <w:color w:val="FF0000"/>
                <w:sz w:val="18"/>
                <w:szCs w:val="18"/>
                <w:lang w:val="en-US"/>
              </w:rPr>
              <w:t>, MD, Urology</w:t>
            </w:r>
          </w:p>
          <w:p w:rsidR="00841E02" w:rsidRDefault="00841E02" w:rsidP="00146869">
            <w:pPr>
              <w:spacing w:after="0"/>
              <w:jc w:val="center"/>
              <w:rPr>
                <w:rFonts w:cs="Microsoft Sans Serif"/>
                <w:color w:val="FF0000"/>
                <w:sz w:val="18"/>
                <w:szCs w:val="18"/>
                <w:lang w:val="en-US"/>
              </w:rPr>
            </w:pPr>
            <w:r>
              <w:rPr>
                <w:rFonts w:cs="Microsoft Sans Serif"/>
                <w:color w:val="FF0000"/>
                <w:sz w:val="18"/>
                <w:szCs w:val="18"/>
                <w:lang w:val="en-US"/>
              </w:rPr>
              <w:t xml:space="preserve">Pınar Turan &amp; Feriha Ercan, MD, Histo &amp; Emb. </w:t>
            </w:r>
          </w:p>
          <w:p w:rsidR="00841E02" w:rsidRDefault="00841E02" w:rsidP="00146869">
            <w:pPr>
              <w:spacing w:after="0" w:line="240" w:lineRule="auto"/>
              <w:jc w:val="center"/>
              <w:rPr>
                <w:rFonts w:cs="Microsoft Sans Serif"/>
                <w:color w:val="E36C0A"/>
                <w:sz w:val="18"/>
                <w:szCs w:val="18"/>
                <w:lang w:val="en-US"/>
              </w:rPr>
            </w:pPr>
            <w:r>
              <w:rPr>
                <w:rFonts w:cs="Microsoft Sans Serif"/>
                <w:color w:val="FF0000"/>
                <w:sz w:val="18"/>
                <w:szCs w:val="18"/>
                <w:lang w:val="en-US"/>
              </w:rPr>
              <w:t>İlter Güney (M. Ali Söylemez), MD Medical Genetics</w:t>
            </w:r>
          </w:p>
        </w:tc>
        <w:tc>
          <w:tcPr>
            <w:tcW w:w="2656" w:type="dxa"/>
            <w:gridSpan w:val="2"/>
            <w:tcBorders>
              <w:top w:val="single" w:sz="4" w:space="0" w:color="000000"/>
              <w:left w:val="single" w:sz="4" w:space="0" w:color="000000"/>
              <w:bottom w:val="single" w:sz="4" w:space="0" w:color="000000"/>
              <w:right w:val="single" w:sz="4" w:space="0" w:color="000000"/>
            </w:tcBorders>
            <w:shd w:val="clear" w:color="auto" w:fill="FFFFFF"/>
          </w:tcPr>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lastRenderedPageBreak/>
              <w:t>Group A: Gyn. Onc. o.c.</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B: Service</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C: Menopause/MFM</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Group D: Infertility o.c.</w:t>
            </w:r>
          </w:p>
        </w:tc>
        <w:tc>
          <w:tcPr>
            <w:tcW w:w="3005"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41E02" w:rsidRDefault="00841E02" w:rsidP="00146869">
            <w:pPr>
              <w:spacing w:after="0" w:line="240" w:lineRule="auto"/>
              <w:jc w:val="center"/>
              <w:rPr>
                <w:rFonts w:cs="Microsoft Sans Serif"/>
                <w:sz w:val="18"/>
                <w:szCs w:val="18"/>
                <w:lang w:val="en-US"/>
              </w:rPr>
            </w:pPr>
            <w:r>
              <w:rPr>
                <w:b/>
                <w:sz w:val="18"/>
                <w:szCs w:val="18"/>
                <w:lang w:val="en-US"/>
              </w:rPr>
              <w:t>Diagnostic Procedures, Counseling</w:t>
            </w:r>
          </w:p>
          <w:p w:rsidR="00841E02" w:rsidRDefault="00841E02" w:rsidP="00146869">
            <w:pPr>
              <w:spacing w:after="0"/>
              <w:jc w:val="center"/>
              <w:rPr>
                <w:rFonts w:cs="Microsoft Sans Serif"/>
                <w:color w:val="FFFFFF"/>
                <w:sz w:val="18"/>
                <w:szCs w:val="18"/>
                <w:lang w:val="en-US"/>
              </w:rPr>
            </w:pPr>
          </w:p>
          <w:p w:rsidR="00841E02" w:rsidRDefault="00841E02" w:rsidP="00146869">
            <w:pPr>
              <w:spacing w:after="0"/>
              <w:jc w:val="center"/>
              <w:rPr>
                <w:rFonts w:cs="Microsoft Sans Serif"/>
                <w:sz w:val="18"/>
                <w:szCs w:val="18"/>
                <w:lang w:val="en-US"/>
              </w:rPr>
            </w:pPr>
            <w:r>
              <w:rPr>
                <w:rFonts w:cs="Microsoft Sans Serif"/>
                <w:sz w:val="18"/>
                <w:szCs w:val="18"/>
                <w:lang w:val="en-US"/>
              </w:rPr>
              <w:t>Genetic counseling practice</w:t>
            </w:r>
          </w:p>
          <w:p w:rsidR="00841E02" w:rsidRDefault="00841E02" w:rsidP="00146869">
            <w:pPr>
              <w:spacing w:after="0"/>
              <w:jc w:val="center"/>
              <w:rPr>
                <w:rFonts w:cs="Microsoft Sans Serif"/>
                <w:sz w:val="18"/>
                <w:szCs w:val="18"/>
                <w:lang w:val="en-US"/>
              </w:rPr>
            </w:pPr>
            <w:r>
              <w:rPr>
                <w:rFonts w:cs="Microsoft Sans Serif"/>
                <w:sz w:val="18"/>
                <w:szCs w:val="18"/>
                <w:lang w:val="en-US"/>
              </w:rPr>
              <w:t>Approach to infertile couple (case)</w:t>
            </w:r>
          </w:p>
          <w:p w:rsidR="00841E02" w:rsidRDefault="00841E02" w:rsidP="00146869">
            <w:pPr>
              <w:tabs>
                <w:tab w:val="left" w:pos="293"/>
              </w:tabs>
              <w:spacing w:after="0" w:line="240" w:lineRule="auto"/>
              <w:jc w:val="center"/>
              <w:rPr>
                <w:rFonts w:cs="Microsoft Sans Serif"/>
                <w:color w:val="FF0000"/>
                <w:sz w:val="18"/>
                <w:szCs w:val="18"/>
                <w:lang w:val="en-US"/>
              </w:rPr>
            </w:pPr>
            <w:r>
              <w:rPr>
                <w:rFonts w:cs="Microsoft Sans Serif"/>
                <w:color w:val="FF0000"/>
                <w:sz w:val="18"/>
                <w:szCs w:val="18"/>
                <w:lang w:val="en-US"/>
              </w:rPr>
              <w:lastRenderedPageBreak/>
              <w:t>Tevfik Yoldemir, MD, (Begüm Yıldızhan, MD), Obs&amp;Gyn</w:t>
            </w:r>
          </w:p>
          <w:p w:rsidR="00841E02" w:rsidRDefault="00841E02" w:rsidP="00146869">
            <w:pPr>
              <w:spacing w:after="0" w:line="240" w:lineRule="auto"/>
              <w:jc w:val="center"/>
              <w:rPr>
                <w:rFonts w:cs="Microsoft Sans Serif"/>
                <w:color w:val="FF0000"/>
                <w:sz w:val="18"/>
                <w:szCs w:val="18"/>
                <w:lang w:val="en-US"/>
              </w:rPr>
            </w:pPr>
            <w:r>
              <w:rPr>
                <w:rFonts w:cs="Microsoft Sans Serif"/>
                <w:color w:val="FF0000"/>
                <w:sz w:val="18"/>
                <w:szCs w:val="18"/>
                <w:lang w:val="en-US"/>
              </w:rPr>
              <w:t>İlter Güney, MD  (Mehmet Ali Söylemez, MD), Medical Genetics</w:t>
            </w:r>
          </w:p>
          <w:p w:rsidR="00841E02" w:rsidRDefault="00841E02" w:rsidP="00146869">
            <w:pPr>
              <w:tabs>
                <w:tab w:val="left" w:pos="293"/>
              </w:tabs>
              <w:spacing w:after="0" w:line="240" w:lineRule="auto"/>
              <w:jc w:val="center"/>
              <w:rPr>
                <w:rFonts w:cs="Microsoft Sans Serif"/>
                <w:color w:val="FFFFFF"/>
                <w:sz w:val="18"/>
                <w:szCs w:val="18"/>
                <w:lang w:val="en-US"/>
              </w:rPr>
            </w:pPr>
          </w:p>
        </w:tc>
      </w:tr>
      <w:tr w:rsidR="00841E02" w:rsidTr="00146869">
        <w:trPr>
          <w:cantSplit/>
          <w:trHeight w:val="700"/>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rPr>
                <w:rFonts w:cs="Microsoft Sans Serif"/>
                <w:sz w:val="18"/>
                <w:szCs w:val="18"/>
                <w:lang w:val="en-US"/>
              </w:rPr>
            </w:pPr>
            <w:r>
              <w:rPr>
                <w:rFonts w:cs="Microsoft Sans Serif"/>
                <w:sz w:val="18"/>
                <w:szCs w:val="18"/>
                <w:lang w:val="en-US"/>
              </w:rPr>
              <w:lastRenderedPageBreak/>
              <w:t>14.40-15.30</w:t>
            </w:r>
          </w:p>
        </w:tc>
        <w:tc>
          <w:tcPr>
            <w:tcW w:w="2642" w:type="dxa"/>
            <w:tcBorders>
              <w:top w:val="single" w:sz="4" w:space="0" w:color="000000"/>
              <w:left w:val="single" w:sz="4" w:space="0" w:color="000000"/>
              <w:bottom w:val="single" w:sz="4" w:space="0" w:color="000000"/>
              <w:right w:val="single" w:sz="4" w:space="0" w:color="000000"/>
            </w:tcBorders>
            <w:shd w:val="clear" w:color="auto" w:fill="C6D9F1"/>
          </w:tcPr>
          <w:p w:rsidR="00841E02" w:rsidRDefault="00841E02" w:rsidP="00146869">
            <w:pPr>
              <w:spacing w:after="0" w:line="240" w:lineRule="auto"/>
              <w:jc w:val="center"/>
              <w:rPr>
                <w:rFonts w:cs="Microsoft Sans Serif"/>
                <w:b/>
                <w:sz w:val="18"/>
                <w:szCs w:val="18"/>
                <w:lang w:val="en-US"/>
              </w:rPr>
            </w:pPr>
            <w:r>
              <w:rPr>
                <w:rFonts w:cs="Microsoft Sans Serif"/>
                <w:b/>
                <w:sz w:val="18"/>
                <w:szCs w:val="18"/>
                <w:lang w:val="en-US"/>
              </w:rPr>
              <w:t>Clinic Tutorial</w:t>
            </w:r>
          </w:p>
          <w:p w:rsidR="00841E02" w:rsidRDefault="00841E02" w:rsidP="00146869">
            <w:pPr>
              <w:spacing w:after="0"/>
              <w:jc w:val="center"/>
              <w:rPr>
                <w:rFonts w:cs="Microsoft Sans Serif"/>
                <w:sz w:val="18"/>
                <w:szCs w:val="18"/>
                <w:lang w:val="en-US"/>
              </w:rPr>
            </w:pPr>
            <w:r>
              <w:rPr>
                <w:rFonts w:cs="Microsoft Sans Serif"/>
                <w:sz w:val="18"/>
                <w:szCs w:val="18"/>
                <w:lang w:val="en-US"/>
              </w:rPr>
              <w:t>Infertility (female/male)</w:t>
            </w:r>
          </w:p>
          <w:p w:rsidR="00841E02" w:rsidRDefault="00841E02" w:rsidP="00146869">
            <w:pPr>
              <w:tabs>
                <w:tab w:val="left" w:pos="293"/>
              </w:tabs>
              <w:spacing w:after="0" w:line="240" w:lineRule="auto"/>
              <w:jc w:val="center"/>
              <w:rPr>
                <w:rFonts w:cs="Microsoft Sans Serif"/>
                <w:color w:val="FF0000"/>
                <w:sz w:val="18"/>
                <w:szCs w:val="18"/>
                <w:lang w:val="en-US"/>
              </w:rPr>
            </w:pPr>
            <w:r>
              <w:rPr>
                <w:rFonts w:cs="Microsoft Sans Serif"/>
                <w:color w:val="FF0000"/>
                <w:sz w:val="18"/>
                <w:szCs w:val="18"/>
                <w:lang w:val="en-US"/>
              </w:rPr>
              <w:t xml:space="preserve">Tevfik Yoldemir, MD </w:t>
            </w:r>
          </w:p>
          <w:p w:rsidR="00841E02" w:rsidRDefault="00841E02" w:rsidP="00146869">
            <w:pPr>
              <w:tabs>
                <w:tab w:val="left" w:pos="0"/>
              </w:tabs>
              <w:spacing w:after="0"/>
              <w:jc w:val="center"/>
              <w:rPr>
                <w:rFonts w:cs="Microsoft Sans Serif"/>
                <w:color w:val="FF0000"/>
                <w:sz w:val="18"/>
                <w:szCs w:val="18"/>
                <w:lang w:val="en-US"/>
              </w:rPr>
            </w:pPr>
            <w:r>
              <w:rPr>
                <w:rFonts w:cs="Microsoft Sans Serif"/>
                <w:color w:val="FF0000"/>
                <w:sz w:val="18"/>
                <w:szCs w:val="18"/>
                <w:lang w:val="en-US"/>
              </w:rPr>
              <w:t>(BegümYıldızhan, MD)</w:t>
            </w:r>
          </w:p>
          <w:p w:rsidR="00841E02" w:rsidRDefault="00841E02" w:rsidP="00146869">
            <w:pPr>
              <w:tabs>
                <w:tab w:val="left" w:pos="0"/>
              </w:tabs>
              <w:spacing w:after="0"/>
              <w:jc w:val="center"/>
              <w:rPr>
                <w:rFonts w:cs="Microsoft Sans Serif"/>
                <w:sz w:val="18"/>
                <w:szCs w:val="18"/>
                <w:lang w:val="en-US"/>
              </w:rPr>
            </w:pPr>
            <w:r>
              <w:rPr>
                <w:rFonts w:cs="Calibri"/>
                <w:color w:val="FF0000"/>
                <w:sz w:val="19"/>
                <w:szCs w:val="19"/>
                <w:lang w:val="en-US"/>
              </w:rPr>
              <w:t>H.Kamil Çam</w:t>
            </w:r>
            <w:r>
              <w:rPr>
                <w:rFonts w:cs="Microsoft Sans Serif"/>
                <w:color w:val="FF0000"/>
                <w:sz w:val="18"/>
                <w:szCs w:val="18"/>
                <w:lang w:val="en-US"/>
              </w:rPr>
              <w:t>, MD</w:t>
            </w:r>
          </w:p>
        </w:tc>
        <w:tc>
          <w:tcPr>
            <w:tcW w:w="25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sz w:val="18"/>
                <w:szCs w:val="18"/>
                <w:lang w:val="en-US"/>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D99594"/>
            <w:vAlign w:val="center"/>
          </w:tcPr>
          <w:p w:rsidR="00841E02" w:rsidRDefault="00841E02" w:rsidP="00146869">
            <w:pPr>
              <w:spacing w:after="0" w:line="240" w:lineRule="auto"/>
              <w:rPr>
                <w:rFonts w:cs="Microsoft Sans Serif"/>
                <w:color w:val="E36C0A"/>
                <w:sz w:val="18"/>
                <w:szCs w:val="18"/>
                <w:lang w:val="en-US"/>
              </w:rPr>
            </w:pPr>
          </w:p>
        </w:tc>
        <w:tc>
          <w:tcPr>
            <w:tcW w:w="2656" w:type="dxa"/>
            <w:gridSpan w:val="2"/>
            <w:tcBorders>
              <w:top w:val="single" w:sz="4" w:space="0" w:color="000000"/>
              <w:left w:val="single" w:sz="4" w:space="0" w:color="000000"/>
              <w:bottom w:val="single" w:sz="4" w:space="0" w:color="000000"/>
              <w:right w:val="single" w:sz="4" w:space="0" w:color="000000"/>
            </w:tcBorders>
            <w:shd w:val="clear" w:color="auto" w:fill="B2A1C7"/>
          </w:tcPr>
          <w:p w:rsidR="00841E02" w:rsidRDefault="00841E02" w:rsidP="00146869">
            <w:pPr>
              <w:spacing w:after="0"/>
              <w:jc w:val="center"/>
              <w:rPr>
                <w:b/>
                <w:sz w:val="18"/>
                <w:szCs w:val="18"/>
                <w:lang w:val="en-US"/>
              </w:rPr>
            </w:pPr>
            <w:r>
              <w:rPr>
                <w:b/>
                <w:sz w:val="18"/>
                <w:szCs w:val="18"/>
                <w:lang w:val="en-US"/>
              </w:rPr>
              <w:t>Reflection Session</w:t>
            </w:r>
          </w:p>
          <w:p w:rsidR="00841E02" w:rsidRDefault="00841E02" w:rsidP="00146869">
            <w:pPr>
              <w:spacing w:after="0" w:line="240" w:lineRule="auto"/>
              <w:jc w:val="center"/>
              <w:rPr>
                <w:rFonts w:cs="Microsoft Sans Serif"/>
                <w:sz w:val="18"/>
                <w:szCs w:val="18"/>
                <w:lang w:val="en-US"/>
              </w:rPr>
            </w:pPr>
            <w:r>
              <w:rPr>
                <w:rFonts w:cs="Microsoft Sans Serif"/>
                <w:sz w:val="18"/>
                <w:szCs w:val="18"/>
                <w:lang w:val="en-US"/>
              </w:rPr>
              <w:t>Pelvic pain cases presented by the students</w:t>
            </w:r>
          </w:p>
        </w:tc>
        <w:tc>
          <w:tcPr>
            <w:tcW w:w="300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841E02" w:rsidRDefault="00841E02" w:rsidP="00146869">
            <w:pPr>
              <w:spacing w:after="0" w:line="240" w:lineRule="auto"/>
              <w:rPr>
                <w:rFonts w:cs="Microsoft Sans Serif"/>
                <w:color w:val="FFFFFF"/>
                <w:sz w:val="18"/>
                <w:szCs w:val="18"/>
                <w:lang w:val="en-US"/>
              </w:rPr>
            </w:pPr>
          </w:p>
        </w:tc>
      </w:tr>
      <w:tr w:rsidR="00841E02" w:rsidTr="00146869">
        <w:trPr>
          <w:cantSplit/>
          <w:trHeight w:val="601"/>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rPr>
                <w:rFonts w:cs="Microsoft Sans Serif"/>
                <w:sz w:val="18"/>
                <w:szCs w:val="18"/>
                <w:lang w:val="en-US"/>
              </w:rPr>
            </w:pPr>
            <w:r>
              <w:rPr>
                <w:rFonts w:cs="Microsoft Sans Serif"/>
                <w:sz w:val="18"/>
                <w:szCs w:val="18"/>
                <w:lang w:val="en-US"/>
              </w:rPr>
              <w:lastRenderedPageBreak/>
              <w:t>15.40-16.30</w:t>
            </w:r>
          </w:p>
        </w:tc>
        <w:tc>
          <w:tcPr>
            <w:tcW w:w="2642" w:type="dxa"/>
            <w:tcBorders>
              <w:top w:val="single" w:sz="4" w:space="0" w:color="000000"/>
              <w:left w:val="single" w:sz="4" w:space="0" w:color="000000"/>
              <w:bottom w:val="single" w:sz="4" w:space="0" w:color="000000"/>
              <w:right w:val="single" w:sz="4" w:space="0" w:color="000000"/>
            </w:tcBorders>
            <w:shd w:val="clear" w:color="auto" w:fill="C6D9F1"/>
          </w:tcPr>
          <w:p w:rsidR="00841E02" w:rsidRDefault="00841E02" w:rsidP="00146869">
            <w:pPr>
              <w:spacing w:after="0" w:line="240" w:lineRule="auto"/>
              <w:jc w:val="center"/>
              <w:rPr>
                <w:rFonts w:cs="Microsoft Sans Serif"/>
                <w:b/>
                <w:sz w:val="18"/>
                <w:szCs w:val="18"/>
                <w:lang w:val="en-US"/>
              </w:rPr>
            </w:pPr>
            <w:r>
              <w:rPr>
                <w:rFonts w:cs="Microsoft Sans Serif"/>
                <w:b/>
                <w:sz w:val="18"/>
                <w:szCs w:val="18"/>
                <w:lang w:val="en-US"/>
              </w:rPr>
              <w:t>Clinic Tutorial</w:t>
            </w:r>
          </w:p>
          <w:p w:rsidR="00841E02" w:rsidRDefault="00841E02" w:rsidP="00146869">
            <w:pPr>
              <w:spacing w:after="0"/>
              <w:jc w:val="center"/>
              <w:rPr>
                <w:rFonts w:cs="Microsoft Sans Serif"/>
                <w:sz w:val="18"/>
                <w:szCs w:val="18"/>
                <w:lang w:val="en-US"/>
              </w:rPr>
            </w:pPr>
            <w:r>
              <w:rPr>
                <w:rFonts w:cs="Microsoft Sans Serif"/>
                <w:sz w:val="18"/>
                <w:szCs w:val="18"/>
                <w:lang w:val="en-US"/>
              </w:rPr>
              <w:t>Infertility (female/male)</w:t>
            </w:r>
          </w:p>
          <w:p w:rsidR="00841E02" w:rsidRDefault="00841E02" w:rsidP="00146869">
            <w:pPr>
              <w:tabs>
                <w:tab w:val="left" w:pos="50"/>
              </w:tabs>
              <w:spacing w:after="0" w:line="240" w:lineRule="auto"/>
              <w:jc w:val="center"/>
              <w:rPr>
                <w:rFonts w:cs="Microsoft Sans Serif"/>
                <w:color w:val="FF0000"/>
                <w:sz w:val="18"/>
                <w:szCs w:val="18"/>
                <w:lang w:val="en-US"/>
              </w:rPr>
            </w:pPr>
            <w:r>
              <w:rPr>
                <w:rFonts w:cs="Microsoft Sans Serif"/>
                <w:color w:val="FF0000"/>
                <w:sz w:val="18"/>
                <w:szCs w:val="18"/>
                <w:lang w:val="en-US"/>
              </w:rPr>
              <w:t>Begüm Yıldızhan, MD</w:t>
            </w:r>
          </w:p>
          <w:p w:rsidR="00841E02" w:rsidRDefault="00841E02" w:rsidP="00146869">
            <w:pPr>
              <w:spacing w:after="0"/>
              <w:jc w:val="center"/>
              <w:rPr>
                <w:rFonts w:cs="Microsoft Sans Serif"/>
                <w:color w:val="FF0000"/>
                <w:sz w:val="18"/>
                <w:szCs w:val="18"/>
                <w:lang w:val="en-US"/>
              </w:rPr>
            </w:pPr>
            <w:r>
              <w:rPr>
                <w:rFonts w:cs="Microsoft Sans Serif"/>
                <w:color w:val="FF0000"/>
                <w:sz w:val="18"/>
                <w:szCs w:val="18"/>
                <w:lang w:val="en-US"/>
              </w:rPr>
              <w:t>(Tevfik Yoldemir, MD)</w:t>
            </w:r>
          </w:p>
          <w:p w:rsidR="00841E02" w:rsidRDefault="00841E02" w:rsidP="00146869">
            <w:pPr>
              <w:spacing w:after="0"/>
              <w:jc w:val="center"/>
              <w:rPr>
                <w:rFonts w:cs="Microsoft Sans Serif"/>
                <w:sz w:val="18"/>
                <w:szCs w:val="18"/>
                <w:lang w:val="en-US"/>
              </w:rPr>
            </w:pPr>
            <w:r>
              <w:rPr>
                <w:rFonts w:cs="Calibri"/>
                <w:color w:val="FF0000"/>
                <w:sz w:val="19"/>
                <w:szCs w:val="19"/>
                <w:lang w:val="en-US"/>
              </w:rPr>
              <w:t>H.Kamil Çam</w:t>
            </w:r>
            <w:r>
              <w:rPr>
                <w:rFonts w:cs="Microsoft Sans Serif"/>
                <w:color w:val="FF0000"/>
                <w:sz w:val="18"/>
                <w:szCs w:val="18"/>
                <w:lang w:val="en-US"/>
              </w:rPr>
              <w:t>, MD</w:t>
            </w:r>
          </w:p>
        </w:tc>
        <w:tc>
          <w:tcPr>
            <w:tcW w:w="25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sz w:val="18"/>
                <w:szCs w:val="18"/>
                <w:lang w:val="en-US"/>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D99594"/>
            <w:vAlign w:val="center"/>
          </w:tcPr>
          <w:p w:rsidR="00841E02" w:rsidRDefault="00841E02" w:rsidP="00146869">
            <w:pPr>
              <w:spacing w:after="0" w:line="240" w:lineRule="auto"/>
              <w:rPr>
                <w:rFonts w:cs="Microsoft Sans Serif"/>
                <w:color w:val="E36C0A"/>
                <w:sz w:val="18"/>
                <w:szCs w:val="18"/>
                <w:lang w:val="en-US"/>
              </w:rPr>
            </w:pPr>
          </w:p>
        </w:tc>
        <w:tc>
          <w:tcPr>
            <w:tcW w:w="2656" w:type="dxa"/>
            <w:gridSpan w:val="2"/>
            <w:tcBorders>
              <w:top w:val="single" w:sz="4" w:space="0" w:color="000000"/>
              <w:left w:val="single" w:sz="4" w:space="0" w:color="000000"/>
              <w:bottom w:val="single" w:sz="4" w:space="0" w:color="000000"/>
              <w:right w:val="single" w:sz="4" w:space="0" w:color="000000"/>
            </w:tcBorders>
            <w:shd w:val="clear" w:color="auto" w:fill="9966FF"/>
          </w:tcPr>
          <w:p w:rsidR="00841E02" w:rsidRDefault="00841E02" w:rsidP="00146869">
            <w:pPr>
              <w:spacing w:after="0"/>
              <w:jc w:val="center"/>
              <w:rPr>
                <w:rFonts w:cs="Calibri"/>
                <w:b/>
                <w:sz w:val="18"/>
                <w:szCs w:val="18"/>
                <w:lang w:val="en-US"/>
              </w:rPr>
            </w:pPr>
            <w:r>
              <w:rPr>
                <w:rFonts w:cs="Calibri"/>
                <w:b/>
                <w:sz w:val="18"/>
                <w:szCs w:val="18"/>
                <w:lang w:val="en-US"/>
              </w:rPr>
              <w:t>Midterm-evaluation</w:t>
            </w:r>
          </w:p>
          <w:p w:rsidR="00841E02" w:rsidRDefault="00841E02" w:rsidP="00146869">
            <w:pPr>
              <w:spacing w:after="0"/>
              <w:jc w:val="center"/>
              <w:rPr>
                <w:rFonts w:cs="Calibri"/>
                <w:sz w:val="18"/>
                <w:szCs w:val="18"/>
                <w:lang w:val="en-US"/>
              </w:rPr>
            </w:pPr>
            <w:r>
              <w:rPr>
                <w:rFonts w:cs="Calibri"/>
                <w:sz w:val="18"/>
                <w:szCs w:val="18"/>
                <w:lang w:val="en-US"/>
              </w:rPr>
              <w:t>Evaluation of clerkship program and the 2-week training process</w:t>
            </w:r>
          </w:p>
          <w:p w:rsidR="00841E02" w:rsidRDefault="00841E02" w:rsidP="00146869">
            <w:pPr>
              <w:spacing w:after="0"/>
              <w:jc w:val="center"/>
              <w:rPr>
                <w:rFonts w:cs="Microsoft Sans Serif"/>
                <w:color w:val="FFFFFF"/>
                <w:sz w:val="18"/>
                <w:szCs w:val="18"/>
                <w:lang w:val="en-US"/>
              </w:rPr>
            </w:pPr>
            <w:r>
              <w:rPr>
                <w:rFonts w:cs="Calibri"/>
                <w:color w:val="FFFF00"/>
                <w:sz w:val="18"/>
                <w:szCs w:val="18"/>
                <w:lang w:val="en-US"/>
              </w:rPr>
              <w:t>Program Coordinator</w:t>
            </w:r>
          </w:p>
        </w:tc>
        <w:tc>
          <w:tcPr>
            <w:tcW w:w="300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841E02" w:rsidRDefault="00841E02" w:rsidP="00146869">
            <w:pPr>
              <w:spacing w:after="0" w:line="240" w:lineRule="auto"/>
              <w:rPr>
                <w:rFonts w:cs="Microsoft Sans Serif"/>
                <w:color w:val="FFFFFF"/>
                <w:sz w:val="18"/>
                <w:szCs w:val="18"/>
                <w:lang w:val="en-US"/>
              </w:rPr>
            </w:pPr>
          </w:p>
        </w:tc>
      </w:tr>
      <w:tr w:rsidR="00841E02" w:rsidTr="00146869">
        <w:tc>
          <w:tcPr>
            <w:tcW w:w="14311" w:type="dxa"/>
            <w:gridSpan w:val="7"/>
            <w:tcBorders>
              <w:top w:val="single" w:sz="4" w:space="0" w:color="000000"/>
              <w:left w:val="single" w:sz="4" w:space="0" w:color="000000"/>
              <w:bottom w:val="single" w:sz="4" w:space="0" w:color="000000"/>
              <w:right w:val="single" w:sz="4" w:space="0" w:color="000000"/>
            </w:tcBorders>
            <w:shd w:val="clear" w:color="auto" w:fill="FBD4B4"/>
          </w:tcPr>
          <w:p w:rsidR="00841E02" w:rsidRDefault="00841E02" w:rsidP="00146869">
            <w:pPr>
              <w:spacing w:after="0"/>
              <w:jc w:val="center"/>
              <w:rPr>
                <w:b/>
                <w:bCs/>
                <w:sz w:val="18"/>
                <w:szCs w:val="18"/>
              </w:rPr>
            </w:pPr>
            <w:r>
              <w:rPr>
                <w:b/>
                <w:bCs/>
                <w:sz w:val="18"/>
                <w:szCs w:val="18"/>
              </w:rPr>
              <w:t xml:space="preserve">REPRODUCTIVE HEALTH BLOCK – </w:t>
            </w:r>
            <w:r>
              <w:rPr>
                <w:rFonts w:cs="Calibri"/>
                <w:b/>
                <w:sz w:val="18"/>
                <w:szCs w:val="18"/>
                <w:lang w:val="en-US"/>
              </w:rPr>
              <w:t>OBSTETRICS AND GYNECOLOGY</w:t>
            </w:r>
          </w:p>
        </w:tc>
      </w:tr>
      <w:tr w:rsidR="00841E02" w:rsidTr="00146869">
        <w:tc>
          <w:tcPr>
            <w:tcW w:w="14311" w:type="dxa"/>
            <w:gridSpan w:val="7"/>
            <w:tcBorders>
              <w:top w:val="single" w:sz="4" w:space="0" w:color="000000"/>
              <w:left w:val="single" w:sz="4" w:space="0" w:color="000000"/>
              <w:bottom w:val="single" w:sz="4" w:space="0" w:color="000000"/>
              <w:right w:val="single" w:sz="4" w:space="0" w:color="000000"/>
            </w:tcBorders>
            <w:shd w:val="clear" w:color="auto" w:fill="FBD4B4"/>
          </w:tcPr>
          <w:p w:rsidR="00841E02" w:rsidRDefault="00841E02" w:rsidP="00146869">
            <w:pPr>
              <w:spacing w:after="0" w:line="240" w:lineRule="auto"/>
              <w:jc w:val="center"/>
              <w:rPr>
                <w:rFonts w:cs="Microsoft Sans Serif"/>
                <w:b/>
                <w:lang w:val="en-US"/>
              </w:rPr>
            </w:pPr>
            <w:r>
              <w:rPr>
                <w:rFonts w:cs="Calibri"/>
                <w:b/>
                <w:lang w:val="en-US"/>
              </w:rPr>
              <w:t xml:space="preserve">3. WEEK - </w:t>
            </w:r>
            <w:r>
              <w:rPr>
                <w:rFonts w:cs="Microsoft Sans Serif"/>
                <w:b/>
                <w:lang w:val="en-US"/>
              </w:rPr>
              <w:t>ANTENATAL CARE</w:t>
            </w:r>
          </w:p>
          <w:p w:rsidR="00841E02" w:rsidRDefault="00841E02" w:rsidP="00146869">
            <w:pPr>
              <w:tabs>
                <w:tab w:val="left" w:pos="3769"/>
              </w:tabs>
              <w:spacing w:after="0" w:line="240" w:lineRule="auto"/>
              <w:jc w:val="center"/>
            </w:pPr>
            <w:r>
              <w:rPr>
                <w:rFonts w:cs="Calibri"/>
                <w:b/>
                <w:lang w:val="en-US"/>
              </w:rPr>
              <w:t xml:space="preserve">Group 2:  18-22 </w:t>
            </w:r>
            <w:r w:rsidR="00FB3069" w:rsidRPr="00FB3069">
              <w:rPr>
                <w:rFonts w:cs="Calibri"/>
                <w:b/>
                <w:lang w:val="en-US"/>
              </w:rPr>
              <w:t>April</w:t>
            </w:r>
            <w:r>
              <w:rPr>
                <w:rFonts w:cs="Calibri"/>
                <w:b/>
                <w:lang w:val="en-US"/>
              </w:rPr>
              <w:t xml:space="preserve"> 2022</w:t>
            </w:r>
          </w:p>
        </w:tc>
      </w:tr>
      <w:tr w:rsidR="00841E02" w:rsidTr="00146869">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rPr>
                <w:rFonts w:cs="Microsoft Sans Serif"/>
                <w:sz w:val="18"/>
                <w:szCs w:val="18"/>
                <w:lang w:val="en-US"/>
              </w:rPr>
            </w:pP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sz w:val="18"/>
                <w:szCs w:val="18"/>
                <w:lang w:val="en-US"/>
              </w:rPr>
            </w:pPr>
            <w:r>
              <w:rPr>
                <w:sz w:val="18"/>
                <w:szCs w:val="18"/>
                <w:lang w:val="en-US"/>
              </w:rPr>
              <w:t>MONDAY</w:t>
            </w:r>
          </w:p>
        </w:tc>
        <w:tc>
          <w:tcPr>
            <w:tcW w:w="2587"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sz w:val="18"/>
                <w:szCs w:val="18"/>
                <w:lang w:val="en-US"/>
              </w:rPr>
            </w:pPr>
            <w:r>
              <w:rPr>
                <w:sz w:val="18"/>
                <w:szCs w:val="18"/>
                <w:lang w:val="en-US"/>
              </w:rPr>
              <w:t>TUESDAY</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sz w:val="18"/>
                <w:szCs w:val="18"/>
                <w:lang w:val="en-US"/>
              </w:rPr>
            </w:pPr>
            <w:r>
              <w:rPr>
                <w:sz w:val="18"/>
                <w:szCs w:val="18"/>
                <w:lang w:val="en-US"/>
              </w:rPr>
              <w:t>WEDNESDAY</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sz w:val="18"/>
                <w:szCs w:val="18"/>
                <w:lang w:val="en-US"/>
              </w:rPr>
            </w:pPr>
            <w:r>
              <w:rPr>
                <w:sz w:val="18"/>
                <w:szCs w:val="18"/>
                <w:lang w:val="en-US"/>
              </w:rPr>
              <w:t>THURSDAY</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sz w:val="18"/>
                <w:szCs w:val="18"/>
                <w:lang w:val="en-US"/>
              </w:rPr>
            </w:pPr>
            <w:r>
              <w:rPr>
                <w:sz w:val="18"/>
                <w:szCs w:val="18"/>
                <w:lang w:val="en-US"/>
              </w:rPr>
              <w:t>FRIDAY</w:t>
            </w:r>
          </w:p>
        </w:tc>
      </w:tr>
      <w:tr w:rsidR="00841E02" w:rsidTr="00146869">
        <w:trPr>
          <w:cantSplit/>
          <w:trHeight w:val="651"/>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rPr>
                <w:rFonts w:cs="Microsoft Sans Serif"/>
                <w:sz w:val="18"/>
                <w:szCs w:val="18"/>
                <w:lang w:val="en-US"/>
              </w:rPr>
            </w:pPr>
            <w:r>
              <w:rPr>
                <w:rFonts w:cs="Microsoft Sans Serif"/>
                <w:sz w:val="18"/>
                <w:szCs w:val="18"/>
                <w:lang w:val="en-US"/>
              </w:rPr>
              <w:t>08.40-09.30</w:t>
            </w:r>
          </w:p>
        </w:tc>
        <w:tc>
          <w:tcPr>
            <w:tcW w:w="2642" w:type="dxa"/>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spacing w:after="0"/>
              <w:jc w:val="center"/>
              <w:rPr>
                <w:rFonts w:cs="Microsoft Sans Serif"/>
                <w:sz w:val="18"/>
                <w:szCs w:val="18"/>
                <w:lang w:val="en-US"/>
              </w:rPr>
            </w:pPr>
            <w:r>
              <w:rPr>
                <w:rFonts w:cs="Microsoft Sans Serif"/>
                <w:b/>
                <w:sz w:val="18"/>
                <w:szCs w:val="18"/>
                <w:lang w:val="en-US"/>
              </w:rPr>
              <w:t>Lecture</w:t>
            </w:r>
          </w:p>
          <w:p w:rsidR="00841E02" w:rsidRDefault="00841E02" w:rsidP="00146869">
            <w:pPr>
              <w:spacing w:after="0"/>
              <w:jc w:val="center"/>
              <w:rPr>
                <w:rFonts w:cs="Microsoft Sans Serif"/>
                <w:sz w:val="18"/>
                <w:szCs w:val="18"/>
                <w:lang w:val="en-US"/>
              </w:rPr>
            </w:pPr>
            <w:r>
              <w:rPr>
                <w:rFonts w:cs="Microsoft Sans Serif"/>
                <w:sz w:val="18"/>
                <w:szCs w:val="18"/>
                <w:lang w:val="en-US"/>
              </w:rPr>
              <w:t>High-risk pregnancy</w:t>
            </w:r>
          </w:p>
          <w:p w:rsidR="00841E02" w:rsidRDefault="00841E02" w:rsidP="00146869">
            <w:pPr>
              <w:spacing w:after="0"/>
              <w:jc w:val="center"/>
              <w:rPr>
                <w:rFonts w:cs="Microsoft Sans Serif"/>
                <w:color w:val="FF0000"/>
                <w:sz w:val="18"/>
                <w:szCs w:val="18"/>
                <w:lang w:val="en-US"/>
              </w:rPr>
            </w:pPr>
            <w:r>
              <w:rPr>
                <w:rFonts w:cs="Microsoft Sans Serif"/>
                <w:color w:val="FF0000"/>
                <w:sz w:val="18"/>
                <w:szCs w:val="18"/>
                <w:lang w:val="en-US"/>
              </w:rPr>
              <w:t>Esra Esim Büyükbayrak MD</w:t>
            </w:r>
          </w:p>
          <w:p w:rsidR="00841E02" w:rsidRDefault="00841E02" w:rsidP="00146869">
            <w:pPr>
              <w:spacing w:after="0"/>
              <w:jc w:val="center"/>
              <w:rPr>
                <w:rFonts w:cs="Microsoft Sans Serif"/>
                <w:sz w:val="18"/>
                <w:szCs w:val="18"/>
                <w:lang w:val="en-US"/>
              </w:rPr>
            </w:pPr>
          </w:p>
        </w:tc>
        <w:tc>
          <w:tcPr>
            <w:tcW w:w="2587" w:type="dxa"/>
            <w:vMerge w:val="restart"/>
            <w:tcBorders>
              <w:top w:val="single" w:sz="4" w:space="0" w:color="000000"/>
              <w:left w:val="single" w:sz="4" w:space="0" w:color="000000"/>
              <w:bottom w:val="single" w:sz="4" w:space="0" w:color="000000"/>
              <w:right w:val="single" w:sz="4" w:space="0" w:color="000000"/>
            </w:tcBorders>
            <w:shd w:val="clear" w:color="auto" w:fill="0099CC"/>
          </w:tcPr>
          <w:p w:rsidR="00841E02" w:rsidRDefault="00841E02" w:rsidP="00146869">
            <w:pPr>
              <w:shd w:val="clear" w:color="auto" w:fill="0099CC"/>
              <w:spacing w:after="0" w:line="240" w:lineRule="auto"/>
              <w:jc w:val="center"/>
              <w:rPr>
                <w:b/>
                <w:sz w:val="18"/>
                <w:szCs w:val="18"/>
                <w:lang w:val="en-US"/>
              </w:rPr>
            </w:pPr>
            <w:r>
              <w:rPr>
                <w:b/>
                <w:color w:val="FFFFFF"/>
                <w:sz w:val="18"/>
                <w:szCs w:val="18"/>
                <w:lang w:val="en-US"/>
              </w:rPr>
              <w:t>On the job learning and assesment session</w:t>
            </w:r>
          </w:p>
          <w:p w:rsidR="00841E02" w:rsidRDefault="00841E02" w:rsidP="00146869">
            <w:pPr>
              <w:shd w:val="clear" w:color="auto" w:fill="0099CC"/>
              <w:spacing w:after="0" w:line="240" w:lineRule="auto"/>
              <w:jc w:val="center"/>
              <w:rPr>
                <w:b/>
                <w:sz w:val="18"/>
                <w:szCs w:val="18"/>
                <w:lang w:val="en-US"/>
              </w:rPr>
            </w:pPr>
          </w:p>
          <w:p w:rsidR="00841E02" w:rsidRDefault="00841E02" w:rsidP="00146869">
            <w:pPr>
              <w:shd w:val="clear" w:color="auto" w:fill="0099CC"/>
              <w:spacing w:after="0"/>
              <w:jc w:val="center"/>
              <w:rPr>
                <w:rFonts w:cs="Microsoft Sans Serif"/>
                <w:color w:val="FFFFFF"/>
                <w:sz w:val="18"/>
                <w:szCs w:val="18"/>
                <w:lang w:val="en-US"/>
              </w:rPr>
            </w:pPr>
            <w:r>
              <w:rPr>
                <w:rFonts w:cs="Microsoft Sans Serif"/>
                <w:color w:val="FFFFFF"/>
                <w:sz w:val="18"/>
                <w:szCs w:val="18"/>
                <w:lang w:val="en-US"/>
              </w:rPr>
              <w:t>- Correct recording and notification</w:t>
            </w:r>
          </w:p>
          <w:p w:rsidR="00841E02" w:rsidRDefault="00841E02" w:rsidP="00146869">
            <w:pPr>
              <w:shd w:val="clear" w:color="auto" w:fill="0099CC"/>
              <w:spacing w:after="0"/>
              <w:jc w:val="center"/>
              <w:rPr>
                <w:rFonts w:cs="Microsoft Sans Serif"/>
                <w:color w:val="FFFFFF"/>
                <w:sz w:val="18"/>
                <w:szCs w:val="18"/>
                <w:lang w:val="en-US"/>
              </w:rPr>
            </w:pPr>
            <w:r>
              <w:rPr>
                <w:rFonts w:cs="Microsoft Sans Serif"/>
                <w:color w:val="FFFFFF"/>
                <w:sz w:val="18"/>
                <w:szCs w:val="18"/>
                <w:lang w:val="en-US"/>
              </w:rPr>
              <w:t>- Correct prescribing</w:t>
            </w:r>
          </w:p>
          <w:p w:rsidR="00841E02" w:rsidRDefault="00841E02" w:rsidP="00146869">
            <w:pPr>
              <w:shd w:val="clear" w:color="auto" w:fill="0099CC"/>
              <w:spacing w:after="0"/>
              <w:jc w:val="center"/>
              <w:rPr>
                <w:rFonts w:cs="Microsoft Sans Serif"/>
                <w:color w:val="FFFFFF"/>
                <w:sz w:val="18"/>
                <w:szCs w:val="18"/>
                <w:lang w:val="en-US"/>
              </w:rPr>
            </w:pPr>
            <w:r>
              <w:rPr>
                <w:rFonts w:cs="Microsoft Sans Serif"/>
                <w:color w:val="FFFFFF"/>
                <w:sz w:val="18"/>
                <w:szCs w:val="18"/>
                <w:lang w:val="en-US"/>
              </w:rPr>
              <w:t>- Leopold maneuvers/examination of the pregnant woman</w:t>
            </w:r>
          </w:p>
          <w:p w:rsidR="00841E02" w:rsidRDefault="00841E02" w:rsidP="00146869">
            <w:pPr>
              <w:shd w:val="clear" w:color="auto" w:fill="0099CC"/>
              <w:spacing w:after="0"/>
              <w:jc w:val="center"/>
              <w:rPr>
                <w:rFonts w:cs="Microsoft Sans Serif"/>
                <w:color w:val="FFFF00"/>
                <w:sz w:val="18"/>
                <w:szCs w:val="18"/>
                <w:lang w:val="en-US"/>
              </w:rPr>
            </w:pPr>
          </w:p>
          <w:p w:rsidR="00841E02" w:rsidRDefault="00841E02" w:rsidP="00146869">
            <w:pPr>
              <w:shd w:val="clear" w:color="auto" w:fill="0099CC"/>
              <w:spacing w:after="0"/>
              <w:jc w:val="center"/>
              <w:rPr>
                <w:rFonts w:cs="Microsoft Sans Serif"/>
                <w:color w:val="FFFF00"/>
                <w:sz w:val="18"/>
                <w:szCs w:val="18"/>
                <w:lang w:val="en-US"/>
              </w:rPr>
            </w:pPr>
            <w:r>
              <w:rPr>
                <w:rFonts w:cs="Microsoft Sans Serif"/>
                <w:color w:val="FFFF00"/>
                <w:sz w:val="18"/>
                <w:szCs w:val="18"/>
                <w:lang w:val="en-US"/>
              </w:rPr>
              <w:t>Obs. &amp; Gyn.</w:t>
            </w:r>
          </w:p>
        </w:tc>
        <w:tc>
          <w:tcPr>
            <w:tcW w:w="2694" w:type="dxa"/>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spacing w:after="0"/>
              <w:jc w:val="center"/>
              <w:rPr>
                <w:rFonts w:cs="Microsoft Sans Serif"/>
                <w:sz w:val="18"/>
                <w:szCs w:val="18"/>
                <w:lang w:val="it-IT"/>
              </w:rPr>
            </w:pPr>
            <w:r>
              <w:rPr>
                <w:rFonts w:cs="Microsoft Sans Serif"/>
                <w:b/>
                <w:sz w:val="18"/>
                <w:szCs w:val="18"/>
                <w:lang w:val="it-IT"/>
              </w:rPr>
              <w:t>Lecture</w:t>
            </w:r>
          </w:p>
          <w:p w:rsidR="00841E02" w:rsidRDefault="00841E02" w:rsidP="00146869">
            <w:pPr>
              <w:spacing w:after="0"/>
              <w:jc w:val="center"/>
              <w:rPr>
                <w:rFonts w:cs="Microsoft Sans Serif"/>
                <w:sz w:val="18"/>
                <w:szCs w:val="18"/>
                <w:lang w:val="it-IT"/>
              </w:rPr>
            </w:pPr>
            <w:r>
              <w:rPr>
                <w:rFonts w:cs="Microsoft Sans Serif"/>
                <w:sz w:val="18"/>
                <w:szCs w:val="18"/>
                <w:lang w:val="it-IT"/>
              </w:rPr>
              <w:t>Genetics in prenatal diagnosis</w:t>
            </w:r>
          </w:p>
          <w:p w:rsidR="00841E02" w:rsidRDefault="00841E02" w:rsidP="00146869">
            <w:pPr>
              <w:spacing w:after="0" w:line="240" w:lineRule="auto"/>
              <w:jc w:val="center"/>
              <w:rPr>
                <w:rFonts w:cs="Microsoft Sans Serif"/>
                <w:color w:val="FF0000"/>
                <w:sz w:val="18"/>
                <w:szCs w:val="18"/>
                <w:lang w:val="it-IT"/>
              </w:rPr>
            </w:pPr>
            <w:r>
              <w:rPr>
                <w:rFonts w:cs="Microsoft Sans Serif"/>
                <w:color w:val="FF0000"/>
                <w:sz w:val="18"/>
                <w:szCs w:val="18"/>
                <w:lang w:val="it-IT"/>
              </w:rPr>
              <w:t xml:space="preserve">İlter Güney, MD  </w:t>
            </w:r>
          </w:p>
          <w:p w:rsidR="00841E02" w:rsidRDefault="00841E02" w:rsidP="00146869">
            <w:pPr>
              <w:spacing w:after="0" w:line="240" w:lineRule="auto"/>
              <w:jc w:val="center"/>
              <w:rPr>
                <w:rFonts w:cs="Microsoft Sans Serif"/>
                <w:color w:val="FF0000"/>
                <w:sz w:val="18"/>
                <w:szCs w:val="18"/>
                <w:lang w:val="en-US"/>
              </w:rPr>
            </w:pPr>
            <w:r>
              <w:rPr>
                <w:rFonts w:cs="Microsoft Sans Serif"/>
                <w:color w:val="FF0000"/>
                <w:sz w:val="18"/>
                <w:szCs w:val="18"/>
                <w:lang w:val="en-US"/>
              </w:rPr>
              <w:t>(Mehmet Ali Söylemez, MD)</w:t>
            </w:r>
          </w:p>
          <w:p w:rsidR="00841E02" w:rsidRDefault="00841E02" w:rsidP="00146869">
            <w:pPr>
              <w:spacing w:after="0"/>
              <w:jc w:val="center"/>
              <w:rPr>
                <w:rFonts w:cs="Microsoft Sans Serif"/>
                <w:sz w:val="18"/>
                <w:szCs w:val="18"/>
                <w:lang w:val="en-US"/>
              </w:rPr>
            </w:pPr>
          </w:p>
        </w:tc>
        <w:tc>
          <w:tcPr>
            <w:tcW w:w="2514" w:type="dxa"/>
            <w:tcBorders>
              <w:top w:val="single" w:sz="4" w:space="0" w:color="000000"/>
              <w:left w:val="single" w:sz="4" w:space="0" w:color="000000"/>
              <w:bottom w:val="single" w:sz="4" w:space="0" w:color="000000"/>
              <w:right w:val="single" w:sz="4" w:space="0" w:color="000000"/>
            </w:tcBorders>
            <w:shd w:val="clear" w:color="auto" w:fill="CCFFFF"/>
          </w:tcPr>
          <w:p w:rsidR="00841E02" w:rsidRDefault="00841E02" w:rsidP="00146869">
            <w:pPr>
              <w:spacing w:after="0" w:line="240" w:lineRule="auto"/>
              <w:jc w:val="center"/>
              <w:rPr>
                <w:rFonts w:cs="Microsoft Sans Serif"/>
                <w:b/>
                <w:sz w:val="18"/>
                <w:szCs w:val="18"/>
                <w:lang w:val="en-US"/>
              </w:rPr>
            </w:pPr>
            <w:r>
              <w:rPr>
                <w:rFonts w:cs="Microsoft Sans Serif"/>
                <w:b/>
                <w:sz w:val="18"/>
                <w:szCs w:val="18"/>
                <w:lang w:val="en-US"/>
              </w:rPr>
              <w:t>Clinic Tutorial</w:t>
            </w:r>
          </w:p>
          <w:p w:rsidR="00841E02" w:rsidRDefault="00841E02" w:rsidP="00146869">
            <w:pPr>
              <w:spacing w:after="0"/>
              <w:jc w:val="center"/>
              <w:rPr>
                <w:rFonts w:cs="Microsoft Sans Serif"/>
                <w:sz w:val="18"/>
                <w:szCs w:val="18"/>
                <w:lang w:val="en-US"/>
              </w:rPr>
            </w:pPr>
            <w:r>
              <w:rPr>
                <w:rFonts w:cs="Microsoft Sans Serif"/>
                <w:sz w:val="18"/>
                <w:szCs w:val="18"/>
                <w:lang w:val="en-US"/>
              </w:rPr>
              <w:t>Prenatal diagnosis of a genetic disease (case)</w:t>
            </w:r>
          </w:p>
          <w:p w:rsidR="00841E02" w:rsidRDefault="00841E02" w:rsidP="00146869">
            <w:pPr>
              <w:spacing w:after="0" w:line="240" w:lineRule="auto"/>
              <w:jc w:val="center"/>
              <w:rPr>
                <w:rFonts w:cs="Microsoft Sans Serif"/>
                <w:sz w:val="18"/>
                <w:szCs w:val="18"/>
                <w:lang w:val="en-US"/>
              </w:rPr>
            </w:pPr>
            <w:r>
              <w:rPr>
                <w:rFonts w:cs="Microsoft Sans Serif"/>
                <w:color w:val="FF0000"/>
                <w:sz w:val="18"/>
                <w:szCs w:val="18"/>
                <w:lang w:val="en-US"/>
              </w:rPr>
              <w:t>İlter Güney, (M. Ali Söylemez, MD)</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spacing w:after="0"/>
              <w:jc w:val="center"/>
              <w:rPr>
                <w:rFonts w:cs="Microsoft Sans Serif"/>
                <w:sz w:val="18"/>
                <w:szCs w:val="18"/>
                <w:lang w:val="sv-SE"/>
              </w:rPr>
            </w:pPr>
            <w:r>
              <w:rPr>
                <w:rFonts w:cs="Microsoft Sans Serif"/>
                <w:b/>
                <w:sz w:val="18"/>
                <w:szCs w:val="18"/>
                <w:lang w:val="sv-SE"/>
              </w:rPr>
              <w:t>Lecture</w:t>
            </w:r>
          </w:p>
          <w:p w:rsidR="00841E02" w:rsidRDefault="00841E02" w:rsidP="00146869">
            <w:pPr>
              <w:spacing w:after="0"/>
              <w:jc w:val="center"/>
              <w:rPr>
                <w:rFonts w:cs="Microsoft Sans Serif"/>
                <w:sz w:val="18"/>
                <w:szCs w:val="18"/>
                <w:lang w:val="sv-SE"/>
              </w:rPr>
            </w:pPr>
            <w:r>
              <w:rPr>
                <w:rFonts w:cs="Microsoft Sans Serif"/>
                <w:sz w:val="18"/>
                <w:szCs w:val="18"/>
                <w:lang w:val="sv-SE"/>
              </w:rPr>
              <w:t>Bleeding in pregnancy</w:t>
            </w:r>
          </w:p>
          <w:p w:rsidR="00841E02" w:rsidRDefault="00841E02" w:rsidP="00146869">
            <w:pPr>
              <w:spacing w:after="0"/>
              <w:jc w:val="center"/>
              <w:rPr>
                <w:rFonts w:cs="Microsoft Sans Serif"/>
                <w:color w:val="FF0000"/>
                <w:sz w:val="18"/>
                <w:szCs w:val="18"/>
                <w:lang w:val="en-US"/>
              </w:rPr>
            </w:pPr>
            <w:r>
              <w:rPr>
                <w:rFonts w:cs="Microsoft Sans Serif"/>
                <w:color w:val="FF0000"/>
                <w:sz w:val="18"/>
                <w:szCs w:val="18"/>
                <w:lang w:val="en-US"/>
              </w:rPr>
              <w:t>Esra Esim Büyükbayrak MD</w:t>
            </w:r>
          </w:p>
          <w:p w:rsidR="00841E02" w:rsidRDefault="00841E02" w:rsidP="00146869">
            <w:pPr>
              <w:spacing w:after="0"/>
              <w:jc w:val="center"/>
              <w:rPr>
                <w:rFonts w:cs="Microsoft Sans Serif"/>
                <w:sz w:val="18"/>
                <w:szCs w:val="18"/>
                <w:lang w:val="en-US"/>
              </w:rPr>
            </w:pPr>
          </w:p>
        </w:tc>
      </w:tr>
      <w:tr w:rsidR="00841E02" w:rsidTr="00146869">
        <w:trPr>
          <w:cantSplit/>
          <w:trHeight w:val="698"/>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rPr>
                <w:rFonts w:cs="Microsoft Sans Serif"/>
                <w:sz w:val="18"/>
                <w:szCs w:val="18"/>
                <w:lang w:val="en-US"/>
              </w:rPr>
            </w:pPr>
            <w:r>
              <w:rPr>
                <w:rFonts w:cs="Microsoft Sans Serif"/>
                <w:sz w:val="18"/>
                <w:szCs w:val="18"/>
                <w:lang w:val="en-US"/>
              </w:rPr>
              <w:t>09.40-10.30</w:t>
            </w:r>
          </w:p>
        </w:tc>
        <w:tc>
          <w:tcPr>
            <w:tcW w:w="2642" w:type="dxa"/>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spacing w:after="0"/>
              <w:jc w:val="center"/>
              <w:rPr>
                <w:rFonts w:cs="Microsoft Sans Serif"/>
                <w:sz w:val="18"/>
                <w:szCs w:val="18"/>
                <w:lang w:val="en-US"/>
              </w:rPr>
            </w:pPr>
            <w:r>
              <w:rPr>
                <w:rFonts w:cs="Microsoft Sans Serif"/>
                <w:b/>
                <w:sz w:val="18"/>
                <w:szCs w:val="18"/>
                <w:lang w:val="en-US"/>
              </w:rPr>
              <w:t>Lecture</w:t>
            </w:r>
          </w:p>
          <w:p w:rsidR="00841E02" w:rsidRDefault="00841E02" w:rsidP="00146869">
            <w:pPr>
              <w:spacing w:after="0"/>
              <w:jc w:val="center"/>
              <w:rPr>
                <w:rFonts w:cs="Microsoft Sans Serif"/>
                <w:sz w:val="18"/>
                <w:szCs w:val="18"/>
                <w:lang w:val="en-US"/>
              </w:rPr>
            </w:pPr>
            <w:r>
              <w:rPr>
                <w:rFonts w:cs="Microsoft Sans Serif"/>
                <w:sz w:val="18"/>
                <w:szCs w:val="18"/>
                <w:lang w:val="en-US"/>
              </w:rPr>
              <w:t>Prenatal diagnosis</w:t>
            </w:r>
          </w:p>
          <w:p w:rsidR="00841E02" w:rsidRDefault="00841E02" w:rsidP="00146869">
            <w:pPr>
              <w:spacing w:after="0"/>
              <w:jc w:val="center"/>
              <w:rPr>
                <w:rFonts w:cs="Microsoft Sans Serif"/>
                <w:color w:val="FF0000"/>
                <w:sz w:val="18"/>
                <w:szCs w:val="18"/>
                <w:lang w:val="en-US"/>
              </w:rPr>
            </w:pPr>
            <w:r>
              <w:rPr>
                <w:rFonts w:cs="Microsoft Sans Serif"/>
                <w:color w:val="FF0000"/>
                <w:sz w:val="18"/>
                <w:szCs w:val="18"/>
                <w:lang w:val="en-US"/>
              </w:rPr>
              <w:t>Esra Esim Büyükbayrak MD</w:t>
            </w:r>
          </w:p>
          <w:p w:rsidR="00841E02" w:rsidRDefault="00841E02" w:rsidP="00146869">
            <w:pPr>
              <w:spacing w:after="0" w:line="240" w:lineRule="auto"/>
              <w:jc w:val="center"/>
              <w:rPr>
                <w:rFonts w:cs="Microsoft Sans Serif"/>
                <w:color w:val="FF0000"/>
                <w:sz w:val="18"/>
                <w:szCs w:val="18"/>
                <w:lang w:val="en-US"/>
              </w:rPr>
            </w:pPr>
          </w:p>
        </w:tc>
        <w:tc>
          <w:tcPr>
            <w:tcW w:w="25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color w:val="FFFF00"/>
                <w:sz w:val="18"/>
                <w:szCs w:val="18"/>
                <w:lang w:val="en-US"/>
              </w:rPr>
            </w:pPr>
          </w:p>
        </w:tc>
        <w:tc>
          <w:tcPr>
            <w:tcW w:w="2694" w:type="dxa"/>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spacing w:after="0"/>
              <w:jc w:val="center"/>
              <w:rPr>
                <w:rFonts w:cs="Microsoft Sans Serif"/>
                <w:sz w:val="18"/>
                <w:szCs w:val="18"/>
                <w:lang w:val="en-US"/>
              </w:rPr>
            </w:pPr>
            <w:r>
              <w:rPr>
                <w:rFonts w:cs="Microsoft Sans Serif"/>
                <w:b/>
                <w:sz w:val="18"/>
                <w:szCs w:val="18"/>
                <w:lang w:val="en-US"/>
              </w:rPr>
              <w:t>Lecture</w:t>
            </w:r>
          </w:p>
          <w:p w:rsidR="00841E02" w:rsidRDefault="00841E02" w:rsidP="00146869">
            <w:pPr>
              <w:spacing w:after="0"/>
              <w:jc w:val="center"/>
              <w:rPr>
                <w:rFonts w:cs="Microsoft Sans Serif"/>
                <w:sz w:val="18"/>
                <w:szCs w:val="18"/>
                <w:lang w:val="en-US"/>
              </w:rPr>
            </w:pPr>
            <w:r>
              <w:rPr>
                <w:rFonts w:cs="Microsoft Sans Serif"/>
                <w:sz w:val="18"/>
                <w:szCs w:val="18"/>
                <w:lang w:val="en-US"/>
              </w:rPr>
              <w:t>Multiple pregnancy</w:t>
            </w:r>
          </w:p>
          <w:p w:rsidR="00841E02" w:rsidRDefault="00841E02" w:rsidP="00146869">
            <w:pPr>
              <w:spacing w:after="0"/>
              <w:jc w:val="center"/>
              <w:rPr>
                <w:rFonts w:cs="Microsoft Sans Serif"/>
                <w:color w:val="FF0000"/>
                <w:sz w:val="18"/>
                <w:szCs w:val="18"/>
                <w:lang w:val="en-US"/>
              </w:rPr>
            </w:pPr>
            <w:r>
              <w:rPr>
                <w:rFonts w:cs="Microsoft Sans Serif"/>
                <w:color w:val="FF0000"/>
                <w:sz w:val="18"/>
                <w:szCs w:val="18"/>
                <w:lang w:val="en-US"/>
              </w:rPr>
              <w:t>Gökçe Anık İlhan, MD</w:t>
            </w:r>
          </w:p>
          <w:p w:rsidR="00841E02" w:rsidRDefault="00841E02" w:rsidP="00146869">
            <w:pPr>
              <w:spacing w:after="0"/>
              <w:jc w:val="center"/>
              <w:rPr>
                <w:rFonts w:cs="Microsoft Sans Serif"/>
                <w:sz w:val="18"/>
                <w:szCs w:val="18"/>
                <w:lang w:val="en-US"/>
              </w:rPr>
            </w:pPr>
          </w:p>
        </w:tc>
        <w:tc>
          <w:tcPr>
            <w:tcW w:w="2514" w:type="dxa"/>
            <w:tcBorders>
              <w:top w:val="single" w:sz="4" w:space="0" w:color="000000"/>
              <w:left w:val="single" w:sz="4" w:space="0" w:color="000000"/>
              <w:bottom w:val="single" w:sz="4" w:space="0" w:color="000000"/>
              <w:right w:val="single" w:sz="4" w:space="0" w:color="000000"/>
            </w:tcBorders>
            <w:shd w:val="clear" w:color="auto" w:fill="CCFFFF"/>
          </w:tcPr>
          <w:p w:rsidR="00841E02" w:rsidRDefault="00841E02" w:rsidP="00146869">
            <w:pPr>
              <w:spacing w:after="0" w:line="240" w:lineRule="auto"/>
              <w:jc w:val="center"/>
              <w:rPr>
                <w:rFonts w:cs="Microsoft Sans Serif"/>
                <w:b/>
                <w:sz w:val="18"/>
                <w:szCs w:val="18"/>
                <w:lang w:val="en-US"/>
              </w:rPr>
            </w:pPr>
            <w:r>
              <w:rPr>
                <w:rFonts w:cs="Microsoft Sans Serif"/>
                <w:b/>
                <w:sz w:val="18"/>
                <w:szCs w:val="18"/>
                <w:lang w:val="en-US"/>
              </w:rPr>
              <w:t>Clinic Tutorial</w:t>
            </w:r>
          </w:p>
          <w:p w:rsidR="00841E02" w:rsidRDefault="00841E02" w:rsidP="00146869">
            <w:pPr>
              <w:spacing w:after="0"/>
              <w:jc w:val="center"/>
              <w:rPr>
                <w:rFonts w:cs="Microsoft Sans Serif"/>
                <w:sz w:val="18"/>
                <w:szCs w:val="18"/>
                <w:lang w:val="en-US"/>
              </w:rPr>
            </w:pPr>
            <w:r>
              <w:rPr>
                <w:rFonts w:cs="Microsoft Sans Serif"/>
                <w:sz w:val="18"/>
                <w:szCs w:val="18"/>
                <w:lang w:val="en-US"/>
              </w:rPr>
              <w:t>Multiple pregnancy</w:t>
            </w:r>
          </w:p>
          <w:p w:rsidR="00841E02" w:rsidRDefault="00841E02" w:rsidP="00146869">
            <w:pPr>
              <w:spacing w:after="0"/>
              <w:jc w:val="center"/>
              <w:rPr>
                <w:rFonts w:cs="Microsoft Sans Serif"/>
                <w:sz w:val="18"/>
                <w:szCs w:val="18"/>
                <w:lang w:val="en-US"/>
              </w:rPr>
            </w:pPr>
            <w:r>
              <w:rPr>
                <w:rFonts w:cs="Microsoft Sans Serif"/>
                <w:color w:val="FF0000"/>
                <w:sz w:val="18"/>
                <w:szCs w:val="18"/>
                <w:lang w:val="en-US"/>
              </w:rPr>
              <w:t xml:space="preserve">Gökçe Anık İlhan </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spacing w:after="0"/>
              <w:jc w:val="center"/>
              <w:rPr>
                <w:rFonts w:cs="Microsoft Sans Serif"/>
                <w:sz w:val="18"/>
                <w:szCs w:val="18"/>
                <w:lang w:val="en-US"/>
              </w:rPr>
            </w:pPr>
            <w:r>
              <w:rPr>
                <w:rFonts w:cs="Microsoft Sans Serif"/>
                <w:b/>
                <w:sz w:val="18"/>
                <w:szCs w:val="18"/>
                <w:lang w:val="en-US"/>
              </w:rPr>
              <w:t>Lecture</w:t>
            </w:r>
          </w:p>
          <w:p w:rsidR="00841E02" w:rsidRDefault="00841E02" w:rsidP="00146869">
            <w:pPr>
              <w:spacing w:after="0"/>
              <w:jc w:val="center"/>
              <w:rPr>
                <w:rFonts w:cs="Microsoft Sans Serif"/>
                <w:sz w:val="18"/>
                <w:szCs w:val="18"/>
                <w:lang w:val="en-US"/>
              </w:rPr>
            </w:pPr>
            <w:r>
              <w:rPr>
                <w:rFonts w:cs="Microsoft Sans Serif"/>
                <w:sz w:val="18"/>
                <w:szCs w:val="18"/>
                <w:lang w:val="en-US"/>
              </w:rPr>
              <w:t>Postpartum bleeding</w:t>
            </w:r>
          </w:p>
          <w:p w:rsidR="00841E02" w:rsidRDefault="00841E02" w:rsidP="00146869">
            <w:pPr>
              <w:spacing w:after="0"/>
              <w:jc w:val="center"/>
              <w:rPr>
                <w:rFonts w:cs="Microsoft Sans Serif"/>
                <w:color w:val="FF0000"/>
                <w:sz w:val="18"/>
                <w:szCs w:val="18"/>
                <w:lang w:val="en-US"/>
              </w:rPr>
            </w:pPr>
            <w:r>
              <w:rPr>
                <w:rFonts w:cs="Microsoft Sans Serif"/>
                <w:color w:val="FF0000"/>
                <w:sz w:val="18"/>
                <w:szCs w:val="18"/>
                <w:lang w:val="en-US"/>
              </w:rPr>
              <w:t>Esra Esim Büyükbayrak MD</w:t>
            </w:r>
          </w:p>
          <w:p w:rsidR="00841E02" w:rsidRDefault="00841E02" w:rsidP="00146869">
            <w:pPr>
              <w:spacing w:after="0"/>
              <w:jc w:val="center"/>
              <w:rPr>
                <w:rFonts w:cs="Microsoft Sans Serif"/>
                <w:sz w:val="18"/>
                <w:szCs w:val="18"/>
                <w:lang w:val="en-US"/>
              </w:rPr>
            </w:pPr>
          </w:p>
        </w:tc>
      </w:tr>
      <w:tr w:rsidR="00841E02" w:rsidTr="00146869">
        <w:trPr>
          <w:cantSplit/>
          <w:trHeight w:val="479"/>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rPr>
                <w:rFonts w:cs="Microsoft Sans Serif"/>
                <w:sz w:val="18"/>
                <w:szCs w:val="18"/>
                <w:lang w:val="en-US"/>
              </w:rPr>
            </w:pPr>
            <w:r>
              <w:rPr>
                <w:rFonts w:cs="Microsoft Sans Serif"/>
                <w:sz w:val="18"/>
                <w:szCs w:val="18"/>
                <w:lang w:val="en-US"/>
              </w:rPr>
              <w:t>10.40-11.30</w:t>
            </w:r>
          </w:p>
        </w:tc>
        <w:tc>
          <w:tcPr>
            <w:tcW w:w="26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sz w:val="18"/>
                <w:szCs w:val="18"/>
                <w:lang w:val="en-US"/>
              </w:rPr>
            </w:pPr>
            <w:r>
              <w:rPr>
                <w:rFonts w:cs="Microsoft Sans Serif"/>
                <w:sz w:val="18"/>
                <w:szCs w:val="18"/>
                <w:lang w:val="en-US"/>
              </w:rPr>
              <w:t>Group A: Pregn. 2 o.c.</w:t>
            </w:r>
          </w:p>
          <w:p w:rsidR="00841E02" w:rsidRDefault="00841E02" w:rsidP="00146869">
            <w:pPr>
              <w:spacing w:after="0"/>
              <w:jc w:val="center"/>
              <w:rPr>
                <w:rFonts w:cs="Microsoft Sans Serif"/>
                <w:sz w:val="18"/>
                <w:szCs w:val="18"/>
                <w:lang w:val="en-US"/>
              </w:rPr>
            </w:pPr>
            <w:r>
              <w:rPr>
                <w:rFonts w:cs="Microsoft Sans Serif"/>
                <w:sz w:val="18"/>
                <w:szCs w:val="18"/>
                <w:lang w:val="en-US"/>
              </w:rPr>
              <w:t>Group B: Operating room</w:t>
            </w:r>
          </w:p>
          <w:p w:rsidR="00841E02" w:rsidRDefault="00841E02" w:rsidP="00146869">
            <w:pPr>
              <w:spacing w:after="0"/>
              <w:jc w:val="center"/>
              <w:rPr>
                <w:rFonts w:cs="Microsoft Sans Serif"/>
                <w:sz w:val="18"/>
                <w:szCs w:val="18"/>
                <w:lang w:val="en-US"/>
              </w:rPr>
            </w:pPr>
            <w:r>
              <w:rPr>
                <w:rFonts w:cs="Microsoft Sans Serif"/>
                <w:sz w:val="18"/>
                <w:szCs w:val="18"/>
                <w:lang w:val="en-US"/>
              </w:rPr>
              <w:t>Group C: Labor room</w:t>
            </w:r>
          </w:p>
          <w:p w:rsidR="00841E02" w:rsidRDefault="00841E02" w:rsidP="00146869">
            <w:pPr>
              <w:spacing w:after="0"/>
              <w:jc w:val="center"/>
              <w:rPr>
                <w:rFonts w:cs="Microsoft Sans Serif"/>
                <w:sz w:val="18"/>
                <w:szCs w:val="18"/>
                <w:lang w:val="en-US"/>
              </w:rPr>
            </w:pPr>
            <w:r>
              <w:rPr>
                <w:rFonts w:cs="Microsoft Sans Serif"/>
                <w:sz w:val="18"/>
                <w:szCs w:val="18"/>
                <w:lang w:val="en-US"/>
              </w:rPr>
              <w:t>Group D: Pregn. 1 o.c.</w:t>
            </w:r>
          </w:p>
        </w:tc>
        <w:tc>
          <w:tcPr>
            <w:tcW w:w="25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color w:val="FFFF00"/>
                <w:sz w:val="18"/>
                <w:szCs w:val="18"/>
                <w:lang w:val="en-US"/>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sz w:val="18"/>
                <w:szCs w:val="18"/>
                <w:lang w:val="en-US"/>
              </w:rPr>
            </w:pPr>
          </w:p>
          <w:p w:rsidR="00841E02" w:rsidRDefault="00841E02" w:rsidP="00146869">
            <w:pPr>
              <w:spacing w:after="0"/>
              <w:jc w:val="center"/>
              <w:rPr>
                <w:rFonts w:cs="Microsoft Sans Serif"/>
                <w:sz w:val="18"/>
                <w:szCs w:val="18"/>
                <w:lang w:val="en-US"/>
              </w:rPr>
            </w:pPr>
            <w:r>
              <w:rPr>
                <w:sz w:val="18"/>
                <w:szCs w:val="18"/>
                <w:lang w:val="en-US"/>
              </w:rPr>
              <w:t>Preparation for tutorial</w:t>
            </w:r>
          </w:p>
        </w:tc>
        <w:tc>
          <w:tcPr>
            <w:tcW w:w="2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sz w:val="18"/>
                <w:szCs w:val="18"/>
                <w:lang w:val="en-US"/>
              </w:rPr>
            </w:pPr>
            <w:r>
              <w:rPr>
                <w:rFonts w:cs="Microsoft Sans Serif"/>
                <w:sz w:val="18"/>
                <w:szCs w:val="18"/>
                <w:lang w:val="en-US"/>
              </w:rPr>
              <w:t>Group A: Pregn. 1 o.c.</w:t>
            </w:r>
          </w:p>
          <w:p w:rsidR="00841E02" w:rsidRDefault="00841E02" w:rsidP="00146869">
            <w:pPr>
              <w:spacing w:after="0"/>
              <w:jc w:val="center"/>
              <w:rPr>
                <w:rFonts w:cs="Microsoft Sans Serif"/>
                <w:sz w:val="18"/>
                <w:szCs w:val="18"/>
                <w:lang w:val="en-US"/>
              </w:rPr>
            </w:pPr>
            <w:r>
              <w:rPr>
                <w:rFonts w:cs="Microsoft Sans Serif"/>
                <w:sz w:val="18"/>
                <w:szCs w:val="18"/>
                <w:lang w:val="en-US"/>
              </w:rPr>
              <w:t>Group B: Pregn. 2 o.c.</w:t>
            </w:r>
          </w:p>
          <w:p w:rsidR="00841E02" w:rsidRDefault="00841E02" w:rsidP="00146869">
            <w:pPr>
              <w:spacing w:after="0"/>
              <w:jc w:val="center"/>
              <w:rPr>
                <w:rFonts w:cs="Microsoft Sans Serif"/>
                <w:sz w:val="18"/>
                <w:szCs w:val="18"/>
                <w:lang w:val="en-US"/>
              </w:rPr>
            </w:pPr>
            <w:r>
              <w:rPr>
                <w:rFonts w:cs="Microsoft Sans Serif"/>
                <w:sz w:val="18"/>
                <w:szCs w:val="18"/>
                <w:lang w:val="en-US"/>
              </w:rPr>
              <w:t>Group C: Operating room</w:t>
            </w:r>
          </w:p>
          <w:p w:rsidR="00841E02" w:rsidRDefault="00841E02" w:rsidP="00146869">
            <w:pPr>
              <w:spacing w:after="0"/>
              <w:jc w:val="center"/>
              <w:rPr>
                <w:rFonts w:cs="Microsoft Sans Serif"/>
                <w:sz w:val="18"/>
                <w:szCs w:val="18"/>
                <w:lang w:val="en-US"/>
              </w:rPr>
            </w:pPr>
            <w:r>
              <w:rPr>
                <w:rFonts w:cs="Microsoft Sans Serif"/>
                <w:sz w:val="18"/>
                <w:szCs w:val="18"/>
                <w:lang w:val="en-US"/>
              </w:rPr>
              <w:t>Group D: Labor room</w:t>
            </w:r>
          </w:p>
        </w:tc>
        <w:tc>
          <w:tcPr>
            <w:tcW w:w="31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sz w:val="18"/>
                <w:szCs w:val="18"/>
                <w:lang w:val="en-US"/>
              </w:rPr>
            </w:pPr>
            <w:r>
              <w:rPr>
                <w:rFonts w:cs="Microsoft Sans Serif"/>
                <w:sz w:val="18"/>
                <w:szCs w:val="18"/>
                <w:lang w:val="en-US"/>
              </w:rPr>
              <w:t>Group A: Labor room</w:t>
            </w:r>
          </w:p>
          <w:p w:rsidR="00841E02" w:rsidRDefault="00841E02" w:rsidP="00146869">
            <w:pPr>
              <w:spacing w:after="0"/>
              <w:jc w:val="center"/>
              <w:rPr>
                <w:rFonts w:cs="Microsoft Sans Serif"/>
                <w:sz w:val="18"/>
                <w:szCs w:val="18"/>
                <w:lang w:val="en-US"/>
              </w:rPr>
            </w:pPr>
            <w:r>
              <w:rPr>
                <w:rFonts w:cs="Microsoft Sans Serif"/>
                <w:sz w:val="18"/>
                <w:szCs w:val="18"/>
                <w:lang w:val="en-US"/>
              </w:rPr>
              <w:t>Group B: Pregn. 1 o.c.</w:t>
            </w:r>
          </w:p>
          <w:p w:rsidR="00841E02" w:rsidRDefault="00841E02" w:rsidP="00146869">
            <w:pPr>
              <w:spacing w:after="0"/>
              <w:jc w:val="center"/>
              <w:rPr>
                <w:rFonts w:cs="Microsoft Sans Serif"/>
                <w:sz w:val="18"/>
                <w:szCs w:val="18"/>
                <w:lang w:val="en-US"/>
              </w:rPr>
            </w:pPr>
            <w:r>
              <w:rPr>
                <w:rFonts w:cs="Microsoft Sans Serif"/>
                <w:sz w:val="18"/>
                <w:szCs w:val="18"/>
                <w:lang w:val="en-US"/>
              </w:rPr>
              <w:t>Group C: Pregn. 2 o.c.</w:t>
            </w:r>
          </w:p>
          <w:p w:rsidR="00841E02" w:rsidRDefault="00841E02" w:rsidP="00146869">
            <w:pPr>
              <w:spacing w:after="0"/>
              <w:jc w:val="center"/>
              <w:rPr>
                <w:rFonts w:cs="Microsoft Sans Serif"/>
                <w:sz w:val="18"/>
                <w:szCs w:val="18"/>
                <w:lang w:val="en-US"/>
              </w:rPr>
            </w:pPr>
            <w:r>
              <w:rPr>
                <w:rFonts w:cs="Microsoft Sans Serif"/>
                <w:sz w:val="18"/>
                <w:szCs w:val="18"/>
                <w:lang w:val="en-US"/>
              </w:rPr>
              <w:t>Group D: Operating room</w:t>
            </w:r>
          </w:p>
        </w:tc>
      </w:tr>
      <w:tr w:rsidR="00841E02" w:rsidTr="00965DC3">
        <w:trPr>
          <w:cantSplit/>
          <w:trHeight w:val="825"/>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rPr>
                <w:rFonts w:cs="Microsoft Sans Serif"/>
                <w:sz w:val="18"/>
                <w:szCs w:val="18"/>
                <w:lang w:val="en-US"/>
              </w:rPr>
            </w:pPr>
            <w:r>
              <w:rPr>
                <w:rFonts w:cs="Microsoft Sans Serif"/>
                <w:sz w:val="18"/>
                <w:szCs w:val="18"/>
                <w:lang w:val="en-US"/>
              </w:rPr>
              <w:t>11.40-12.30</w:t>
            </w:r>
          </w:p>
        </w:tc>
        <w:tc>
          <w:tcPr>
            <w:tcW w:w="2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sz w:val="18"/>
                <w:szCs w:val="18"/>
                <w:lang w:val="en-US"/>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sz w:val="18"/>
                <w:szCs w:val="18"/>
                <w:lang w:val="en-US"/>
              </w:rPr>
            </w:pPr>
            <w:r>
              <w:rPr>
                <w:rFonts w:cs="Microsoft Sans Serif"/>
                <w:sz w:val="18"/>
                <w:szCs w:val="18"/>
                <w:lang w:val="en-US"/>
              </w:rPr>
              <w:t>Group A: Labor room</w:t>
            </w:r>
          </w:p>
          <w:p w:rsidR="00841E02" w:rsidRDefault="00841E02" w:rsidP="00146869">
            <w:pPr>
              <w:spacing w:after="0"/>
              <w:jc w:val="center"/>
              <w:rPr>
                <w:rFonts w:cs="Microsoft Sans Serif"/>
                <w:sz w:val="18"/>
                <w:szCs w:val="18"/>
                <w:lang w:val="en-US"/>
              </w:rPr>
            </w:pPr>
            <w:r>
              <w:rPr>
                <w:rFonts w:cs="Microsoft Sans Serif"/>
                <w:sz w:val="18"/>
                <w:szCs w:val="18"/>
                <w:lang w:val="en-US"/>
              </w:rPr>
              <w:t>Group B: Pregn. 1 o.c.</w:t>
            </w:r>
          </w:p>
          <w:p w:rsidR="00841E02" w:rsidRDefault="00841E02" w:rsidP="00146869">
            <w:pPr>
              <w:spacing w:after="0"/>
              <w:jc w:val="center"/>
              <w:rPr>
                <w:rFonts w:cs="Microsoft Sans Serif"/>
                <w:sz w:val="18"/>
                <w:szCs w:val="18"/>
                <w:lang w:val="en-US"/>
              </w:rPr>
            </w:pPr>
            <w:r>
              <w:rPr>
                <w:rFonts w:cs="Microsoft Sans Serif"/>
                <w:sz w:val="18"/>
                <w:szCs w:val="18"/>
                <w:lang w:val="en-US"/>
              </w:rPr>
              <w:t>Group C: Pregn. 2 o.c.</w:t>
            </w:r>
          </w:p>
          <w:p w:rsidR="00841E02" w:rsidRDefault="00841E02" w:rsidP="00146869">
            <w:pPr>
              <w:spacing w:after="0"/>
              <w:jc w:val="center"/>
              <w:rPr>
                <w:rFonts w:cs="Microsoft Sans Serif"/>
                <w:sz w:val="18"/>
                <w:szCs w:val="18"/>
                <w:lang w:val="en-US"/>
              </w:rPr>
            </w:pPr>
            <w:r>
              <w:rPr>
                <w:rFonts w:cs="Microsoft Sans Serif"/>
                <w:sz w:val="18"/>
                <w:szCs w:val="18"/>
                <w:lang w:val="en-US"/>
              </w:rPr>
              <w:t>Group D: Service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sz w:val="18"/>
                <w:szCs w:val="18"/>
                <w:lang w:val="en-US"/>
              </w:rPr>
            </w:pPr>
          </w:p>
          <w:p w:rsidR="00841E02" w:rsidRDefault="00841E02" w:rsidP="00146869">
            <w:pPr>
              <w:spacing w:after="0"/>
              <w:jc w:val="center"/>
              <w:rPr>
                <w:rFonts w:cs="Microsoft Sans Serif"/>
                <w:sz w:val="18"/>
                <w:szCs w:val="18"/>
                <w:lang w:val="en-US"/>
              </w:rPr>
            </w:pPr>
            <w:r>
              <w:rPr>
                <w:sz w:val="18"/>
                <w:szCs w:val="18"/>
                <w:lang w:val="en-US"/>
              </w:rPr>
              <w:t>Preparation for tutorial</w:t>
            </w:r>
          </w:p>
        </w:tc>
        <w:tc>
          <w:tcPr>
            <w:tcW w:w="2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sz w:val="18"/>
                <w:szCs w:val="18"/>
                <w:lang w:val="en-US"/>
              </w:rPr>
            </w:pPr>
          </w:p>
        </w:tc>
        <w:tc>
          <w:tcPr>
            <w:tcW w:w="31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sz w:val="18"/>
                <w:szCs w:val="18"/>
                <w:lang w:val="en-US"/>
              </w:rPr>
            </w:pPr>
          </w:p>
        </w:tc>
      </w:tr>
      <w:tr w:rsidR="00841E02" w:rsidTr="00146869">
        <w:trPr>
          <w:cantSplit/>
          <w:trHeight w:val="255"/>
        </w:trPr>
        <w:tc>
          <w:tcPr>
            <w:tcW w:w="14311" w:type="dxa"/>
            <w:gridSpan w:val="7"/>
            <w:tcBorders>
              <w:top w:val="single" w:sz="4" w:space="0" w:color="000000"/>
              <w:left w:val="single" w:sz="4" w:space="0" w:color="000000"/>
              <w:bottom w:val="single" w:sz="4" w:space="0" w:color="000000"/>
              <w:right w:val="single" w:sz="4" w:space="0" w:color="000000"/>
            </w:tcBorders>
            <w:shd w:val="clear" w:color="auto" w:fill="A6A6A6"/>
            <w:textDirection w:val="btLr"/>
          </w:tcPr>
          <w:p w:rsidR="00841E02" w:rsidRDefault="00841E02" w:rsidP="00146869">
            <w:pPr>
              <w:spacing w:after="0"/>
              <w:jc w:val="center"/>
              <w:rPr>
                <w:rFonts w:cs="Microsoft Sans Serif"/>
                <w:sz w:val="18"/>
                <w:szCs w:val="18"/>
                <w:lang w:val="en-US"/>
              </w:rPr>
            </w:pPr>
          </w:p>
        </w:tc>
      </w:tr>
      <w:tr w:rsidR="00841E02" w:rsidTr="00146869">
        <w:trPr>
          <w:cantSplit/>
          <w:trHeight w:val="722"/>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rPr>
                <w:rFonts w:cs="Microsoft Sans Serif"/>
                <w:sz w:val="18"/>
                <w:szCs w:val="18"/>
                <w:lang w:val="en-US"/>
              </w:rPr>
            </w:pPr>
            <w:r>
              <w:rPr>
                <w:rFonts w:cs="Microsoft Sans Serif"/>
                <w:sz w:val="18"/>
                <w:szCs w:val="18"/>
                <w:lang w:val="en-US"/>
              </w:rPr>
              <w:t>13.40-14.30</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sz w:val="18"/>
                <w:szCs w:val="18"/>
                <w:lang w:val="en-US"/>
              </w:rPr>
            </w:pPr>
            <w:r>
              <w:rPr>
                <w:rFonts w:cs="Microsoft Sans Serif"/>
                <w:sz w:val="18"/>
                <w:szCs w:val="18"/>
                <w:lang w:val="en-US"/>
              </w:rPr>
              <w:t>Group A: Operating room</w:t>
            </w:r>
          </w:p>
          <w:p w:rsidR="00841E02" w:rsidRDefault="00841E02" w:rsidP="00146869">
            <w:pPr>
              <w:spacing w:after="0"/>
              <w:jc w:val="center"/>
              <w:rPr>
                <w:rFonts w:cs="Microsoft Sans Serif"/>
                <w:sz w:val="18"/>
                <w:szCs w:val="18"/>
                <w:lang w:val="en-US"/>
              </w:rPr>
            </w:pPr>
            <w:r>
              <w:rPr>
                <w:rFonts w:cs="Microsoft Sans Serif"/>
                <w:sz w:val="18"/>
                <w:szCs w:val="18"/>
                <w:lang w:val="en-US"/>
              </w:rPr>
              <w:t>Group B: Labor room</w:t>
            </w:r>
          </w:p>
          <w:p w:rsidR="00841E02" w:rsidRDefault="00841E02" w:rsidP="00146869">
            <w:pPr>
              <w:spacing w:after="0"/>
              <w:jc w:val="center"/>
              <w:rPr>
                <w:rFonts w:cs="Microsoft Sans Serif"/>
                <w:sz w:val="18"/>
                <w:szCs w:val="18"/>
                <w:lang w:val="en-US"/>
              </w:rPr>
            </w:pPr>
            <w:r>
              <w:rPr>
                <w:rFonts w:cs="Microsoft Sans Serif"/>
                <w:sz w:val="18"/>
                <w:szCs w:val="18"/>
                <w:lang w:val="en-US"/>
              </w:rPr>
              <w:t>Group C: Pregn. 1 o.c.</w:t>
            </w:r>
          </w:p>
          <w:p w:rsidR="00841E02" w:rsidRDefault="00841E02" w:rsidP="00146869">
            <w:pPr>
              <w:spacing w:after="0"/>
              <w:jc w:val="center"/>
              <w:rPr>
                <w:rFonts w:cs="Microsoft Sans Serif"/>
                <w:sz w:val="18"/>
                <w:szCs w:val="18"/>
                <w:lang w:val="en-US"/>
              </w:rPr>
            </w:pPr>
            <w:r>
              <w:rPr>
                <w:rFonts w:cs="Microsoft Sans Serif"/>
                <w:sz w:val="18"/>
                <w:szCs w:val="18"/>
                <w:lang w:val="en-US"/>
              </w:rPr>
              <w:t>Group D: Pregn. 2 o.c.</w:t>
            </w:r>
          </w:p>
        </w:tc>
        <w:tc>
          <w:tcPr>
            <w:tcW w:w="25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sz w:val="18"/>
                <w:szCs w:val="18"/>
                <w:lang w:val="en-US"/>
              </w:rPr>
            </w:pPr>
          </w:p>
          <w:p w:rsidR="00841E02" w:rsidRDefault="00841E02" w:rsidP="00146869">
            <w:pPr>
              <w:spacing w:after="0" w:line="240" w:lineRule="auto"/>
              <w:jc w:val="center"/>
            </w:pPr>
            <w:r>
              <w:rPr>
                <w:rFonts w:cs="Microsoft Sans Serif"/>
                <w:sz w:val="18"/>
                <w:szCs w:val="18"/>
                <w:lang w:val="en-US"/>
              </w:rPr>
              <w:t xml:space="preserve">Free Study time </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D6E3BC"/>
          </w:tcPr>
          <w:p w:rsidR="00841E02" w:rsidRDefault="00841E02" w:rsidP="00146869">
            <w:pPr>
              <w:spacing w:after="0" w:line="240" w:lineRule="auto"/>
              <w:jc w:val="center"/>
              <w:rPr>
                <w:rFonts w:cs="Microsoft Sans Serif"/>
                <w:sz w:val="18"/>
                <w:szCs w:val="18"/>
                <w:lang w:val="en-US"/>
              </w:rPr>
            </w:pPr>
            <w:r>
              <w:rPr>
                <w:b/>
                <w:sz w:val="18"/>
                <w:szCs w:val="18"/>
                <w:lang w:val="en-US"/>
              </w:rPr>
              <w:t>Diagnostic Procedures, Counseling</w:t>
            </w:r>
          </w:p>
          <w:p w:rsidR="00841E02" w:rsidRDefault="00841E02" w:rsidP="00146869">
            <w:pPr>
              <w:spacing w:after="0"/>
              <w:jc w:val="center"/>
              <w:rPr>
                <w:rFonts w:cs="Microsoft Sans Serif"/>
                <w:sz w:val="18"/>
                <w:szCs w:val="18"/>
                <w:lang w:val="en-US"/>
              </w:rPr>
            </w:pPr>
          </w:p>
          <w:p w:rsidR="00841E02" w:rsidRDefault="00841E02" w:rsidP="00146869">
            <w:pPr>
              <w:spacing w:after="0"/>
              <w:jc w:val="center"/>
              <w:rPr>
                <w:rFonts w:cs="Microsoft Sans Serif"/>
                <w:sz w:val="18"/>
                <w:szCs w:val="18"/>
                <w:lang w:val="en-US"/>
              </w:rPr>
            </w:pPr>
            <w:r>
              <w:rPr>
                <w:rFonts w:cs="Microsoft Sans Serif"/>
                <w:sz w:val="18"/>
                <w:szCs w:val="18"/>
                <w:lang w:val="en-US"/>
              </w:rPr>
              <w:t xml:space="preserve">Counseling about the teratogenic </w:t>
            </w:r>
            <w:r>
              <w:rPr>
                <w:rFonts w:cs="Microsoft Sans Serif"/>
                <w:sz w:val="18"/>
                <w:szCs w:val="18"/>
                <w:lang w:val="en-US"/>
              </w:rPr>
              <w:lastRenderedPageBreak/>
              <w:t xml:space="preserve">effects in pregnancy </w:t>
            </w:r>
          </w:p>
          <w:p w:rsidR="00841E02" w:rsidRDefault="00841E02" w:rsidP="00146869">
            <w:pPr>
              <w:spacing w:after="0"/>
              <w:jc w:val="center"/>
              <w:rPr>
                <w:rFonts w:cs="Microsoft Sans Serif"/>
                <w:sz w:val="18"/>
                <w:szCs w:val="18"/>
                <w:lang w:val="en-US"/>
              </w:rPr>
            </w:pPr>
            <w:r>
              <w:rPr>
                <w:rFonts w:cs="Microsoft Sans Serif"/>
                <w:color w:val="FF0000"/>
                <w:sz w:val="18"/>
                <w:szCs w:val="18"/>
                <w:lang w:val="en-US"/>
              </w:rPr>
              <w:t>Zafer Gören, MD, Clinical Pharmacology</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sz w:val="18"/>
                <w:szCs w:val="18"/>
                <w:lang w:val="en-US"/>
              </w:rPr>
            </w:pPr>
            <w:r>
              <w:rPr>
                <w:rFonts w:cs="Microsoft Sans Serif"/>
                <w:sz w:val="18"/>
                <w:szCs w:val="18"/>
                <w:lang w:val="en-US"/>
              </w:rPr>
              <w:lastRenderedPageBreak/>
              <w:t>Group A: Operating room</w:t>
            </w:r>
          </w:p>
          <w:p w:rsidR="00841E02" w:rsidRDefault="00841E02" w:rsidP="00146869">
            <w:pPr>
              <w:spacing w:after="0"/>
              <w:jc w:val="center"/>
              <w:rPr>
                <w:rFonts w:cs="Microsoft Sans Serif"/>
                <w:sz w:val="18"/>
                <w:szCs w:val="18"/>
                <w:lang w:val="en-US"/>
              </w:rPr>
            </w:pPr>
            <w:r>
              <w:rPr>
                <w:rFonts w:cs="Microsoft Sans Serif"/>
                <w:sz w:val="18"/>
                <w:szCs w:val="18"/>
                <w:lang w:val="en-US"/>
              </w:rPr>
              <w:t>Group B: Labor room</w:t>
            </w:r>
          </w:p>
          <w:p w:rsidR="00841E02" w:rsidRDefault="00841E02" w:rsidP="00146869">
            <w:pPr>
              <w:spacing w:after="0"/>
              <w:jc w:val="center"/>
              <w:rPr>
                <w:rFonts w:cs="Microsoft Sans Serif"/>
                <w:sz w:val="18"/>
                <w:szCs w:val="18"/>
                <w:lang w:val="en-US"/>
              </w:rPr>
            </w:pPr>
            <w:r>
              <w:rPr>
                <w:rFonts w:cs="Microsoft Sans Serif"/>
                <w:sz w:val="18"/>
                <w:szCs w:val="18"/>
                <w:lang w:val="en-US"/>
              </w:rPr>
              <w:t>Group C: Pregn. 1 o.c.</w:t>
            </w:r>
          </w:p>
          <w:p w:rsidR="00841E02" w:rsidRDefault="00841E02" w:rsidP="00146869">
            <w:pPr>
              <w:spacing w:after="0"/>
              <w:jc w:val="center"/>
              <w:rPr>
                <w:rFonts w:cs="Microsoft Sans Serif"/>
                <w:sz w:val="18"/>
                <w:szCs w:val="18"/>
                <w:lang w:val="en-US"/>
              </w:rPr>
            </w:pPr>
            <w:r>
              <w:rPr>
                <w:rFonts w:cs="Microsoft Sans Serif"/>
                <w:sz w:val="18"/>
                <w:szCs w:val="18"/>
                <w:lang w:val="en-US"/>
              </w:rPr>
              <w:t>Group D: Pregn. 2 o.c.</w:t>
            </w:r>
          </w:p>
        </w:tc>
        <w:tc>
          <w:tcPr>
            <w:tcW w:w="3147" w:type="dxa"/>
            <w:gridSpan w:val="2"/>
            <w:vMerge w:val="restart"/>
            <w:tcBorders>
              <w:top w:val="single" w:sz="4" w:space="0" w:color="000000"/>
              <w:left w:val="single" w:sz="4" w:space="0" w:color="000000"/>
              <w:bottom w:val="single" w:sz="4" w:space="0" w:color="000000"/>
              <w:right w:val="single" w:sz="4" w:space="0" w:color="000000"/>
            </w:tcBorders>
            <w:shd w:val="clear" w:color="auto" w:fill="D6E3BC"/>
          </w:tcPr>
          <w:p w:rsidR="00841E02" w:rsidRDefault="00841E02" w:rsidP="00146869">
            <w:pPr>
              <w:spacing w:after="0" w:line="240" w:lineRule="auto"/>
              <w:jc w:val="center"/>
              <w:rPr>
                <w:rFonts w:cs="Microsoft Sans Serif"/>
                <w:sz w:val="18"/>
                <w:szCs w:val="18"/>
                <w:lang w:val="en-US"/>
              </w:rPr>
            </w:pPr>
            <w:r>
              <w:rPr>
                <w:b/>
                <w:sz w:val="18"/>
                <w:szCs w:val="18"/>
                <w:lang w:val="en-US"/>
              </w:rPr>
              <w:t>Diagnostic Procedures, Counseling</w:t>
            </w:r>
          </w:p>
          <w:p w:rsidR="00841E02" w:rsidRDefault="00841E02" w:rsidP="00146869">
            <w:pPr>
              <w:spacing w:after="0"/>
              <w:jc w:val="center"/>
              <w:rPr>
                <w:rFonts w:cs="Microsoft Sans Serif"/>
                <w:color w:val="FFFFFF"/>
                <w:sz w:val="18"/>
                <w:szCs w:val="18"/>
                <w:lang w:val="en-US"/>
              </w:rPr>
            </w:pPr>
          </w:p>
          <w:p w:rsidR="00841E02" w:rsidRDefault="00841E02" w:rsidP="00146869">
            <w:pPr>
              <w:spacing w:after="0"/>
              <w:jc w:val="center"/>
              <w:rPr>
                <w:rFonts w:cs="Microsoft Sans Serif"/>
                <w:sz w:val="18"/>
                <w:szCs w:val="18"/>
                <w:lang w:val="en-US"/>
              </w:rPr>
            </w:pPr>
            <w:r>
              <w:rPr>
                <w:rFonts w:cs="Microsoft Sans Serif"/>
                <w:sz w:val="18"/>
                <w:szCs w:val="18"/>
                <w:lang w:val="en-US"/>
              </w:rPr>
              <w:t xml:space="preserve">Genetic follow-up and counseling </w:t>
            </w:r>
          </w:p>
          <w:p w:rsidR="00841E02" w:rsidRDefault="00841E02" w:rsidP="00146869">
            <w:pPr>
              <w:spacing w:after="0"/>
              <w:jc w:val="center"/>
              <w:rPr>
                <w:rFonts w:cs="Microsoft Sans Serif"/>
                <w:color w:val="FF0000"/>
                <w:sz w:val="18"/>
                <w:szCs w:val="18"/>
                <w:lang w:val="en-US"/>
              </w:rPr>
            </w:pPr>
            <w:r>
              <w:rPr>
                <w:rFonts w:cs="Microsoft Sans Serif"/>
                <w:color w:val="FF0000"/>
                <w:sz w:val="18"/>
                <w:szCs w:val="18"/>
                <w:lang w:val="en-US"/>
              </w:rPr>
              <w:t xml:space="preserve">Begüm Yıldızhan, (Tevfik Yoldemir), MD, </w:t>
            </w:r>
            <w:r>
              <w:rPr>
                <w:rFonts w:cs="Microsoft Sans Serif"/>
                <w:color w:val="FF0000"/>
                <w:sz w:val="18"/>
                <w:szCs w:val="18"/>
                <w:lang w:val="en-US"/>
              </w:rPr>
              <w:lastRenderedPageBreak/>
              <w:t>Obs&amp;Gyn</w:t>
            </w:r>
          </w:p>
          <w:p w:rsidR="00841E02" w:rsidRDefault="00841E02" w:rsidP="00146869">
            <w:pPr>
              <w:spacing w:after="0" w:line="240" w:lineRule="auto"/>
              <w:jc w:val="center"/>
              <w:rPr>
                <w:rFonts w:cs="Microsoft Sans Serif"/>
                <w:color w:val="FF0000"/>
                <w:sz w:val="18"/>
                <w:szCs w:val="18"/>
                <w:lang w:val="en-US"/>
              </w:rPr>
            </w:pPr>
            <w:r>
              <w:rPr>
                <w:rFonts w:cs="Microsoft Sans Serif"/>
                <w:color w:val="FF0000"/>
                <w:sz w:val="18"/>
                <w:szCs w:val="18"/>
                <w:lang w:val="en-US"/>
              </w:rPr>
              <w:t>İlter Güney (M. Ali Söylemez), MD, M. Genetics</w:t>
            </w:r>
          </w:p>
          <w:p w:rsidR="00841E02" w:rsidRDefault="00841E02" w:rsidP="00146869">
            <w:pPr>
              <w:spacing w:after="0"/>
              <w:jc w:val="center"/>
              <w:rPr>
                <w:rFonts w:cs="Microsoft Sans Serif"/>
                <w:color w:val="FFFFFF"/>
                <w:sz w:val="18"/>
                <w:szCs w:val="18"/>
                <w:lang w:val="en-US"/>
              </w:rPr>
            </w:pPr>
          </w:p>
        </w:tc>
      </w:tr>
      <w:tr w:rsidR="00841E02" w:rsidTr="00146869">
        <w:trPr>
          <w:cantSplit/>
          <w:trHeight w:val="700"/>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rPr>
                <w:rFonts w:cs="Microsoft Sans Serif"/>
                <w:sz w:val="18"/>
                <w:szCs w:val="18"/>
                <w:lang w:val="en-US"/>
              </w:rPr>
            </w:pPr>
            <w:r>
              <w:rPr>
                <w:rFonts w:cs="Microsoft Sans Serif"/>
                <w:sz w:val="18"/>
                <w:szCs w:val="18"/>
                <w:lang w:val="en-US"/>
              </w:rPr>
              <w:lastRenderedPageBreak/>
              <w:t>14.40-15.30</w:t>
            </w:r>
          </w:p>
        </w:tc>
        <w:tc>
          <w:tcPr>
            <w:tcW w:w="2642" w:type="dxa"/>
            <w:tcBorders>
              <w:top w:val="single" w:sz="4" w:space="0" w:color="000000"/>
              <w:left w:val="single" w:sz="4" w:space="0" w:color="000000"/>
              <w:bottom w:val="single" w:sz="4" w:space="0" w:color="000000"/>
              <w:right w:val="single" w:sz="4" w:space="0" w:color="000000"/>
            </w:tcBorders>
            <w:shd w:val="clear" w:color="auto" w:fill="C6D9F1"/>
          </w:tcPr>
          <w:p w:rsidR="00841E02" w:rsidRDefault="00841E02" w:rsidP="00146869">
            <w:pPr>
              <w:spacing w:after="0" w:line="240" w:lineRule="auto"/>
              <w:jc w:val="center"/>
              <w:rPr>
                <w:rFonts w:cs="Microsoft Sans Serif"/>
                <w:b/>
                <w:sz w:val="18"/>
                <w:szCs w:val="18"/>
                <w:lang w:val="en-US"/>
              </w:rPr>
            </w:pPr>
            <w:r>
              <w:rPr>
                <w:rFonts w:cs="Microsoft Sans Serif"/>
                <w:b/>
                <w:sz w:val="18"/>
                <w:szCs w:val="18"/>
                <w:lang w:val="en-US"/>
              </w:rPr>
              <w:t>Clinic Tutorial</w:t>
            </w:r>
          </w:p>
          <w:p w:rsidR="00841E02" w:rsidRDefault="00841E02" w:rsidP="00146869">
            <w:pPr>
              <w:spacing w:after="0"/>
              <w:jc w:val="center"/>
              <w:rPr>
                <w:rFonts w:cs="Microsoft Sans Serif"/>
                <w:sz w:val="18"/>
                <w:szCs w:val="18"/>
                <w:lang w:val="en-US"/>
              </w:rPr>
            </w:pPr>
            <w:r>
              <w:rPr>
                <w:rFonts w:cs="Microsoft Sans Serif"/>
                <w:sz w:val="18"/>
                <w:szCs w:val="18"/>
                <w:lang w:val="en-US"/>
              </w:rPr>
              <w:t>History taking in obstetrics</w:t>
            </w:r>
          </w:p>
          <w:p w:rsidR="00841E02" w:rsidRDefault="00841E02" w:rsidP="00146869">
            <w:pPr>
              <w:spacing w:after="0"/>
              <w:jc w:val="center"/>
              <w:rPr>
                <w:rFonts w:cs="Microsoft Sans Serif"/>
                <w:color w:val="FF0000"/>
                <w:sz w:val="18"/>
                <w:szCs w:val="18"/>
                <w:lang w:val="en-US"/>
              </w:rPr>
            </w:pPr>
            <w:r>
              <w:rPr>
                <w:rFonts w:cs="Microsoft Sans Serif"/>
                <w:color w:val="FF0000"/>
                <w:sz w:val="18"/>
                <w:szCs w:val="18"/>
                <w:lang w:val="en-US"/>
              </w:rPr>
              <w:t>Gökçe Anık İlhan MD</w:t>
            </w:r>
          </w:p>
          <w:p w:rsidR="00841E02" w:rsidRDefault="00841E02" w:rsidP="00146869">
            <w:pPr>
              <w:spacing w:after="0"/>
              <w:jc w:val="center"/>
              <w:rPr>
                <w:rFonts w:cs="Microsoft Sans Serif"/>
                <w:sz w:val="18"/>
                <w:szCs w:val="18"/>
                <w:lang w:val="en-US"/>
              </w:rPr>
            </w:pPr>
          </w:p>
        </w:tc>
        <w:tc>
          <w:tcPr>
            <w:tcW w:w="25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sz w:val="18"/>
                <w:szCs w:val="18"/>
                <w:lang w:val="en-US"/>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sz w:val="18"/>
                <w:szCs w:val="18"/>
                <w:lang w:val="en-US"/>
              </w:rPr>
            </w:pPr>
          </w:p>
        </w:tc>
        <w:tc>
          <w:tcPr>
            <w:tcW w:w="2514" w:type="dxa"/>
            <w:vMerge w:val="restart"/>
            <w:tcBorders>
              <w:top w:val="single" w:sz="4" w:space="0" w:color="000000"/>
              <w:left w:val="single" w:sz="4" w:space="0" w:color="000000"/>
              <w:bottom w:val="single" w:sz="4" w:space="0" w:color="000000"/>
              <w:right w:val="single" w:sz="4" w:space="0" w:color="000000"/>
            </w:tcBorders>
            <w:shd w:val="clear" w:color="auto" w:fill="D99594"/>
          </w:tcPr>
          <w:p w:rsidR="00841E02" w:rsidRDefault="00841E02" w:rsidP="00146869">
            <w:pPr>
              <w:spacing w:after="0"/>
              <w:jc w:val="center"/>
              <w:rPr>
                <w:b/>
                <w:sz w:val="18"/>
                <w:szCs w:val="18"/>
                <w:lang w:val="en-US"/>
              </w:rPr>
            </w:pPr>
            <w:r>
              <w:rPr>
                <w:b/>
                <w:sz w:val="18"/>
                <w:szCs w:val="18"/>
                <w:lang w:val="en-US"/>
              </w:rPr>
              <w:t>Reflection Session</w:t>
            </w:r>
          </w:p>
          <w:p w:rsidR="00841E02" w:rsidRDefault="00841E02" w:rsidP="00146869">
            <w:pPr>
              <w:spacing w:after="0"/>
              <w:jc w:val="center"/>
              <w:rPr>
                <w:rFonts w:cs="Microsoft Sans Serif"/>
                <w:sz w:val="18"/>
                <w:szCs w:val="18"/>
                <w:lang w:val="en-US"/>
              </w:rPr>
            </w:pPr>
            <w:r>
              <w:rPr>
                <w:rFonts w:cs="Microsoft Sans Serif"/>
                <w:sz w:val="18"/>
                <w:szCs w:val="18"/>
                <w:lang w:val="en-US"/>
              </w:rPr>
              <w:t xml:space="preserve">Approach to the obstetric patient </w:t>
            </w:r>
          </w:p>
          <w:p w:rsidR="00841E02" w:rsidRDefault="00841E02" w:rsidP="00146869">
            <w:pPr>
              <w:spacing w:after="0"/>
              <w:jc w:val="center"/>
              <w:rPr>
                <w:rFonts w:cs="Microsoft Sans Serif"/>
                <w:sz w:val="18"/>
                <w:szCs w:val="18"/>
                <w:lang w:val="en-US"/>
              </w:rPr>
            </w:pPr>
            <w:r>
              <w:rPr>
                <w:rFonts w:cs="Microsoft Sans Serif"/>
                <w:sz w:val="18"/>
                <w:szCs w:val="18"/>
                <w:lang w:val="en-US"/>
              </w:rPr>
              <w:t>Ability to adapt to the ethical rules</w:t>
            </w:r>
          </w:p>
          <w:p w:rsidR="00841E02" w:rsidRDefault="00841E02" w:rsidP="00146869">
            <w:pPr>
              <w:spacing w:after="0"/>
              <w:jc w:val="center"/>
              <w:rPr>
                <w:rFonts w:cs="Microsoft Sans Serif"/>
                <w:color w:val="FF0000"/>
                <w:sz w:val="18"/>
                <w:szCs w:val="18"/>
                <w:lang w:val="en-US"/>
              </w:rPr>
            </w:pPr>
            <w:r>
              <w:rPr>
                <w:rFonts w:cs="Microsoft Sans Serif"/>
                <w:color w:val="FF0000"/>
                <w:sz w:val="18"/>
                <w:szCs w:val="18"/>
                <w:lang w:val="en-US"/>
              </w:rPr>
              <w:t>Medical Ethics</w:t>
            </w:r>
          </w:p>
          <w:p w:rsidR="00841E02" w:rsidRDefault="00841E02" w:rsidP="00146869">
            <w:pPr>
              <w:spacing w:after="0"/>
              <w:jc w:val="center"/>
              <w:rPr>
                <w:rFonts w:cs="Microsoft Sans Serif"/>
                <w:color w:val="FF0000"/>
                <w:sz w:val="18"/>
                <w:szCs w:val="18"/>
                <w:lang w:val="en-US"/>
              </w:rPr>
            </w:pPr>
            <w:r>
              <w:rPr>
                <w:rFonts w:cs="Microsoft Sans Serif"/>
                <w:color w:val="FF0000"/>
                <w:sz w:val="18"/>
                <w:szCs w:val="18"/>
                <w:lang w:val="en-US"/>
              </w:rPr>
              <w:t>Obs. &amp; Gyn.</w:t>
            </w:r>
          </w:p>
        </w:tc>
        <w:tc>
          <w:tcPr>
            <w:tcW w:w="31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color w:val="FFFFFF"/>
                <w:sz w:val="18"/>
                <w:szCs w:val="18"/>
                <w:lang w:val="en-US"/>
              </w:rPr>
            </w:pPr>
          </w:p>
        </w:tc>
      </w:tr>
      <w:tr w:rsidR="00841E02" w:rsidTr="00146869">
        <w:trPr>
          <w:cantSplit/>
          <w:trHeight w:val="601"/>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rPr>
                <w:rFonts w:cs="Microsoft Sans Serif"/>
                <w:sz w:val="18"/>
                <w:szCs w:val="18"/>
                <w:lang w:val="en-US"/>
              </w:rPr>
            </w:pPr>
            <w:r>
              <w:rPr>
                <w:rFonts w:cs="Microsoft Sans Serif"/>
                <w:sz w:val="18"/>
                <w:szCs w:val="18"/>
                <w:lang w:val="en-US"/>
              </w:rPr>
              <w:lastRenderedPageBreak/>
              <w:t>15.40-16.30</w:t>
            </w:r>
          </w:p>
        </w:tc>
        <w:tc>
          <w:tcPr>
            <w:tcW w:w="2642" w:type="dxa"/>
            <w:tcBorders>
              <w:top w:val="single" w:sz="4" w:space="0" w:color="000000"/>
              <w:left w:val="single" w:sz="4" w:space="0" w:color="000000"/>
              <w:bottom w:val="single" w:sz="4" w:space="0" w:color="000000"/>
              <w:right w:val="single" w:sz="4" w:space="0" w:color="000000"/>
            </w:tcBorders>
            <w:shd w:val="clear" w:color="auto" w:fill="C6D9F1"/>
          </w:tcPr>
          <w:p w:rsidR="00841E02" w:rsidRDefault="00841E02" w:rsidP="00146869">
            <w:pPr>
              <w:spacing w:after="0" w:line="240" w:lineRule="auto"/>
              <w:jc w:val="center"/>
              <w:rPr>
                <w:rFonts w:cs="Microsoft Sans Serif"/>
                <w:b/>
                <w:sz w:val="18"/>
                <w:szCs w:val="18"/>
                <w:lang w:val="en-US"/>
              </w:rPr>
            </w:pPr>
            <w:r>
              <w:rPr>
                <w:rFonts w:cs="Microsoft Sans Serif"/>
                <w:b/>
                <w:sz w:val="18"/>
                <w:szCs w:val="18"/>
                <w:lang w:val="en-US"/>
              </w:rPr>
              <w:t>Clinic Tutorial</w:t>
            </w:r>
          </w:p>
          <w:p w:rsidR="00841E02" w:rsidRDefault="00841E02" w:rsidP="00146869">
            <w:pPr>
              <w:spacing w:after="0"/>
              <w:jc w:val="center"/>
              <w:rPr>
                <w:rFonts w:cs="Microsoft Sans Serif"/>
                <w:sz w:val="18"/>
                <w:szCs w:val="18"/>
                <w:lang w:val="en-US"/>
              </w:rPr>
            </w:pPr>
            <w:r>
              <w:rPr>
                <w:rFonts w:cs="Microsoft Sans Serif"/>
                <w:sz w:val="18"/>
                <w:szCs w:val="18"/>
                <w:lang w:val="en-US"/>
              </w:rPr>
              <w:t xml:space="preserve">Preparing patient file </w:t>
            </w:r>
          </w:p>
          <w:p w:rsidR="00841E02" w:rsidRDefault="00841E02" w:rsidP="00965DC3">
            <w:pPr>
              <w:spacing w:after="0"/>
              <w:jc w:val="center"/>
              <w:rPr>
                <w:rFonts w:cs="Microsoft Sans Serif"/>
                <w:sz w:val="18"/>
                <w:szCs w:val="18"/>
                <w:lang w:val="en-US"/>
              </w:rPr>
            </w:pPr>
            <w:r>
              <w:rPr>
                <w:rFonts w:cs="Microsoft Sans Serif"/>
                <w:color w:val="FF0000"/>
                <w:sz w:val="18"/>
                <w:szCs w:val="18"/>
                <w:lang w:val="en-US"/>
              </w:rPr>
              <w:t>Esra Esim Büyükbayrak MD</w:t>
            </w:r>
          </w:p>
        </w:tc>
        <w:tc>
          <w:tcPr>
            <w:tcW w:w="25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sz w:val="18"/>
                <w:szCs w:val="18"/>
                <w:lang w:val="en-US"/>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sz w:val="18"/>
                <w:szCs w:val="18"/>
                <w:lang w:val="en-US"/>
              </w:rPr>
            </w:pPr>
          </w:p>
        </w:tc>
        <w:tc>
          <w:tcPr>
            <w:tcW w:w="2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color w:val="FF0000"/>
                <w:sz w:val="18"/>
                <w:szCs w:val="18"/>
                <w:lang w:val="en-US"/>
              </w:rPr>
            </w:pPr>
          </w:p>
        </w:tc>
        <w:tc>
          <w:tcPr>
            <w:tcW w:w="31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color w:val="FFFFFF"/>
                <w:sz w:val="18"/>
                <w:szCs w:val="18"/>
                <w:lang w:val="en-US"/>
              </w:rPr>
            </w:pPr>
          </w:p>
        </w:tc>
      </w:tr>
    </w:tbl>
    <w:tbl>
      <w:tblPr>
        <w:tblpPr w:leftFromText="141" w:rightFromText="141" w:vertAnchor="text" w:horzAnchor="margin" w:tblpY="-7584"/>
        <w:tblW w:w="14170" w:type="dxa"/>
        <w:tblLook w:val="01E0" w:firstRow="1" w:lastRow="1" w:firstColumn="1" w:lastColumn="1" w:noHBand="0" w:noVBand="0"/>
      </w:tblPr>
      <w:tblGrid>
        <w:gridCol w:w="727"/>
        <w:gridCol w:w="2537"/>
        <w:gridCol w:w="105"/>
        <w:gridCol w:w="2589"/>
        <w:gridCol w:w="2323"/>
        <w:gridCol w:w="2884"/>
        <w:gridCol w:w="30"/>
        <w:gridCol w:w="2975"/>
      </w:tblGrid>
      <w:tr w:rsidR="00841E02" w:rsidTr="00146869">
        <w:tc>
          <w:tcPr>
            <w:tcW w:w="14169" w:type="dxa"/>
            <w:gridSpan w:val="8"/>
            <w:tcBorders>
              <w:top w:val="single" w:sz="4" w:space="0" w:color="000000"/>
              <w:left w:val="single" w:sz="4" w:space="0" w:color="000000"/>
              <w:bottom w:val="single" w:sz="4" w:space="0" w:color="000000"/>
              <w:right w:val="single" w:sz="4" w:space="0" w:color="000000"/>
            </w:tcBorders>
            <w:shd w:val="clear" w:color="auto" w:fill="FBD4B4"/>
          </w:tcPr>
          <w:p w:rsidR="00841E02" w:rsidRDefault="00841E02" w:rsidP="00146869">
            <w:pPr>
              <w:spacing w:after="0"/>
              <w:jc w:val="center"/>
            </w:pPr>
            <w:r>
              <w:rPr>
                <w:b/>
                <w:bCs/>
                <w:sz w:val="18"/>
                <w:szCs w:val="18"/>
              </w:rPr>
              <w:lastRenderedPageBreak/>
              <w:t xml:space="preserve">REPRODUCTIVE HEALTH BLOCK – </w:t>
            </w:r>
            <w:r>
              <w:rPr>
                <w:rFonts w:cs="Calibri"/>
                <w:b/>
                <w:sz w:val="18"/>
                <w:szCs w:val="18"/>
                <w:lang w:val="en-US"/>
              </w:rPr>
              <w:t>OBSTETRICS AND GYNECOLOGY</w:t>
            </w:r>
          </w:p>
        </w:tc>
      </w:tr>
      <w:tr w:rsidR="00841E02" w:rsidTr="00146869">
        <w:tc>
          <w:tcPr>
            <w:tcW w:w="14169" w:type="dxa"/>
            <w:gridSpan w:val="8"/>
            <w:tcBorders>
              <w:top w:val="single" w:sz="4" w:space="0" w:color="000000"/>
              <w:left w:val="single" w:sz="4" w:space="0" w:color="000000"/>
              <w:bottom w:val="single" w:sz="4" w:space="0" w:color="000000"/>
              <w:right w:val="single" w:sz="4" w:space="0" w:color="000000"/>
            </w:tcBorders>
            <w:shd w:val="clear" w:color="auto" w:fill="FBD4B4"/>
          </w:tcPr>
          <w:p w:rsidR="00841E02" w:rsidRDefault="00841E02" w:rsidP="00146869">
            <w:pPr>
              <w:spacing w:after="0" w:line="240" w:lineRule="auto"/>
              <w:jc w:val="center"/>
            </w:pPr>
            <w:r>
              <w:rPr>
                <w:rFonts w:cs="Calibri"/>
                <w:b/>
                <w:lang w:val="en-US"/>
              </w:rPr>
              <w:t>4. WEEK</w:t>
            </w:r>
            <w:r>
              <w:rPr>
                <w:rFonts w:cs="Microsoft Sans Serif"/>
                <w:b/>
                <w:lang w:val="en-US"/>
              </w:rPr>
              <w:t xml:space="preserve"> - LABOR / PUERPERIUM</w:t>
            </w:r>
          </w:p>
          <w:p w:rsidR="00841E02" w:rsidRDefault="00841E02" w:rsidP="00146869">
            <w:pPr>
              <w:tabs>
                <w:tab w:val="left" w:pos="3769"/>
              </w:tabs>
              <w:spacing w:after="0" w:line="240" w:lineRule="auto"/>
              <w:jc w:val="center"/>
            </w:pPr>
            <w:r>
              <w:rPr>
                <w:rFonts w:cs="Calibri"/>
                <w:b/>
                <w:lang w:val="en-US"/>
              </w:rPr>
              <w:t xml:space="preserve">Group 2:  25-29 </w:t>
            </w:r>
            <w:r w:rsidR="00FB3069">
              <w:rPr>
                <w:rFonts w:cs="Calibri"/>
                <w:b/>
                <w:lang w:val="en-US"/>
              </w:rPr>
              <w:t>April</w:t>
            </w:r>
            <w:r>
              <w:rPr>
                <w:rFonts w:cs="Calibri"/>
                <w:b/>
                <w:lang w:val="en-US"/>
              </w:rPr>
              <w:t xml:space="preserve"> 2022</w:t>
            </w:r>
          </w:p>
        </w:tc>
      </w:tr>
      <w:tr w:rsidR="00841E02" w:rsidTr="00146869">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rPr>
                <w:rFonts w:cs="Microsoft Sans Serif"/>
                <w:sz w:val="18"/>
                <w:szCs w:val="18"/>
                <w:lang w:val="en-US"/>
              </w:rPr>
            </w:pPr>
          </w:p>
        </w:tc>
        <w:tc>
          <w:tcPr>
            <w:tcW w:w="2642" w:type="dxa"/>
            <w:gridSpan w:val="2"/>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pPr>
            <w:r>
              <w:rPr>
                <w:sz w:val="18"/>
                <w:szCs w:val="18"/>
                <w:lang w:val="en-US"/>
              </w:rPr>
              <w:t>MONDAY</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pPr>
            <w:r>
              <w:rPr>
                <w:sz w:val="18"/>
                <w:szCs w:val="18"/>
                <w:lang w:val="en-US"/>
              </w:rPr>
              <w:t>TUESDAY</w:t>
            </w:r>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pPr>
            <w:r>
              <w:rPr>
                <w:sz w:val="18"/>
                <w:szCs w:val="18"/>
                <w:lang w:val="en-US"/>
              </w:rPr>
              <w:t>WEDNESDAY</w:t>
            </w:r>
          </w:p>
        </w:tc>
        <w:tc>
          <w:tcPr>
            <w:tcW w:w="2884"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pPr>
            <w:r>
              <w:rPr>
                <w:b/>
                <w:sz w:val="18"/>
                <w:szCs w:val="18"/>
                <w:lang w:val="en-US"/>
              </w:rPr>
              <w:t>THURSDAY</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pPr>
            <w:r>
              <w:rPr>
                <w:sz w:val="18"/>
                <w:szCs w:val="18"/>
                <w:lang w:val="en-US"/>
              </w:rPr>
              <w:t>FRIDAY</w:t>
            </w:r>
          </w:p>
        </w:tc>
      </w:tr>
      <w:tr w:rsidR="00841E02" w:rsidTr="00965DC3">
        <w:trPr>
          <w:cantSplit/>
          <w:trHeight w:val="1195"/>
        </w:trPr>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pPr>
            <w:r>
              <w:rPr>
                <w:rFonts w:cs="Microsoft Sans Serif"/>
                <w:sz w:val="18"/>
                <w:szCs w:val="18"/>
                <w:lang w:val="en-US"/>
              </w:rPr>
              <w:t>08.40-09.30</w:t>
            </w:r>
          </w:p>
        </w:tc>
        <w:tc>
          <w:tcPr>
            <w:tcW w:w="2642" w:type="dxa"/>
            <w:gridSpan w:val="2"/>
            <w:tcBorders>
              <w:top w:val="single" w:sz="4" w:space="0" w:color="000000"/>
              <w:left w:val="single" w:sz="4" w:space="0" w:color="000000"/>
              <w:bottom w:val="single" w:sz="4" w:space="0" w:color="000000"/>
              <w:right w:val="single" w:sz="4" w:space="0" w:color="000000"/>
            </w:tcBorders>
            <w:shd w:val="clear" w:color="auto" w:fill="FFC000"/>
          </w:tcPr>
          <w:p w:rsidR="00841E02" w:rsidRDefault="00841E02" w:rsidP="00146869">
            <w:pPr>
              <w:spacing w:after="0"/>
              <w:jc w:val="center"/>
            </w:pPr>
            <w:r>
              <w:rPr>
                <w:rFonts w:cs="Microsoft Sans Serif"/>
                <w:sz w:val="18"/>
                <w:szCs w:val="18"/>
                <w:lang w:val="en-US"/>
              </w:rPr>
              <w:t>Lecture</w:t>
            </w:r>
          </w:p>
          <w:p w:rsidR="00841E02" w:rsidRDefault="00841E02" w:rsidP="00146869">
            <w:pPr>
              <w:pBdr>
                <w:bottom w:val="single" w:sz="4" w:space="1" w:color="000000"/>
              </w:pBdr>
              <w:spacing w:after="0"/>
              <w:jc w:val="center"/>
            </w:pPr>
            <w:r>
              <w:rPr>
                <w:rFonts w:cs="Microsoft Sans Serif"/>
                <w:sz w:val="18"/>
                <w:szCs w:val="18"/>
                <w:lang w:val="en-US"/>
              </w:rPr>
              <w:t xml:space="preserve">Ovarian cancers </w:t>
            </w:r>
          </w:p>
          <w:p w:rsidR="00841E02" w:rsidRDefault="00841E02" w:rsidP="00965DC3">
            <w:pPr>
              <w:pBdr>
                <w:bottom w:val="single" w:sz="4" w:space="1" w:color="000000"/>
              </w:pBdr>
              <w:spacing w:after="0"/>
              <w:jc w:val="center"/>
              <w:rPr>
                <w:rFonts w:cs="Microsoft Sans Serif"/>
                <w:sz w:val="18"/>
                <w:szCs w:val="18"/>
                <w:lang w:val="en-US"/>
              </w:rPr>
            </w:pPr>
            <w:r>
              <w:rPr>
                <w:rFonts w:cs="Microsoft Sans Serif"/>
                <w:color w:val="FF0000"/>
                <w:sz w:val="18"/>
                <w:szCs w:val="18"/>
                <w:lang w:val="en-US"/>
              </w:rPr>
              <w:t xml:space="preserve">Tanju Pekin, MD </w:t>
            </w:r>
          </w:p>
        </w:tc>
        <w:tc>
          <w:tcPr>
            <w:tcW w:w="2589" w:type="dxa"/>
            <w:vMerge w:val="restart"/>
            <w:tcBorders>
              <w:top w:val="single" w:sz="4" w:space="0" w:color="000000"/>
              <w:left w:val="single" w:sz="4" w:space="0" w:color="000000"/>
              <w:bottom w:val="single" w:sz="4" w:space="0" w:color="000000"/>
              <w:right w:val="single" w:sz="4" w:space="0" w:color="000000"/>
            </w:tcBorders>
            <w:shd w:val="clear" w:color="auto" w:fill="548DD4"/>
          </w:tcPr>
          <w:p w:rsidR="00841E02" w:rsidRDefault="00841E02" w:rsidP="00146869">
            <w:pPr>
              <w:shd w:val="clear" w:color="auto" w:fill="0099CC"/>
              <w:spacing w:after="0" w:line="240" w:lineRule="auto"/>
              <w:jc w:val="center"/>
            </w:pPr>
            <w:r>
              <w:rPr>
                <w:b/>
                <w:color w:val="FFFFFF"/>
                <w:sz w:val="18"/>
                <w:szCs w:val="18"/>
                <w:lang w:val="en-US"/>
              </w:rPr>
              <w:t>On the job learning and assesment session</w:t>
            </w:r>
          </w:p>
          <w:p w:rsidR="00841E02" w:rsidRDefault="00841E02" w:rsidP="00146869">
            <w:pPr>
              <w:shd w:val="clear" w:color="auto" w:fill="0099CC"/>
              <w:spacing w:after="0" w:line="240" w:lineRule="auto"/>
              <w:jc w:val="center"/>
              <w:rPr>
                <w:b/>
                <w:sz w:val="18"/>
                <w:szCs w:val="18"/>
                <w:lang w:val="en-US"/>
              </w:rPr>
            </w:pPr>
          </w:p>
          <w:p w:rsidR="00841E02" w:rsidRDefault="00841E02" w:rsidP="00146869">
            <w:pPr>
              <w:shd w:val="clear" w:color="auto" w:fill="0099CC"/>
              <w:spacing w:after="0"/>
              <w:jc w:val="center"/>
            </w:pPr>
            <w:r>
              <w:rPr>
                <w:rFonts w:cs="Microsoft Sans Serif"/>
                <w:color w:val="FFFFFF"/>
                <w:sz w:val="18"/>
                <w:szCs w:val="18"/>
                <w:lang w:val="en-US"/>
              </w:rPr>
              <w:t xml:space="preserve">   Normal labor</w:t>
            </w:r>
          </w:p>
          <w:p w:rsidR="00841E02" w:rsidRDefault="00841E02" w:rsidP="00146869">
            <w:pPr>
              <w:shd w:val="clear" w:color="auto" w:fill="0099CC"/>
              <w:spacing w:after="0"/>
              <w:jc w:val="center"/>
            </w:pPr>
            <w:r>
              <w:rPr>
                <w:rFonts w:cs="Microsoft Sans Serif"/>
                <w:color w:val="FFFFFF"/>
                <w:sz w:val="18"/>
                <w:szCs w:val="18"/>
                <w:lang w:val="en-US"/>
              </w:rPr>
              <w:t xml:space="preserve">Episiotomy </w:t>
            </w:r>
          </w:p>
          <w:p w:rsidR="00841E02" w:rsidRDefault="00841E02" w:rsidP="00146869">
            <w:pPr>
              <w:shd w:val="clear" w:color="auto" w:fill="0099CC"/>
              <w:spacing w:after="0"/>
              <w:jc w:val="center"/>
            </w:pPr>
            <w:r>
              <w:rPr>
                <w:rFonts w:cs="Microsoft Sans Serif"/>
                <w:color w:val="FFFFFF"/>
                <w:sz w:val="18"/>
                <w:szCs w:val="18"/>
                <w:lang w:val="en-US"/>
              </w:rPr>
              <w:t>Amniotomy</w:t>
            </w:r>
          </w:p>
          <w:p w:rsidR="00841E02" w:rsidRDefault="00841E02" w:rsidP="00146869">
            <w:pPr>
              <w:shd w:val="clear" w:color="auto" w:fill="0099CC"/>
              <w:spacing w:after="0"/>
              <w:jc w:val="center"/>
            </w:pPr>
            <w:r>
              <w:rPr>
                <w:rFonts w:cs="Microsoft Sans Serif"/>
                <w:color w:val="FFFFFF"/>
                <w:sz w:val="18"/>
                <w:szCs w:val="18"/>
                <w:lang w:val="en-US"/>
              </w:rPr>
              <w:t xml:space="preserve">Newborn care in the labor room and umbilical cord care </w:t>
            </w:r>
          </w:p>
          <w:p w:rsidR="00841E02" w:rsidRDefault="00841E02" w:rsidP="00146869">
            <w:pPr>
              <w:shd w:val="clear" w:color="auto" w:fill="0099CC"/>
              <w:spacing w:after="0"/>
              <w:jc w:val="center"/>
              <w:rPr>
                <w:rFonts w:cs="Microsoft Sans Serif"/>
                <w:color w:val="FFFF00"/>
                <w:sz w:val="18"/>
                <w:szCs w:val="18"/>
                <w:lang w:val="en-US"/>
              </w:rPr>
            </w:pPr>
          </w:p>
          <w:p w:rsidR="00841E02" w:rsidRDefault="00841E02" w:rsidP="00146869">
            <w:pPr>
              <w:shd w:val="clear" w:color="auto" w:fill="0099CC"/>
              <w:spacing w:after="0"/>
              <w:jc w:val="center"/>
            </w:pPr>
            <w:r>
              <w:rPr>
                <w:rFonts w:cs="Microsoft Sans Serif"/>
                <w:color w:val="FFFF00"/>
                <w:sz w:val="18"/>
                <w:szCs w:val="18"/>
                <w:lang w:val="en-US"/>
              </w:rPr>
              <w:t>Obs. &amp; Gyn.</w:t>
            </w:r>
          </w:p>
          <w:p w:rsidR="00841E02" w:rsidRDefault="00841E02" w:rsidP="00146869">
            <w:pPr>
              <w:shd w:val="clear" w:color="auto" w:fill="0099CC"/>
              <w:spacing w:after="0"/>
              <w:jc w:val="center"/>
            </w:pPr>
            <w:r>
              <w:rPr>
                <w:rFonts w:cs="Microsoft Sans Serif"/>
                <w:color w:val="FFFF00"/>
                <w:sz w:val="18"/>
                <w:szCs w:val="18"/>
                <w:lang w:val="en-US"/>
              </w:rPr>
              <w:t>Supporting Division: Neonatology</w:t>
            </w:r>
          </w:p>
        </w:tc>
        <w:tc>
          <w:tcPr>
            <w:tcW w:w="2323" w:type="dxa"/>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spacing w:after="0"/>
              <w:jc w:val="center"/>
            </w:pPr>
            <w:r>
              <w:rPr>
                <w:rFonts w:cs="Microsoft Sans Serif"/>
                <w:b/>
                <w:sz w:val="18"/>
                <w:szCs w:val="18"/>
                <w:lang w:val="en-US"/>
              </w:rPr>
              <w:t>Lecture</w:t>
            </w:r>
          </w:p>
          <w:p w:rsidR="00841E02" w:rsidRDefault="00841E02" w:rsidP="00146869">
            <w:pPr>
              <w:spacing w:after="0"/>
              <w:jc w:val="center"/>
            </w:pPr>
            <w:r>
              <w:rPr>
                <w:rFonts w:cs="Microsoft Sans Serif"/>
                <w:sz w:val="18"/>
                <w:szCs w:val="18"/>
                <w:lang w:val="en-US"/>
              </w:rPr>
              <w:t>Labor</w:t>
            </w:r>
          </w:p>
          <w:p w:rsidR="00841E02" w:rsidRDefault="00841E02" w:rsidP="00146869">
            <w:pPr>
              <w:spacing w:after="0"/>
              <w:jc w:val="center"/>
            </w:pPr>
            <w:r>
              <w:rPr>
                <w:rFonts w:cs="Microsoft Sans Serif"/>
                <w:color w:val="FF0000"/>
                <w:sz w:val="18"/>
                <w:szCs w:val="18"/>
                <w:lang w:val="en-US"/>
              </w:rPr>
              <w:t xml:space="preserve">Suna Kabil Kucur, MD </w:t>
            </w:r>
          </w:p>
        </w:tc>
        <w:tc>
          <w:tcPr>
            <w:tcW w:w="2884" w:type="dxa"/>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tabs>
                <w:tab w:val="left" w:pos="293"/>
              </w:tabs>
              <w:spacing w:after="0" w:line="240" w:lineRule="auto"/>
              <w:jc w:val="center"/>
            </w:pPr>
            <w:r>
              <w:rPr>
                <w:rFonts w:cs="Microsoft Sans Serif"/>
                <w:sz w:val="18"/>
                <w:szCs w:val="18"/>
                <w:lang w:val="en-US"/>
              </w:rPr>
              <w:t>Lecture</w:t>
            </w:r>
          </w:p>
          <w:p w:rsidR="00841E02" w:rsidRDefault="00841E02" w:rsidP="00146869">
            <w:pPr>
              <w:tabs>
                <w:tab w:val="left" w:pos="293"/>
              </w:tabs>
              <w:spacing w:after="0" w:line="240" w:lineRule="auto"/>
              <w:jc w:val="center"/>
            </w:pPr>
            <w:r>
              <w:rPr>
                <w:rFonts w:cs="Microsoft Sans Serif"/>
                <w:sz w:val="18"/>
                <w:szCs w:val="18"/>
                <w:lang w:val="en-US"/>
              </w:rPr>
              <w:t xml:space="preserve">Management and treatment of abnormal labor </w:t>
            </w:r>
          </w:p>
          <w:p w:rsidR="00841E02" w:rsidRDefault="00841E02" w:rsidP="00146869">
            <w:pPr>
              <w:tabs>
                <w:tab w:val="left" w:pos="293"/>
              </w:tabs>
              <w:spacing w:after="0" w:line="240" w:lineRule="auto"/>
              <w:jc w:val="center"/>
            </w:pPr>
            <w:r>
              <w:rPr>
                <w:rFonts w:cs="Microsoft Sans Serif"/>
                <w:color w:val="FF0000"/>
                <w:sz w:val="18"/>
                <w:szCs w:val="18"/>
                <w:lang w:val="en-US"/>
              </w:rPr>
              <w:t xml:space="preserve">Suna Kabil Kucur, MD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spacing w:after="0"/>
              <w:jc w:val="center"/>
            </w:pPr>
            <w:r>
              <w:rPr>
                <w:rFonts w:cs="Microsoft Sans Serif"/>
                <w:b/>
                <w:sz w:val="18"/>
                <w:szCs w:val="18"/>
                <w:lang w:val="en-US"/>
              </w:rPr>
              <w:t>Lecture</w:t>
            </w:r>
          </w:p>
          <w:p w:rsidR="00841E02" w:rsidRDefault="00841E02" w:rsidP="00146869">
            <w:pPr>
              <w:spacing w:after="0"/>
              <w:jc w:val="center"/>
            </w:pPr>
            <w:r>
              <w:rPr>
                <w:rFonts w:cs="Microsoft Sans Serif"/>
                <w:sz w:val="18"/>
                <w:szCs w:val="18"/>
                <w:lang w:val="en-US"/>
              </w:rPr>
              <w:t>Vaginal and vulvar cancers (including precancerous lesions)</w:t>
            </w:r>
          </w:p>
          <w:p w:rsidR="00841E02" w:rsidRDefault="00841E02" w:rsidP="00965DC3">
            <w:pPr>
              <w:spacing w:after="0"/>
              <w:jc w:val="center"/>
              <w:rPr>
                <w:rFonts w:cs="Microsoft Sans Serif"/>
                <w:sz w:val="18"/>
                <w:szCs w:val="18"/>
                <w:lang w:val="fi-FI"/>
              </w:rPr>
            </w:pPr>
            <w:r>
              <w:rPr>
                <w:rFonts w:cs="Microsoft Sans Serif"/>
                <w:color w:val="FF0000"/>
                <w:sz w:val="18"/>
                <w:szCs w:val="18"/>
                <w:lang w:val="fi-FI"/>
              </w:rPr>
              <w:t>Tevfik Yoldemir , MD</w:t>
            </w:r>
          </w:p>
        </w:tc>
      </w:tr>
      <w:tr w:rsidR="00841E02" w:rsidTr="00146869">
        <w:trPr>
          <w:cantSplit/>
          <w:trHeight w:val="698"/>
        </w:trPr>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pPr>
            <w:r>
              <w:rPr>
                <w:rFonts w:cs="Microsoft Sans Serif"/>
                <w:sz w:val="18"/>
                <w:szCs w:val="18"/>
                <w:lang w:val="en-US"/>
              </w:rPr>
              <w:t>09.40-10.30</w:t>
            </w:r>
          </w:p>
        </w:tc>
        <w:tc>
          <w:tcPr>
            <w:tcW w:w="2642" w:type="dxa"/>
            <w:gridSpan w:val="2"/>
            <w:tcBorders>
              <w:top w:val="single" w:sz="4" w:space="0" w:color="000000"/>
              <w:left w:val="single" w:sz="4" w:space="0" w:color="000000"/>
              <w:bottom w:val="single" w:sz="4" w:space="0" w:color="000000"/>
              <w:right w:val="single" w:sz="4" w:space="0" w:color="000000"/>
            </w:tcBorders>
            <w:shd w:val="clear" w:color="auto" w:fill="FFC000"/>
          </w:tcPr>
          <w:p w:rsidR="00841E02" w:rsidRDefault="00841E02" w:rsidP="00146869">
            <w:pPr>
              <w:spacing w:after="0"/>
              <w:jc w:val="center"/>
            </w:pPr>
            <w:r>
              <w:rPr>
                <w:rFonts w:cs="Microsoft Sans Serif"/>
                <w:b/>
                <w:sz w:val="18"/>
                <w:szCs w:val="18"/>
                <w:lang w:val="en-US"/>
              </w:rPr>
              <w:t>Lecture</w:t>
            </w:r>
          </w:p>
          <w:p w:rsidR="00841E02" w:rsidRDefault="00841E02" w:rsidP="00146869">
            <w:pPr>
              <w:spacing w:after="0"/>
              <w:jc w:val="center"/>
            </w:pPr>
            <w:r>
              <w:rPr>
                <w:rFonts w:cs="Microsoft Sans Serif"/>
                <w:sz w:val="18"/>
                <w:szCs w:val="18"/>
                <w:lang w:val="en-US"/>
              </w:rPr>
              <w:t xml:space="preserve">Cervix cancer and precancerous lesions </w:t>
            </w:r>
          </w:p>
          <w:p w:rsidR="00841E02" w:rsidRDefault="00841E02" w:rsidP="00146869">
            <w:pPr>
              <w:spacing w:after="0"/>
              <w:jc w:val="center"/>
            </w:pPr>
            <w:r>
              <w:rPr>
                <w:rFonts w:cs="Microsoft Sans Serif"/>
                <w:color w:val="FF0000"/>
                <w:sz w:val="18"/>
                <w:szCs w:val="18"/>
                <w:lang w:val="de-DE"/>
              </w:rPr>
              <w:t xml:space="preserve">Tevfik Yoldemir, MD </w:t>
            </w:r>
          </w:p>
          <w:p w:rsidR="00841E02" w:rsidRDefault="00841E02" w:rsidP="00146869">
            <w:pPr>
              <w:spacing w:after="0"/>
              <w:jc w:val="center"/>
              <w:rPr>
                <w:rFonts w:cs="Microsoft Sans Serif"/>
                <w:sz w:val="18"/>
                <w:szCs w:val="18"/>
                <w:lang w:val="de-DE"/>
              </w:rPr>
            </w:pPr>
          </w:p>
        </w:tc>
        <w:tc>
          <w:tcPr>
            <w:tcW w:w="2589" w:type="dxa"/>
            <w:vMerge/>
            <w:tcBorders>
              <w:top w:val="single" w:sz="4" w:space="0" w:color="000000"/>
              <w:left w:val="single" w:sz="4" w:space="0" w:color="000000"/>
              <w:bottom w:val="single" w:sz="4" w:space="0" w:color="000000"/>
              <w:right w:val="single" w:sz="4" w:space="0" w:color="000000"/>
            </w:tcBorders>
            <w:shd w:val="clear" w:color="auto" w:fill="548DD4"/>
            <w:vAlign w:val="center"/>
          </w:tcPr>
          <w:p w:rsidR="00841E02" w:rsidRDefault="00841E02" w:rsidP="00146869">
            <w:pPr>
              <w:spacing w:after="0" w:line="240" w:lineRule="auto"/>
              <w:rPr>
                <w:rFonts w:cs="Microsoft Sans Serif"/>
                <w:color w:val="FFFF00"/>
                <w:sz w:val="18"/>
                <w:szCs w:val="18"/>
                <w:lang w:val="en-US"/>
              </w:rPr>
            </w:pPr>
          </w:p>
        </w:tc>
        <w:tc>
          <w:tcPr>
            <w:tcW w:w="2323" w:type="dxa"/>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spacing w:after="0"/>
              <w:jc w:val="center"/>
            </w:pPr>
            <w:r>
              <w:rPr>
                <w:rFonts w:cs="Microsoft Sans Serif"/>
                <w:b/>
                <w:sz w:val="18"/>
                <w:szCs w:val="18"/>
                <w:lang w:val="en-US"/>
              </w:rPr>
              <w:t>Lecture</w:t>
            </w:r>
          </w:p>
          <w:p w:rsidR="00841E02" w:rsidRDefault="00841E02" w:rsidP="00146869">
            <w:pPr>
              <w:spacing w:after="0"/>
              <w:jc w:val="center"/>
            </w:pPr>
            <w:r>
              <w:rPr>
                <w:rFonts w:cs="Microsoft Sans Serif"/>
                <w:sz w:val="18"/>
                <w:szCs w:val="18"/>
                <w:lang w:val="en-US"/>
              </w:rPr>
              <w:t>Abnormal labor</w:t>
            </w:r>
          </w:p>
          <w:p w:rsidR="00841E02" w:rsidRDefault="00841E02" w:rsidP="00146869">
            <w:pPr>
              <w:spacing w:after="0"/>
              <w:jc w:val="center"/>
            </w:pPr>
            <w:r>
              <w:rPr>
                <w:rFonts w:cs="Microsoft Sans Serif"/>
                <w:color w:val="FF0000"/>
                <w:sz w:val="18"/>
                <w:szCs w:val="18"/>
                <w:lang w:val="en-US"/>
              </w:rPr>
              <w:t xml:space="preserve">Suna Kabil Kucur, MD </w:t>
            </w:r>
          </w:p>
        </w:tc>
        <w:tc>
          <w:tcPr>
            <w:tcW w:w="2884" w:type="dxa"/>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spacing w:after="0"/>
              <w:jc w:val="center"/>
            </w:pPr>
            <w:r>
              <w:rPr>
                <w:rFonts w:cs="Microsoft Sans Serif"/>
                <w:b/>
                <w:sz w:val="18"/>
                <w:szCs w:val="18"/>
                <w:lang w:val="en-US"/>
              </w:rPr>
              <w:t>Lecture</w:t>
            </w:r>
          </w:p>
          <w:p w:rsidR="00841E02" w:rsidRDefault="00841E02" w:rsidP="00146869">
            <w:pPr>
              <w:spacing w:after="0"/>
              <w:jc w:val="center"/>
            </w:pPr>
            <w:r>
              <w:rPr>
                <w:rFonts w:cs="Microsoft Sans Serif"/>
                <w:sz w:val="18"/>
                <w:szCs w:val="18"/>
                <w:lang w:val="fi-FI"/>
              </w:rPr>
              <w:t>Endometrium cancer</w:t>
            </w:r>
          </w:p>
          <w:p w:rsidR="00841E02" w:rsidRDefault="00841E02" w:rsidP="00146869">
            <w:pPr>
              <w:spacing w:after="0"/>
              <w:jc w:val="center"/>
            </w:pPr>
            <w:r>
              <w:rPr>
                <w:rFonts w:cs="Microsoft Sans Serif"/>
                <w:color w:val="FF0000"/>
                <w:sz w:val="18"/>
                <w:szCs w:val="18"/>
                <w:lang w:val="fi-FI"/>
              </w:rPr>
              <w:t>Tanju Pekin, MD</w:t>
            </w:r>
          </w:p>
          <w:p w:rsidR="00841E02" w:rsidRDefault="00841E02" w:rsidP="00146869">
            <w:pPr>
              <w:spacing w:after="0"/>
              <w:jc w:val="center"/>
              <w:rPr>
                <w:rFonts w:cs="Microsoft Sans Serif"/>
                <w:sz w:val="18"/>
                <w:szCs w:val="18"/>
                <w:lang w:val="en-US"/>
              </w:rPr>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FFCC00"/>
          </w:tcPr>
          <w:p w:rsidR="00841E02" w:rsidRDefault="00841E02" w:rsidP="00146869">
            <w:pPr>
              <w:spacing w:after="0"/>
              <w:jc w:val="center"/>
            </w:pPr>
            <w:r>
              <w:rPr>
                <w:rFonts w:cs="Microsoft Sans Serif"/>
                <w:b/>
                <w:sz w:val="18"/>
                <w:szCs w:val="18"/>
                <w:lang w:val="en-US"/>
              </w:rPr>
              <w:t>Lecture</w:t>
            </w:r>
          </w:p>
          <w:p w:rsidR="00841E02" w:rsidRDefault="00841E02" w:rsidP="00146869">
            <w:pPr>
              <w:spacing w:after="0"/>
              <w:jc w:val="center"/>
            </w:pPr>
            <w:r>
              <w:rPr>
                <w:rFonts w:cs="Microsoft Sans Serif"/>
                <w:sz w:val="18"/>
                <w:szCs w:val="18"/>
                <w:lang w:val="en-US"/>
              </w:rPr>
              <w:t>Puerperium and puerperal problems</w:t>
            </w:r>
          </w:p>
          <w:p w:rsidR="00841E02" w:rsidRDefault="00841E02" w:rsidP="00146869">
            <w:pPr>
              <w:tabs>
                <w:tab w:val="left" w:pos="50"/>
              </w:tabs>
              <w:spacing w:after="0" w:line="240" w:lineRule="auto"/>
              <w:jc w:val="center"/>
            </w:pPr>
            <w:r>
              <w:rPr>
                <w:rFonts w:cs="Microsoft Sans Serif"/>
                <w:color w:val="FF0000"/>
                <w:sz w:val="18"/>
                <w:szCs w:val="18"/>
                <w:lang w:val="en-US"/>
              </w:rPr>
              <w:t>Gökçe Anık İlhan, MD</w:t>
            </w:r>
          </w:p>
          <w:p w:rsidR="00841E02" w:rsidRDefault="00841E02" w:rsidP="00146869">
            <w:pPr>
              <w:spacing w:after="0"/>
              <w:jc w:val="center"/>
              <w:rPr>
                <w:rFonts w:cs="Microsoft Sans Serif"/>
                <w:sz w:val="18"/>
                <w:szCs w:val="18"/>
                <w:lang w:val="sv-SE"/>
              </w:rPr>
            </w:pPr>
          </w:p>
        </w:tc>
      </w:tr>
      <w:tr w:rsidR="00841E02" w:rsidTr="00146869">
        <w:trPr>
          <w:cantSplit/>
          <w:trHeight w:val="479"/>
        </w:trPr>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pPr>
            <w:r>
              <w:rPr>
                <w:rFonts w:cs="Microsoft Sans Serif"/>
                <w:sz w:val="18"/>
                <w:szCs w:val="18"/>
                <w:lang w:val="en-US"/>
              </w:rPr>
              <w:t>10.40-11.30</w:t>
            </w:r>
          </w:p>
        </w:tc>
        <w:tc>
          <w:tcPr>
            <w:tcW w:w="2642" w:type="dxa"/>
            <w:gridSpan w:val="2"/>
            <w:tcBorders>
              <w:top w:val="single" w:sz="4" w:space="0" w:color="000000"/>
              <w:left w:val="single" w:sz="4" w:space="0" w:color="000000"/>
              <w:bottom w:val="single" w:sz="4" w:space="0" w:color="000000"/>
              <w:right w:val="single" w:sz="4" w:space="0" w:color="000000"/>
            </w:tcBorders>
            <w:shd w:val="clear" w:color="auto" w:fill="B4C7DC"/>
          </w:tcPr>
          <w:p w:rsidR="00841E02" w:rsidRDefault="00841E02" w:rsidP="00146869">
            <w:pPr>
              <w:spacing w:after="0" w:line="240" w:lineRule="auto"/>
              <w:jc w:val="center"/>
            </w:pPr>
            <w:r>
              <w:rPr>
                <w:rFonts w:cs="Microsoft Sans Serif"/>
                <w:b/>
                <w:sz w:val="18"/>
                <w:szCs w:val="18"/>
                <w:lang w:val="en-US"/>
              </w:rPr>
              <w:t>Clinic Tutorial</w:t>
            </w:r>
          </w:p>
          <w:p w:rsidR="00841E02" w:rsidRDefault="00841E02" w:rsidP="00146869">
            <w:pPr>
              <w:spacing w:after="0"/>
              <w:jc w:val="center"/>
            </w:pPr>
            <w:r>
              <w:rPr>
                <w:rFonts w:cs="Microsoft Sans Serif"/>
                <w:sz w:val="18"/>
                <w:szCs w:val="18"/>
                <w:lang w:val="en-US"/>
              </w:rPr>
              <w:t xml:space="preserve">Cervix cancer/precancerous lesions </w:t>
            </w:r>
          </w:p>
          <w:p w:rsidR="00841E02" w:rsidRDefault="00841E02" w:rsidP="00146869">
            <w:pPr>
              <w:spacing w:after="0"/>
              <w:jc w:val="center"/>
            </w:pPr>
            <w:r>
              <w:rPr>
                <w:rFonts w:cs="Microsoft Sans Serif"/>
                <w:sz w:val="18"/>
                <w:szCs w:val="18"/>
                <w:lang w:val="en-US"/>
              </w:rPr>
              <w:t xml:space="preserve"> (case)</w:t>
            </w:r>
          </w:p>
          <w:p w:rsidR="00841E02" w:rsidRDefault="00841E02" w:rsidP="00146869">
            <w:pPr>
              <w:spacing w:after="0"/>
              <w:jc w:val="center"/>
            </w:pPr>
            <w:r>
              <w:rPr>
                <w:rFonts w:cs="Microsoft Sans Serif"/>
                <w:color w:val="FF0000"/>
                <w:sz w:val="18"/>
                <w:szCs w:val="18"/>
                <w:lang w:val="de-DE"/>
              </w:rPr>
              <w:t xml:space="preserve">Tevfik Yoldemir, MD </w:t>
            </w:r>
          </w:p>
          <w:p w:rsidR="00841E02" w:rsidRDefault="00841E02" w:rsidP="00146869">
            <w:pPr>
              <w:spacing w:after="0"/>
              <w:jc w:val="center"/>
              <w:rPr>
                <w:rFonts w:cs="Microsoft Sans Serif"/>
                <w:sz w:val="18"/>
                <w:szCs w:val="18"/>
                <w:lang w:val="fi-FI"/>
              </w:rPr>
            </w:pPr>
          </w:p>
        </w:tc>
        <w:tc>
          <w:tcPr>
            <w:tcW w:w="2589" w:type="dxa"/>
            <w:vMerge/>
            <w:tcBorders>
              <w:top w:val="single" w:sz="4" w:space="0" w:color="000000"/>
              <w:left w:val="single" w:sz="4" w:space="0" w:color="000000"/>
              <w:bottom w:val="single" w:sz="4" w:space="0" w:color="000000"/>
              <w:right w:val="single" w:sz="4" w:space="0" w:color="000000"/>
            </w:tcBorders>
            <w:shd w:val="clear" w:color="auto" w:fill="548DD4"/>
            <w:vAlign w:val="center"/>
          </w:tcPr>
          <w:p w:rsidR="00841E02" w:rsidRDefault="00841E02" w:rsidP="00146869">
            <w:pPr>
              <w:spacing w:after="0" w:line="240" w:lineRule="auto"/>
              <w:rPr>
                <w:rFonts w:cs="Microsoft Sans Serif"/>
                <w:color w:val="FFFF00"/>
                <w:sz w:val="18"/>
                <w:szCs w:val="18"/>
                <w:lang w:val="en-US"/>
              </w:rPr>
            </w:pPr>
          </w:p>
        </w:tc>
        <w:tc>
          <w:tcPr>
            <w:tcW w:w="2323" w:type="dxa"/>
            <w:tcBorders>
              <w:top w:val="single" w:sz="4" w:space="0" w:color="000000"/>
              <w:left w:val="single" w:sz="4" w:space="0" w:color="000000"/>
              <w:bottom w:val="single" w:sz="4" w:space="0" w:color="000000"/>
              <w:right w:val="single" w:sz="4" w:space="0" w:color="000000"/>
            </w:tcBorders>
            <w:shd w:val="clear" w:color="auto" w:fill="B6DDE8"/>
          </w:tcPr>
          <w:p w:rsidR="00841E02" w:rsidRDefault="00841E02" w:rsidP="00146869">
            <w:pPr>
              <w:spacing w:after="0" w:line="240" w:lineRule="auto"/>
              <w:jc w:val="center"/>
            </w:pPr>
            <w:r>
              <w:rPr>
                <w:rFonts w:cs="Microsoft Sans Serif"/>
                <w:b/>
                <w:sz w:val="18"/>
                <w:szCs w:val="18"/>
                <w:lang w:val="en-US"/>
              </w:rPr>
              <w:t>Clinic Tutorial</w:t>
            </w:r>
          </w:p>
          <w:p w:rsidR="00841E02" w:rsidRDefault="00841E02" w:rsidP="00146869">
            <w:pPr>
              <w:spacing w:after="0"/>
              <w:jc w:val="center"/>
            </w:pPr>
            <w:r>
              <w:rPr>
                <w:rFonts w:cs="Microsoft Sans Serif"/>
                <w:sz w:val="18"/>
                <w:szCs w:val="18"/>
                <w:lang w:val="en-US"/>
              </w:rPr>
              <w:t xml:space="preserve">Ability to take measures to stop/restrict external bleeding </w:t>
            </w:r>
          </w:p>
          <w:p w:rsidR="00841E02" w:rsidRDefault="00841E02" w:rsidP="00146869">
            <w:pPr>
              <w:tabs>
                <w:tab w:val="left" w:pos="293"/>
              </w:tabs>
              <w:spacing w:after="0" w:line="240" w:lineRule="auto"/>
              <w:jc w:val="center"/>
            </w:pPr>
            <w:r>
              <w:rPr>
                <w:rFonts w:cs="Microsoft Sans Serif"/>
                <w:color w:val="FF0000"/>
                <w:sz w:val="18"/>
                <w:szCs w:val="18"/>
                <w:lang w:val="en-US"/>
              </w:rPr>
              <w:t>Gökçe Anık İlhan, MD</w:t>
            </w:r>
          </w:p>
          <w:p w:rsidR="00841E02" w:rsidRDefault="00841E02" w:rsidP="00146869">
            <w:pPr>
              <w:tabs>
                <w:tab w:val="left" w:pos="293"/>
              </w:tabs>
              <w:spacing w:after="0" w:line="240" w:lineRule="auto"/>
              <w:jc w:val="center"/>
            </w:pPr>
            <w:r>
              <w:rPr>
                <w:rFonts w:cs="Microsoft Sans Serif"/>
                <w:color w:val="FF0000"/>
                <w:sz w:val="18"/>
                <w:szCs w:val="18"/>
                <w:lang w:val="en-US"/>
              </w:rPr>
              <w:t xml:space="preserve"> </w:t>
            </w:r>
          </w:p>
        </w:tc>
        <w:tc>
          <w:tcPr>
            <w:tcW w:w="2884"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41E02" w:rsidRDefault="00841E02" w:rsidP="00146869">
            <w:pPr>
              <w:spacing w:after="0" w:line="240" w:lineRule="auto"/>
              <w:jc w:val="center"/>
            </w:pPr>
            <w:r>
              <w:rPr>
                <w:b/>
                <w:sz w:val="18"/>
                <w:szCs w:val="18"/>
                <w:lang w:val="en-US"/>
              </w:rPr>
              <w:t>Diagnostic Procedures, Counseling</w:t>
            </w:r>
          </w:p>
          <w:p w:rsidR="00841E02" w:rsidRDefault="00841E02" w:rsidP="00146869">
            <w:pPr>
              <w:spacing w:after="0"/>
              <w:jc w:val="center"/>
              <w:rPr>
                <w:rFonts w:cs="Microsoft Sans Serif"/>
                <w:color w:val="FFFFFF"/>
                <w:sz w:val="18"/>
                <w:szCs w:val="18"/>
                <w:lang w:val="en-US"/>
              </w:rPr>
            </w:pPr>
          </w:p>
          <w:p w:rsidR="00841E02" w:rsidRDefault="00841E02" w:rsidP="00146869">
            <w:pPr>
              <w:spacing w:after="0"/>
              <w:jc w:val="center"/>
            </w:pPr>
            <w:r>
              <w:rPr>
                <w:rFonts w:cs="Microsoft Sans Serif"/>
                <w:sz w:val="18"/>
                <w:szCs w:val="18"/>
                <w:lang w:val="en-US"/>
              </w:rPr>
              <w:t xml:space="preserve">Postpartum follow-up </w:t>
            </w:r>
          </w:p>
          <w:p w:rsidR="00841E02" w:rsidRDefault="00841E02" w:rsidP="00146869">
            <w:pPr>
              <w:spacing w:after="0"/>
              <w:jc w:val="center"/>
            </w:pPr>
            <w:r>
              <w:rPr>
                <w:rFonts w:cs="Microsoft Sans Serif"/>
                <w:sz w:val="18"/>
                <w:szCs w:val="18"/>
                <w:lang w:val="en-US"/>
              </w:rPr>
              <w:t>Kleihauer Betke test</w:t>
            </w:r>
          </w:p>
          <w:p w:rsidR="00841E02" w:rsidRDefault="00841E02" w:rsidP="00146869">
            <w:pPr>
              <w:spacing w:after="0"/>
              <w:jc w:val="center"/>
            </w:pPr>
            <w:r>
              <w:rPr>
                <w:rFonts w:cs="Microsoft Sans Serif"/>
                <w:sz w:val="18"/>
                <w:szCs w:val="18"/>
                <w:lang w:val="en-US"/>
              </w:rPr>
              <w:t>Postpartum wound care</w:t>
            </w:r>
          </w:p>
          <w:p w:rsidR="00841E02" w:rsidRDefault="00841E02" w:rsidP="00146869">
            <w:pPr>
              <w:spacing w:after="0"/>
              <w:jc w:val="center"/>
            </w:pPr>
            <w:r>
              <w:rPr>
                <w:rFonts w:cs="Microsoft Sans Serif"/>
                <w:color w:val="FF0000"/>
                <w:sz w:val="18"/>
                <w:szCs w:val="18"/>
                <w:lang w:val="en-US"/>
              </w:rPr>
              <w:t>Esra Esim Büyükbayrak MD</w:t>
            </w:r>
          </w:p>
          <w:p w:rsidR="00841E02" w:rsidRDefault="00841E02" w:rsidP="00146869">
            <w:pPr>
              <w:spacing w:after="0"/>
              <w:jc w:val="center"/>
              <w:rPr>
                <w:rFonts w:cs="Microsoft Sans Serif"/>
                <w:color w:val="FF0000"/>
                <w:sz w:val="18"/>
                <w:szCs w:val="18"/>
                <w:lang w:val="en-US"/>
              </w:rPr>
            </w:pPr>
          </w:p>
          <w:p w:rsidR="00841E02" w:rsidRDefault="00841E02" w:rsidP="00146869">
            <w:pPr>
              <w:spacing w:after="0"/>
              <w:jc w:val="center"/>
              <w:rPr>
                <w:rFonts w:cs="Microsoft Sans Serif"/>
                <w:sz w:val="18"/>
                <w:szCs w:val="18"/>
                <w:lang w:val="en-US"/>
              </w:rPr>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B6DDE8"/>
          </w:tcPr>
          <w:p w:rsidR="00841E02" w:rsidRDefault="00841E02" w:rsidP="00146869">
            <w:pPr>
              <w:spacing w:after="0" w:line="240" w:lineRule="auto"/>
              <w:jc w:val="center"/>
            </w:pPr>
            <w:r>
              <w:rPr>
                <w:rFonts w:cs="Microsoft Sans Serif"/>
                <w:b/>
                <w:sz w:val="18"/>
                <w:szCs w:val="18"/>
                <w:lang w:val="en-US"/>
              </w:rPr>
              <w:t>Clinic Tutorial</w:t>
            </w:r>
          </w:p>
          <w:p w:rsidR="00841E02" w:rsidRDefault="00841E02" w:rsidP="00146869">
            <w:pPr>
              <w:spacing w:after="0"/>
              <w:jc w:val="center"/>
            </w:pPr>
            <w:r>
              <w:rPr>
                <w:rFonts w:cs="Microsoft Sans Serif"/>
                <w:sz w:val="18"/>
                <w:szCs w:val="18"/>
                <w:lang w:val="en-US"/>
              </w:rPr>
              <w:t>Vaccination in pregnant women</w:t>
            </w:r>
          </w:p>
          <w:p w:rsidR="00841E02" w:rsidRDefault="00841E02" w:rsidP="00146869">
            <w:pPr>
              <w:tabs>
                <w:tab w:val="left" w:pos="50"/>
              </w:tabs>
              <w:spacing w:after="0" w:line="240" w:lineRule="auto"/>
              <w:jc w:val="center"/>
            </w:pPr>
            <w:r>
              <w:rPr>
                <w:rFonts w:cs="Microsoft Sans Serif"/>
                <w:color w:val="FF0000"/>
                <w:sz w:val="18"/>
                <w:szCs w:val="18"/>
                <w:lang w:val="en-US"/>
              </w:rPr>
              <w:t>Begüm Yıldızhan, MD</w:t>
            </w:r>
          </w:p>
          <w:p w:rsidR="00841E02" w:rsidRDefault="00841E02" w:rsidP="00146869">
            <w:pPr>
              <w:spacing w:after="0"/>
              <w:jc w:val="center"/>
              <w:rPr>
                <w:rFonts w:cs="Microsoft Sans Serif"/>
                <w:b/>
                <w:sz w:val="18"/>
                <w:szCs w:val="18"/>
                <w:lang w:val="en-US"/>
              </w:rPr>
            </w:pPr>
          </w:p>
        </w:tc>
      </w:tr>
      <w:tr w:rsidR="00841E02" w:rsidTr="00146869">
        <w:trPr>
          <w:cantSplit/>
          <w:trHeight w:val="670"/>
        </w:trPr>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pPr>
            <w:r>
              <w:rPr>
                <w:rFonts w:cs="Microsoft Sans Serif"/>
                <w:sz w:val="18"/>
                <w:szCs w:val="18"/>
                <w:lang w:val="en-US"/>
              </w:rPr>
              <w:t>11.40-12.30</w:t>
            </w:r>
          </w:p>
        </w:tc>
        <w:tc>
          <w:tcPr>
            <w:tcW w:w="2642" w:type="dxa"/>
            <w:gridSpan w:val="2"/>
            <w:tcBorders>
              <w:top w:val="single" w:sz="4" w:space="0" w:color="000000"/>
              <w:left w:val="single" w:sz="4" w:space="0" w:color="000000"/>
              <w:bottom w:val="single" w:sz="4" w:space="0" w:color="000000"/>
              <w:right w:val="single" w:sz="4" w:space="0" w:color="000000"/>
            </w:tcBorders>
            <w:shd w:val="clear" w:color="auto" w:fill="FFD428"/>
            <w:vAlign w:val="center"/>
          </w:tcPr>
          <w:p w:rsidR="00841E02" w:rsidRDefault="00841E02" w:rsidP="00146869">
            <w:pPr>
              <w:spacing w:after="0"/>
              <w:jc w:val="center"/>
            </w:pPr>
            <w:r>
              <w:rPr>
                <w:rFonts w:cs="Microsoft Sans Serif"/>
                <w:b/>
                <w:sz w:val="18"/>
                <w:szCs w:val="18"/>
                <w:lang w:val="en-US"/>
              </w:rPr>
              <w:t>Lecture</w:t>
            </w:r>
          </w:p>
          <w:p w:rsidR="00841E02" w:rsidRDefault="00841E02" w:rsidP="00146869">
            <w:pPr>
              <w:spacing w:after="0"/>
              <w:jc w:val="center"/>
            </w:pPr>
            <w:r>
              <w:rPr>
                <w:rFonts w:cs="Microsoft Sans Serif"/>
                <w:sz w:val="18"/>
                <w:szCs w:val="18"/>
                <w:lang w:val="en-US"/>
              </w:rPr>
              <w:t xml:space="preserve">Primary/secondary protection from cervix cancer </w:t>
            </w:r>
          </w:p>
          <w:p w:rsidR="00841E02" w:rsidRDefault="00841E02" w:rsidP="00146869">
            <w:pPr>
              <w:spacing w:after="0" w:line="240" w:lineRule="auto"/>
              <w:jc w:val="center"/>
              <w:rPr>
                <w:rFonts w:cs="Microsoft Sans Serif"/>
                <w:sz w:val="18"/>
                <w:szCs w:val="18"/>
                <w:lang w:val="en-US"/>
              </w:rPr>
            </w:pPr>
            <w:r>
              <w:rPr>
                <w:rFonts w:cs="Microsoft Sans Serif"/>
                <w:color w:val="FF0000"/>
                <w:sz w:val="18"/>
                <w:szCs w:val="18"/>
                <w:lang w:val="fi-FI"/>
              </w:rPr>
              <w:t>Tevfik Yoldemir,, MD</w:t>
            </w:r>
          </w:p>
        </w:tc>
        <w:tc>
          <w:tcPr>
            <w:tcW w:w="2589" w:type="dxa"/>
            <w:tcBorders>
              <w:top w:val="single" w:sz="4" w:space="0" w:color="000000"/>
              <w:left w:val="single" w:sz="4" w:space="0" w:color="000000"/>
              <w:bottom w:val="single" w:sz="4" w:space="0" w:color="000000"/>
              <w:right w:val="single" w:sz="4" w:space="0" w:color="000000"/>
            </w:tcBorders>
            <w:shd w:val="clear" w:color="auto" w:fill="B6DDE8"/>
          </w:tcPr>
          <w:p w:rsidR="00841E02" w:rsidRDefault="00841E02" w:rsidP="00146869">
            <w:pPr>
              <w:spacing w:after="0" w:line="240" w:lineRule="auto"/>
              <w:jc w:val="center"/>
            </w:pPr>
            <w:r>
              <w:rPr>
                <w:rFonts w:cs="Microsoft Sans Serif"/>
                <w:b/>
                <w:sz w:val="18"/>
                <w:szCs w:val="18"/>
                <w:lang w:val="en-US"/>
              </w:rPr>
              <w:t>Clinic Tutorial</w:t>
            </w:r>
          </w:p>
          <w:p w:rsidR="00841E02" w:rsidRDefault="00841E02" w:rsidP="00146869">
            <w:pPr>
              <w:spacing w:after="0"/>
              <w:jc w:val="center"/>
            </w:pPr>
            <w:r>
              <w:rPr>
                <w:rFonts w:cs="Microsoft Sans Serif"/>
                <w:sz w:val="18"/>
                <w:szCs w:val="18"/>
                <w:lang w:val="en-US"/>
              </w:rPr>
              <w:t xml:space="preserve">Differential diagnosis in obstetric emergencies </w:t>
            </w:r>
          </w:p>
          <w:p w:rsidR="00841E02" w:rsidRDefault="00841E02" w:rsidP="00146869">
            <w:pPr>
              <w:tabs>
                <w:tab w:val="left" w:pos="293"/>
              </w:tabs>
              <w:spacing w:after="0" w:line="240" w:lineRule="auto"/>
              <w:jc w:val="center"/>
            </w:pPr>
            <w:r>
              <w:rPr>
                <w:rFonts w:cs="Microsoft Sans Serif"/>
                <w:color w:val="FF0000"/>
                <w:sz w:val="18"/>
                <w:szCs w:val="18"/>
                <w:lang w:val="en-US"/>
              </w:rPr>
              <w:t>Gökçe Anık İlhan, MD</w:t>
            </w:r>
          </w:p>
          <w:p w:rsidR="00841E02" w:rsidRDefault="00841E02" w:rsidP="00146869">
            <w:pPr>
              <w:spacing w:after="0"/>
              <w:jc w:val="center"/>
            </w:pPr>
            <w:r>
              <w:rPr>
                <w:rFonts w:cs="Microsoft Sans Serif"/>
                <w:color w:val="FF0000"/>
                <w:sz w:val="18"/>
                <w:szCs w:val="18"/>
                <w:lang w:val="en-US"/>
              </w:rPr>
              <w:t xml:space="preserve"> </w:t>
            </w:r>
          </w:p>
        </w:tc>
        <w:tc>
          <w:tcPr>
            <w:tcW w:w="2323" w:type="dxa"/>
            <w:tcBorders>
              <w:top w:val="single" w:sz="4" w:space="0" w:color="000000"/>
              <w:left w:val="single" w:sz="4" w:space="0" w:color="000000"/>
              <w:bottom w:val="single" w:sz="4" w:space="0" w:color="000000"/>
              <w:right w:val="single" w:sz="4" w:space="0" w:color="000000"/>
            </w:tcBorders>
            <w:shd w:val="clear" w:color="auto" w:fill="B6DDE8"/>
          </w:tcPr>
          <w:p w:rsidR="00841E02" w:rsidRDefault="00841E02" w:rsidP="00146869">
            <w:pPr>
              <w:spacing w:after="0" w:line="240" w:lineRule="auto"/>
              <w:jc w:val="center"/>
            </w:pPr>
            <w:r>
              <w:rPr>
                <w:rFonts w:cs="Microsoft Sans Serif"/>
                <w:b/>
                <w:sz w:val="18"/>
                <w:szCs w:val="18"/>
                <w:lang w:val="en-US"/>
              </w:rPr>
              <w:t>Clinic Tutorial</w:t>
            </w:r>
          </w:p>
          <w:p w:rsidR="00841E02" w:rsidRDefault="00841E02" w:rsidP="00146869">
            <w:pPr>
              <w:spacing w:after="0"/>
              <w:jc w:val="center"/>
            </w:pPr>
            <w:r>
              <w:rPr>
                <w:rFonts w:cs="Microsoft Sans Serif"/>
                <w:sz w:val="18"/>
                <w:szCs w:val="18"/>
                <w:lang w:val="en-US"/>
              </w:rPr>
              <w:t xml:space="preserve">Gynecologic/obstetric emergency case </w:t>
            </w:r>
          </w:p>
          <w:p w:rsidR="00841E02" w:rsidRDefault="00841E02" w:rsidP="00146869">
            <w:pPr>
              <w:spacing w:after="0"/>
              <w:jc w:val="center"/>
            </w:pPr>
            <w:r>
              <w:rPr>
                <w:rFonts w:cs="Microsoft Sans Serif"/>
                <w:color w:val="FF0000"/>
                <w:sz w:val="18"/>
                <w:szCs w:val="18"/>
                <w:lang w:val="en-US"/>
              </w:rPr>
              <w:t>Suna Kabil Kucur, MD</w:t>
            </w:r>
          </w:p>
        </w:tc>
        <w:tc>
          <w:tcPr>
            <w:tcW w:w="288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841E02" w:rsidRDefault="00841E02" w:rsidP="00146869">
            <w:pPr>
              <w:spacing w:after="0" w:line="240" w:lineRule="auto"/>
              <w:rPr>
                <w:rFonts w:cs="Microsoft Sans Serif"/>
                <w:sz w:val="18"/>
                <w:szCs w:val="18"/>
                <w:lang w:val="en-US"/>
              </w:rPr>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DDE8CB"/>
            <w:vAlign w:val="center"/>
          </w:tcPr>
          <w:p w:rsidR="00841E02" w:rsidRDefault="00841E02" w:rsidP="00146869">
            <w:pPr>
              <w:spacing w:after="0"/>
              <w:jc w:val="center"/>
            </w:pPr>
            <w:r>
              <w:rPr>
                <w:b/>
                <w:sz w:val="18"/>
                <w:szCs w:val="18"/>
                <w:lang w:val="en-US"/>
              </w:rPr>
              <w:t>Diagnostic Procedures,</w:t>
            </w:r>
          </w:p>
          <w:p w:rsidR="00841E02" w:rsidRDefault="00841E02" w:rsidP="00146869">
            <w:pPr>
              <w:spacing w:after="0"/>
              <w:jc w:val="center"/>
            </w:pPr>
            <w:r>
              <w:rPr>
                <w:rFonts w:cs="Microsoft Sans Serif"/>
                <w:sz w:val="18"/>
                <w:szCs w:val="18"/>
                <w:lang w:val="en-US"/>
              </w:rPr>
              <w:t xml:space="preserve">Gynecological history taking </w:t>
            </w:r>
          </w:p>
          <w:p w:rsidR="00841E02" w:rsidRDefault="00841E02" w:rsidP="00146869">
            <w:pPr>
              <w:spacing w:after="0"/>
              <w:jc w:val="center"/>
            </w:pPr>
            <w:r>
              <w:rPr>
                <w:rFonts w:cs="Microsoft Sans Serif"/>
                <w:sz w:val="18"/>
                <w:szCs w:val="18"/>
                <w:lang w:val="en-US"/>
              </w:rPr>
              <w:t xml:space="preserve">Approach to the gynecologic patient/ability to adapt to the ethical rules </w:t>
            </w:r>
          </w:p>
          <w:p w:rsidR="00841E02" w:rsidRDefault="00841E02" w:rsidP="00146869">
            <w:pPr>
              <w:spacing w:after="0"/>
              <w:jc w:val="center"/>
            </w:pPr>
            <w:r>
              <w:rPr>
                <w:rFonts w:cs="Microsoft Sans Serif"/>
                <w:color w:val="FF0000"/>
                <w:sz w:val="18"/>
                <w:szCs w:val="18"/>
                <w:lang w:val="en-US"/>
              </w:rPr>
              <w:t xml:space="preserve">Gökçe Anık İlhan , MD </w:t>
            </w:r>
          </w:p>
          <w:p w:rsidR="00841E02" w:rsidRDefault="00841E02" w:rsidP="00146869">
            <w:pPr>
              <w:spacing w:after="0"/>
              <w:jc w:val="center"/>
              <w:rPr>
                <w:rFonts w:cs="Microsoft Sans Serif"/>
                <w:b/>
                <w:sz w:val="18"/>
                <w:szCs w:val="18"/>
                <w:lang w:val="en-US"/>
              </w:rPr>
            </w:pPr>
          </w:p>
        </w:tc>
      </w:tr>
      <w:tr w:rsidR="00841E02" w:rsidTr="00146869">
        <w:trPr>
          <w:cantSplit/>
          <w:trHeight w:val="255"/>
        </w:trPr>
        <w:tc>
          <w:tcPr>
            <w:tcW w:w="14169" w:type="dxa"/>
            <w:gridSpan w:val="8"/>
            <w:tcBorders>
              <w:top w:val="single" w:sz="4" w:space="0" w:color="000000"/>
              <w:left w:val="single" w:sz="4" w:space="0" w:color="000000"/>
              <w:bottom w:val="single" w:sz="4" w:space="0" w:color="000000"/>
              <w:right w:val="single" w:sz="4" w:space="0" w:color="000000"/>
            </w:tcBorders>
            <w:shd w:val="clear" w:color="auto" w:fill="A6A6A6"/>
            <w:textDirection w:val="btLr"/>
          </w:tcPr>
          <w:p w:rsidR="00841E02" w:rsidRDefault="00841E02" w:rsidP="00146869">
            <w:pPr>
              <w:spacing w:after="0"/>
              <w:jc w:val="center"/>
              <w:rPr>
                <w:rFonts w:cs="Microsoft Sans Serif"/>
                <w:sz w:val="18"/>
                <w:szCs w:val="18"/>
                <w:lang w:val="en-US"/>
              </w:rPr>
            </w:pPr>
          </w:p>
        </w:tc>
      </w:tr>
      <w:tr w:rsidR="00841E02" w:rsidTr="00146869">
        <w:trPr>
          <w:cantSplit/>
          <w:trHeight w:val="1184"/>
        </w:trPr>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pPr>
            <w:r>
              <w:rPr>
                <w:rFonts w:cs="Microsoft Sans Serif"/>
                <w:sz w:val="18"/>
                <w:szCs w:val="18"/>
                <w:lang w:val="en-US"/>
              </w:rPr>
              <w:t>13.40-14.30</w:t>
            </w:r>
          </w:p>
        </w:tc>
        <w:tc>
          <w:tcPr>
            <w:tcW w:w="2642" w:type="dxa"/>
            <w:gridSpan w:val="2"/>
            <w:vMerge w:val="restart"/>
            <w:tcBorders>
              <w:top w:val="single" w:sz="4" w:space="0" w:color="000000"/>
              <w:left w:val="single" w:sz="4" w:space="0" w:color="000000"/>
              <w:bottom w:val="single" w:sz="4" w:space="0" w:color="000000"/>
              <w:right w:val="single" w:sz="4" w:space="0" w:color="000000"/>
            </w:tcBorders>
            <w:shd w:val="clear" w:color="auto" w:fill="3465A4"/>
          </w:tcPr>
          <w:p w:rsidR="00841E02" w:rsidRDefault="00841E02" w:rsidP="00146869">
            <w:pPr>
              <w:spacing w:after="0"/>
              <w:jc w:val="center"/>
              <w:rPr>
                <w:color w:val="000000"/>
              </w:rPr>
            </w:pPr>
            <w:r>
              <w:rPr>
                <w:rFonts w:cs="Microsoft Sans Serif"/>
                <w:b/>
                <w:color w:val="000000"/>
                <w:sz w:val="18"/>
                <w:szCs w:val="18"/>
                <w:lang w:val="en-US"/>
              </w:rPr>
              <w:t>On the job learning and assesment session</w:t>
            </w:r>
          </w:p>
          <w:p w:rsidR="00841E02" w:rsidRDefault="00841E02" w:rsidP="00146869">
            <w:pPr>
              <w:spacing w:after="0"/>
              <w:jc w:val="center"/>
              <w:rPr>
                <w:rFonts w:cs="Microsoft Sans Serif"/>
                <w:b/>
                <w:color w:val="000000"/>
                <w:sz w:val="18"/>
                <w:szCs w:val="18"/>
                <w:lang w:val="en-US"/>
              </w:rPr>
            </w:pPr>
          </w:p>
          <w:p w:rsidR="00841E02" w:rsidRDefault="00841E02" w:rsidP="00146869">
            <w:pPr>
              <w:spacing w:after="0"/>
              <w:jc w:val="center"/>
              <w:rPr>
                <w:color w:val="000000"/>
              </w:rPr>
            </w:pPr>
            <w:r>
              <w:rPr>
                <w:rFonts w:cs="Microsoft Sans Serif"/>
                <w:color w:val="000000"/>
                <w:sz w:val="18"/>
                <w:szCs w:val="18"/>
                <w:lang w:val="en-US"/>
              </w:rPr>
              <w:t xml:space="preserve">Taking a pap smear </w:t>
            </w:r>
          </w:p>
          <w:p w:rsidR="00841E02" w:rsidRDefault="00841E02" w:rsidP="00146869">
            <w:pPr>
              <w:spacing w:after="0"/>
              <w:jc w:val="center"/>
              <w:rPr>
                <w:color w:val="000000"/>
              </w:rPr>
            </w:pPr>
            <w:r>
              <w:rPr>
                <w:rFonts w:cs="Microsoft Sans Serif"/>
                <w:color w:val="000000"/>
                <w:sz w:val="18"/>
                <w:szCs w:val="18"/>
                <w:lang w:val="en-US"/>
              </w:rPr>
              <w:t xml:space="preserve">Colposcopy </w:t>
            </w:r>
          </w:p>
          <w:p w:rsidR="00841E02" w:rsidRDefault="00841E02" w:rsidP="00146869">
            <w:pPr>
              <w:spacing w:after="0"/>
              <w:jc w:val="center"/>
              <w:rPr>
                <w:color w:val="000000"/>
              </w:rPr>
            </w:pPr>
            <w:r>
              <w:rPr>
                <w:rFonts w:cs="Microsoft Sans Serif"/>
                <w:color w:val="000000"/>
                <w:sz w:val="18"/>
                <w:szCs w:val="18"/>
                <w:lang w:val="en-US"/>
              </w:rPr>
              <w:t>Biopsy</w:t>
            </w:r>
          </w:p>
          <w:p w:rsidR="00841E02" w:rsidRDefault="00841E02" w:rsidP="00146869">
            <w:pPr>
              <w:spacing w:after="0"/>
              <w:jc w:val="center"/>
              <w:rPr>
                <w:color w:val="000000"/>
              </w:rPr>
            </w:pPr>
            <w:r>
              <w:rPr>
                <w:rFonts w:cs="Microsoft Sans Serif"/>
                <w:color w:val="000000"/>
                <w:sz w:val="18"/>
                <w:szCs w:val="18"/>
                <w:lang w:val="en-US"/>
              </w:rPr>
              <w:t xml:space="preserve">Endometrial biopsy (sampling with pipelle) and curettage </w:t>
            </w:r>
          </w:p>
          <w:p w:rsidR="00841E02" w:rsidRDefault="00841E02" w:rsidP="00146869">
            <w:pPr>
              <w:spacing w:after="0"/>
              <w:jc w:val="center"/>
              <w:rPr>
                <w:color w:val="000000"/>
              </w:rPr>
            </w:pPr>
            <w:r>
              <w:rPr>
                <w:rFonts w:cs="Microsoft Sans Serif"/>
                <w:color w:val="000000"/>
                <w:sz w:val="18"/>
                <w:szCs w:val="18"/>
                <w:lang w:val="en-US"/>
              </w:rPr>
              <w:t>Breast examination</w:t>
            </w:r>
          </w:p>
          <w:p w:rsidR="00841E02" w:rsidRDefault="00841E02" w:rsidP="00146869">
            <w:pPr>
              <w:spacing w:after="0"/>
              <w:jc w:val="center"/>
              <w:rPr>
                <w:rFonts w:cs="Microsoft Sans Serif"/>
                <w:color w:val="000000"/>
                <w:sz w:val="18"/>
                <w:szCs w:val="18"/>
                <w:lang w:val="en-US"/>
              </w:rPr>
            </w:pPr>
          </w:p>
          <w:p w:rsidR="00841E02" w:rsidRDefault="00841E02" w:rsidP="00146869">
            <w:pPr>
              <w:spacing w:after="0"/>
              <w:jc w:val="center"/>
              <w:rPr>
                <w:color w:val="000000"/>
              </w:rPr>
            </w:pPr>
            <w:r>
              <w:rPr>
                <w:rFonts w:cs="Microsoft Sans Serif"/>
                <w:color w:val="000000"/>
                <w:sz w:val="18"/>
                <w:szCs w:val="18"/>
                <w:lang w:val="en-US"/>
              </w:rPr>
              <w:t xml:space="preserve">Gökçe Anık İlhan, MD </w:t>
            </w:r>
          </w:p>
          <w:p w:rsidR="00841E02" w:rsidRDefault="00841E02" w:rsidP="00146869">
            <w:pPr>
              <w:spacing w:after="0"/>
              <w:jc w:val="center"/>
              <w:rPr>
                <w:color w:val="000000"/>
              </w:rPr>
            </w:pPr>
            <w:r>
              <w:rPr>
                <w:rFonts w:cs="Microsoft Sans Serif"/>
                <w:b/>
                <w:color w:val="000000"/>
                <w:sz w:val="18"/>
                <w:szCs w:val="18"/>
                <w:lang w:val="en-US"/>
              </w:rPr>
              <w:t>(Begüm Yıldızhan MD)</w:t>
            </w:r>
          </w:p>
        </w:tc>
        <w:tc>
          <w:tcPr>
            <w:tcW w:w="2589" w:type="dxa"/>
            <w:tcBorders>
              <w:top w:val="single" w:sz="4" w:space="0" w:color="000000"/>
              <w:left w:val="single" w:sz="4" w:space="0" w:color="000000"/>
              <w:bottom w:val="single" w:sz="4" w:space="0" w:color="000000"/>
              <w:right w:val="single" w:sz="4" w:space="0" w:color="000000"/>
            </w:tcBorders>
            <w:shd w:val="clear" w:color="auto" w:fill="FFD428"/>
          </w:tcPr>
          <w:p w:rsidR="00841E02" w:rsidRDefault="00841E02" w:rsidP="00146869">
            <w:pPr>
              <w:spacing w:after="0"/>
              <w:jc w:val="center"/>
            </w:pPr>
            <w:r>
              <w:rPr>
                <w:rFonts w:cs="Microsoft Sans Serif"/>
                <w:sz w:val="18"/>
                <w:szCs w:val="18"/>
                <w:lang w:val="en-US"/>
              </w:rPr>
              <w:t>Endometrial hyperplasia and precancerous lesions</w:t>
            </w:r>
          </w:p>
          <w:p w:rsidR="00841E02" w:rsidRDefault="00841E02" w:rsidP="00146869">
            <w:pPr>
              <w:shd w:val="clear" w:color="auto" w:fill="FFC000"/>
              <w:spacing w:after="0"/>
              <w:jc w:val="center"/>
            </w:pPr>
            <w:r>
              <w:rPr>
                <w:rFonts w:cs="Microsoft Sans Serif"/>
                <w:color w:val="FF0000"/>
                <w:sz w:val="18"/>
                <w:szCs w:val="18"/>
                <w:lang w:val="en-US"/>
              </w:rPr>
              <w:t xml:space="preserve">Tanju Pekin, MD </w:t>
            </w:r>
          </w:p>
          <w:p w:rsidR="00841E02" w:rsidRDefault="00841E02" w:rsidP="00146869">
            <w:pPr>
              <w:shd w:val="clear" w:color="auto" w:fill="FFC000"/>
              <w:spacing w:after="0"/>
              <w:jc w:val="center"/>
              <w:rPr>
                <w:rFonts w:cs="Microsoft Sans Serif"/>
                <w:sz w:val="18"/>
                <w:szCs w:val="18"/>
                <w:lang w:val="en-US"/>
              </w:rPr>
            </w:pPr>
          </w:p>
        </w:tc>
        <w:tc>
          <w:tcPr>
            <w:tcW w:w="2323" w:type="dxa"/>
            <w:vMerge w:val="restart"/>
            <w:tcBorders>
              <w:top w:val="single" w:sz="4" w:space="0" w:color="000000"/>
              <w:left w:val="single" w:sz="4" w:space="0" w:color="000000"/>
              <w:bottom w:val="single" w:sz="4" w:space="0" w:color="000000"/>
              <w:right w:val="single" w:sz="4" w:space="0" w:color="000000"/>
            </w:tcBorders>
            <w:shd w:val="clear" w:color="auto" w:fill="FABF8F"/>
          </w:tcPr>
          <w:p w:rsidR="00841E02" w:rsidRDefault="00841E02" w:rsidP="00146869">
            <w:pPr>
              <w:spacing w:after="0"/>
              <w:jc w:val="center"/>
            </w:pPr>
            <w:r>
              <w:rPr>
                <w:b/>
                <w:sz w:val="18"/>
                <w:szCs w:val="18"/>
                <w:lang w:val="en-US"/>
              </w:rPr>
              <w:t>Multidisciplinary Learning Session</w:t>
            </w:r>
          </w:p>
          <w:p w:rsidR="00841E02" w:rsidRDefault="00841E02" w:rsidP="00146869">
            <w:pPr>
              <w:spacing w:after="0"/>
              <w:jc w:val="center"/>
              <w:rPr>
                <w:rFonts w:cs="Microsoft Sans Serif"/>
                <w:sz w:val="18"/>
                <w:szCs w:val="18"/>
                <w:lang w:val="en-US"/>
              </w:rPr>
            </w:pPr>
          </w:p>
          <w:p w:rsidR="00841E02" w:rsidRDefault="00841E02" w:rsidP="00146869">
            <w:pPr>
              <w:spacing w:after="0"/>
              <w:jc w:val="center"/>
            </w:pPr>
            <w:r>
              <w:rPr>
                <w:rFonts w:cs="Microsoft Sans Serif"/>
                <w:sz w:val="18"/>
                <w:szCs w:val="18"/>
                <w:lang w:val="en-US"/>
              </w:rPr>
              <w:t xml:space="preserve">Approach to the obstetric and gynecologic emergencies </w:t>
            </w:r>
          </w:p>
          <w:p w:rsidR="00841E02" w:rsidRDefault="00841E02" w:rsidP="00146869">
            <w:pPr>
              <w:spacing w:after="0"/>
              <w:jc w:val="center"/>
              <w:rPr>
                <w:rFonts w:cs="Microsoft Sans Serif"/>
                <w:color w:val="FF0000"/>
                <w:sz w:val="18"/>
                <w:szCs w:val="18"/>
                <w:lang w:val="en-US"/>
              </w:rPr>
            </w:pPr>
          </w:p>
          <w:p w:rsidR="00841E02" w:rsidRDefault="00841E02" w:rsidP="00146869">
            <w:pPr>
              <w:tabs>
                <w:tab w:val="left" w:pos="293"/>
              </w:tabs>
              <w:spacing w:after="0" w:line="240" w:lineRule="auto"/>
              <w:jc w:val="center"/>
            </w:pPr>
            <w:r>
              <w:rPr>
                <w:rFonts w:cs="Microsoft Sans Serif"/>
                <w:color w:val="FF0000"/>
                <w:sz w:val="18"/>
                <w:szCs w:val="18"/>
                <w:lang w:val="en-US"/>
              </w:rPr>
              <w:t>Gökçe Anık İlhanPC), (Begüm Yıldızhan), MD, Obs.&amp; Gyn.</w:t>
            </w:r>
          </w:p>
          <w:p w:rsidR="00841E02" w:rsidRDefault="00841E02" w:rsidP="00146869">
            <w:pPr>
              <w:spacing w:after="0"/>
              <w:jc w:val="center"/>
            </w:pPr>
            <w:r>
              <w:rPr>
                <w:rFonts w:cs="Microsoft Sans Serif"/>
                <w:color w:val="FF0000"/>
                <w:sz w:val="18"/>
                <w:szCs w:val="18"/>
                <w:lang w:val="en-US"/>
              </w:rPr>
              <w:t>G. SurgeryInt. Medicine</w:t>
            </w:r>
          </w:p>
          <w:p w:rsidR="00841E02" w:rsidRDefault="00841E02" w:rsidP="00146869">
            <w:pPr>
              <w:tabs>
                <w:tab w:val="left" w:pos="293"/>
              </w:tabs>
              <w:spacing w:after="0" w:line="240" w:lineRule="auto"/>
              <w:jc w:val="center"/>
              <w:rPr>
                <w:rFonts w:cs="Microsoft Sans Serif"/>
                <w:sz w:val="18"/>
                <w:szCs w:val="18"/>
                <w:lang w:val="en-US"/>
              </w:rPr>
            </w:pPr>
          </w:p>
        </w:tc>
        <w:tc>
          <w:tcPr>
            <w:tcW w:w="2884"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pPr>
            <w:r>
              <w:rPr>
                <w:rFonts w:cs="Microsoft Sans Serif"/>
                <w:sz w:val="18"/>
                <w:szCs w:val="18"/>
                <w:lang w:val="en-US"/>
              </w:rPr>
              <w:t>Group A: Pregn. 2 o.c.</w:t>
            </w:r>
          </w:p>
          <w:p w:rsidR="00841E02" w:rsidRDefault="00841E02" w:rsidP="00146869">
            <w:pPr>
              <w:spacing w:after="0"/>
              <w:jc w:val="center"/>
            </w:pPr>
            <w:r>
              <w:rPr>
                <w:rFonts w:cs="Microsoft Sans Serif"/>
                <w:sz w:val="18"/>
                <w:szCs w:val="18"/>
                <w:lang w:val="en-US"/>
              </w:rPr>
              <w:t>Group B: Operating room</w:t>
            </w:r>
          </w:p>
          <w:p w:rsidR="00841E02" w:rsidRDefault="00841E02" w:rsidP="00146869">
            <w:pPr>
              <w:spacing w:after="0"/>
              <w:jc w:val="center"/>
            </w:pPr>
            <w:r>
              <w:rPr>
                <w:rFonts w:cs="Microsoft Sans Serif"/>
                <w:sz w:val="18"/>
                <w:szCs w:val="18"/>
                <w:lang w:val="en-US"/>
              </w:rPr>
              <w:t>Group C: Labor room</w:t>
            </w:r>
          </w:p>
          <w:p w:rsidR="00841E02" w:rsidRDefault="00841E02" w:rsidP="00146869">
            <w:pPr>
              <w:spacing w:after="0"/>
              <w:jc w:val="center"/>
            </w:pPr>
            <w:r>
              <w:rPr>
                <w:rFonts w:cs="Microsoft Sans Serif"/>
                <w:sz w:val="18"/>
                <w:szCs w:val="18"/>
                <w:lang w:val="en-US"/>
              </w:rPr>
              <w:t>Group D: Pregn. 1 o.c.</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FFFFFF"/>
          </w:tcPr>
          <w:p w:rsidR="00841E02" w:rsidRDefault="00841E02" w:rsidP="00146869">
            <w:pPr>
              <w:spacing w:after="0"/>
              <w:jc w:val="center"/>
            </w:pPr>
            <w:r>
              <w:rPr>
                <w:rFonts w:cs="Microsoft Sans Serif"/>
                <w:sz w:val="18"/>
                <w:szCs w:val="18"/>
                <w:lang w:val="en-US"/>
              </w:rPr>
              <w:t>Group A: Pregn. 1 o.c.</w:t>
            </w:r>
          </w:p>
          <w:p w:rsidR="00841E02" w:rsidRDefault="00841E02" w:rsidP="00146869">
            <w:pPr>
              <w:spacing w:after="0"/>
              <w:jc w:val="center"/>
            </w:pPr>
            <w:r>
              <w:rPr>
                <w:rFonts w:cs="Microsoft Sans Serif"/>
                <w:sz w:val="18"/>
                <w:szCs w:val="18"/>
                <w:lang w:val="en-US"/>
              </w:rPr>
              <w:t>Group B: Pregn. 2 o.c.</w:t>
            </w:r>
          </w:p>
          <w:p w:rsidR="00841E02" w:rsidRDefault="00841E02" w:rsidP="00146869">
            <w:pPr>
              <w:spacing w:after="0"/>
              <w:jc w:val="center"/>
            </w:pPr>
            <w:r>
              <w:rPr>
                <w:rFonts w:cs="Microsoft Sans Serif"/>
                <w:sz w:val="18"/>
                <w:szCs w:val="18"/>
                <w:lang w:val="en-US"/>
              </w:rPr>
              <w:t>Group C: Gyn. Onc. o.c.</w:t>
            </w:r>
          </w:p>
          <w:p w:rsidR="00841E02" w:rsidRDefault="00841E02" w:rsidP="00146869">
            <w:pPr>
              <w:spacing w:after="0"/>
              <w:jc w:val="center"/>
            </w:pPr>
            <w:r>
              <w:rPr>
                <w:rFonts w:cs="Microsoft Sans Serif"/>
                <w:sz w:val="18"/>
                <w:szCs w:val="18"/>
                <w:lang w:val="en-US"/>
              </w:rPr>
              <w:t>Group D: Labor room</w:t>
            </w:r>
          </w:p>
        </w:tc>
      </w:tr>
      <w:tr w:rsidR="00841E02" w:rsidTr="00146869">
        <w:trPr>
          <w:cantSplit/>
          <w:trHeight w:val="700"/>
        </w:trPr>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pPr>
            <w:r>
              <w:rPr>
                <w:rFonts w:cs="Microsoft Sans Serif"/>
                <w:sz w:val="18"/>
                <w:szCs w:val="18"/>
                <w:lang w:val="en-US"/>
              </w:rPr>
              <w:t>14.40-15.30</w:t>
            </w:r>
          </w:p>
        </w:tc>
        <w:tc>
          <w:tcPr>
            <w:tcW w:w="264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jc w:val="right"/>
              <w:rPr>
                <w:rFonts w:cs="Microsoft Sans Serif"/>
                <w:sz w:val="18"/>
                <w:szCs w:val="18"/>
                <w:lang w:val="en-US"/>
              </w:rPr>
            </w:pPr>
          </w:p>
        </w:tc>
        <w:tc>
          <w:tcPr>
            <w:tcW w:w="2589" w:type="dxa"/>
            <w:tcBorders>
              <w:top w:val="single" w:sz="4" w:space="0" w:color="000000"/>
              <w:left w:val="single" w:sz="4" w:space="0" w:color="000000"/>
              <w:bottom w:val="single" w:sz="4" w:space="0" w:color="000000"/>
              <w:right w:val="single" w:sz="4" w:space="0" w:color="000000"/>
            </w:tcBorders>
            <w:shd w:val="clear" w:color="auto" w:fill="B4C7DC"/>
            <w:vAlign w:val="center"/>
          </w:tcPr>
          <w:p w:rsidR="00841E02" w:rsidRDefault="00841E02" w:rsidP="00146869">
            <w:pPr>
              <w:spacing w:after="0" w:line="240" w:lineRule="auto"/>
              <w:jc w:val="center"/>
            </w:pPr>
            <w:r>
              <w:rPr>
                <w:rFonts w:cs="Microsoft Sans Serif"/>
                <w:b/>
                <w:sz w:val="18"/>
                <w:szCs w:val="18"/>
                <w:lang w:val="en-US"/>
              </w:rPr>
              <w:t>Clinic Tutorial</w:t>
            </w:r>
          </w:p>
          <w:p w:rsidR="00841E02" w:rsidRDefault="00841E02" w:rsidP="00146869">
            <w:pPr>
              <w:spacing w:after="0"/>
              <w:jc w:val="center"/>
            </w:pPr>
            <w:r>
              <w:rPr>
                <w:rFonts w:cs="Microsoft Sans Serif"/>
                <w:sz w:val="18"/>
                <w:szCs w:val="18"/>
                <w:lang w:val="en-US"/>
              </w:rPr>
              <w:t xml:space="preserve">Filling in the request forms </w:t>
            </w:r>
          </w:p>
          <w:p w:rsidR="00841E02" w:rsidRDefault="00841E02" w:rsidP="00146869">
            <w:pPr>
              <w:tabs>
                <w:tab w:val="left" w:pos="293"/>
              </w:tabs>
              <w:spacing w:after="0" w:line="240" w:lineRule="auto"/>
              <w:jc w:val="center"/>
            </w:pPr>
            <w:r>
              <w:rPr>
                <w:rFonts w:cs="Microsoft Sans Serif"/>
                <w:color w:val="FF0000"/>
                <w:sz w:val="18"/>
                <w:szCs w:val="18"/>
                <w:lang w:val="en-US"/>
              </w:rPr>
              <w:t xml:space="preserve">Tevfik Yoldemir, MD </w:t>
            </w:r>
          </w:p>
          <w:p w:rsidR="00841E02" w:rsidRDefault="00841E02" w:rsidP="00146869">
            <w:pPr>
              <w:spacing w:after="0"/>
              <w:jc w:val="center"/>
              <w:rPr>
                <w:rFonts w:cs="Microsoft Sans Serif"/>
                <w:sz w:val="18"/>
                <w:szCs w:val="18"/>
                <w:lang w:val="en-US"/>
              </w:rPr>
            </w:pPr>
          </w:p>
        </w:tc>
        <w:tc>
          <w:tcPr>
            <w:tcW w:w="2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sz w:val="18"/>
                <w:szCs w:val="18"/>
                <w:lang w:val="en-US"/>
              </w:rPr>
            </w:pPr>
          </w:p>
        </w:tc>
        <w:tc>
          <w:tcPr>
            <w:tcW w:w="2884" w:type="dxa"/>
            <w:vMerge w:val="restart"/>
            <w:tcBorders>
              <w:top w:val="single" w:sz="4" w:space="0" w:color="000000"/>
              <w:left w:val="single" w:sz="4" w:space="0" w:color="000000"/>
              <w:bottom w:val="single" w:sz="4" w:space="0" w:color="000000"/>
              <w:right w:val="single" w:sz="4" w:space="0" w:color="000000"/>
            </w:tcBorders>
            <w:shd w:val="clear" w:color="auto" w:fill="B4C7DC"/>
          </w:tcPr>
          <w:p w:rsidR="00841E02" w:rsidRDefault="00841E02" w:rsidP="00146869">
            <w:pPr>
              <w:spacing w:after="0" w:line="240" w:lineRule="auto"/>
              <w:jc w:val="center"/>
            </w:pPr>
            <w:r>
              <w:rPr>
                <w:rFonts w:cs="Microsoft Sans Serif"/>
                <w:b/>
                <w:sz w:val="18"/>
                <w:szCs w:val="18"/>
                <w:lang w:val="it-IT"/>
              </w:rPr>
              <w:t>Clinic Tutorial</w:t>
            </w:r>
          </w:p>
          <w:p w:rsidR="00841E02" w:rsidRDefault="00841E02" w:rsidP="00146869">
            <w:pPr>
              <w:spacing w:after="0"/>
              <w:jc w:val="center"/>
            </w:pPr>
            <w:r>
              <w:rPr>
                <w:rFonts w:cs="Microsoft Sans Serif"/>
                <w:sz w:val="18"/>
                <w:szCs w:val="18"/>
                <w:lang w:val="en-US"/>
              </w:rPr>
              <w:t>Endometrium cancer</w:t>
            </w:r>
          </w:p>
          <w:p w:rsidR="00841E02" w:rsidRDefault="00841E02" w:rsidP="00146869">
            <w:pPr>
              <w:spacing w:after="0"/>
              <w:jc w:val="center"/>
            </w:pPr>
            <w:r>
              <w:rPr>
                <w:rFonts w:cs="Microsoft Sans Serif"/>
                <w:sz w:val="18"/>
                <w:szCs w:val="18"/>
                <w:lang w:val="it-IT"/>
              </w:rPr>
              <w:t xml:space="preserve"> (</w:t>
            </w:r>
            <w:r>
              <w:rPr>
                <w:rFonts w:cs="Microsoft Sans Serif"/>
                <w:sz w:val="18"/>
                <w:szCs w:val="18"/>
                <w:lang w:val="en-US"/>
              </w:rPr>
              <w:t>case</w:t>
            </w:r>
            <w:r>
              <w:rPr>
                <w:rFonts w:cs="Microsoft Sans Serif"/>
                <w:sz w:val="18"/>
                <w:szCs w:val="18"/>
                <w:lang w:val="it-IT"/>
              </w:rPr>
              <w:t>)</w:t>
            </w:r>
          </w:p>
          <w:p w:rsidR="00841E02" w:rsidRDefault="00841E02" w:rsidP="00146869">
            <w:pPr>
              <w:spacing w:after="0"/>
              <w:jc w:val="center"/>
            </w:pPr>
            <w:r>
              <w:rPr>
                <w:rFonts w:cs="Microsoft Sans Serif"/>
                <w:color w:val="FF0000"/>
                <w:sz w:val="18"/>
                <w:szCs w:val="18"/>
                <w:lang w:val="fi-FI"/>
              </w:rPr>
              <w:t>Tanju Pekin, MD</w:t>
            </w:r>
          </w:p>
          <w:p w:rsidR="00841E02" w:rsidRDefault="00841E02" w:rsidP="00146869">
            <w:pPr>
              <w:spacing w:after="0"/>
              <w:jc w:val="center"/>
              <w:rPr>
                <w:b/>
                <w:sz w:val="18"/>
                <w:szCs w:val="18"/>
                <w:lang w:val="en-US"/>
              </w:rPr>
            </w:pPr>
          </w:p>
        </w:tc>
        <w:tc>
          <w:tcPr>
            <w:tcW w:w="30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41E02" w:rsidRDefault="00841E02" w:rsidP="00146869">
            <w:pPr>
              <w:spacing w:after="0"/>
              <w:jc w:val="center"/>
            </w:pPr>
            <w:r>
              <w:rPr>
                <w:rFonts w:cs="Microsoft Sans Serif"/>
                <w:sz w:val="18"/>
                <w:szCs w:val="18"/>
                <w:lang w:val="en-US"/>
              </w:rPr>
              <w:t>Group A: Pregn. 1 o.c.</w:t>
            </w:r>
          </w:p>
          <w:p w:rsidR="00841E02" w:rsidRDefault="00841E02" w:rsidP="00146869">
            <w:pPr>
              <w:spacing w:after="0"/>
              <w:jc w:val="center"/>
            </w:pPr>
            <w:r>
              <w:rPr>
                <w:rFonts w:cs="Microsoft Sans Serif"/>
                <w:sz w:val="18"/>
                <w:szCs w:val="18"/>
                <w:lang w:val="en-US"/>
              </w:rPr>
              <w:t>Group B: Pregn. 2 o.c.</w:t>
            </w:r>
          </w:p>
          <w:p w:rsidR="00841E02" w:rsidRDefault="00841E02" w:rsidP="00146869">
            <w:pPr>
              <w:spacing w:after="0"/>
              <w:jc w:val="center"/>
            </w:pPr>
            <w:r>
              <w:rPr>
                <w:rFonts w:cs="Microsoft Sans Serif"/>
                <w:sz w:val="18"/>
                <w:szCs w:val="18"/>
                <w:lang w:val="en-US"/>
              </w:rPr>
              <w:t>Group C: Operating room</w:t>
            </w:r>
          </w:p>
          <w:p w:rsidR="00841E02" w:rsidRDefault="00841E02" w:rsidP="00146869">
            <w:pPr>
              <w:spacing w:after="0" w:line="240" w:lineRule="auto"/>
              <w:jc w:val="center"/>
            </w:pPr>
            <w:r>
              <w:rPr>
                <w:rFonts w:cs="Microsoft Sans Serif"/>
                <w:sz w:val="18"/>
                <w:szCs w:val="18"/>
                <w:lang w:val="en-US"/>
              </w:rPr>
              <w:t>Group D: Labor room</w:t>
            </w:r>
          </w:p>
        </w:tc>
      </w:tr>
      <w:tr w:rsidR="00841E02" w:rsidTr="00146869">
        <w:trPr>
          <w:cantSplit/>
          <w:trHeight w:val="601"/>
        </w:trPr>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pPr>
            <w:r>
              <w:rPr>
                <w:rFonts w:cs="Microsoft Sans Serif"/>
                <w:sz w:val="18"/>
                <w:szCs w:val="18"/>
                <w:lang w:val="en-US"/>
              </w:rPr>
              <w:t>15.40-16.30</w:t>
            </w:r>
          </w:p>
        </w:tc>
        <w:tc>
          <w:tcPr>
            <w:tcW w:w="264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jc w:val="right"/>
              <w:rPr>
                <w:rFonts w:cs="Microsoft Sans Serif"/>
                <w:sz w:val="18"/>
                <w:szCs w:val="18"/>
                <w:lang w:val="en-US"/>
              </w:rPr>
            </w:pPr>
          </w:p>
        </w:tc>
        <w:tc>
          <w:tcPr>
            <w:tcW w:w="2589" w:type="dxa"/>
            <w:tcBorders>
              <w:top w:val="single" w:sz="4" w:space="0" w:color="000000"/>
              <w:left w:val="single" w:sz="4" w:space="0" w:color="000000"/>
              <w:bottom w:val="single" w:sz="4" w:space="0" w:color="000000"/>
              <w:right w:val="single" w:sz="4" w:space="0" w:color="000000"/>
            </w:tcBorders>
            <w:shd w:val="clear" w:color="auto" w:fill="B4C7DC"/>
            <w:vAlign w:val="center"/>
          </w:tcPr>
          <w:p w:rsidR="00841E02" w:rsidRDefault="00841E02" w:rsidP="00146869">
            <w:pPr>
              <w:spacing w:after="0" w:line="240" w:lineRule="auto"/>
              <w:jc w:val="center"/>
            </w:pPr>
            <w:r>
              <w:rPr>
                <w:rFonts w:cs="Microsoft Sans Serif"/>
                <w:b/>
                <w:sz w:val="18"/>
                <w:szCs w:val="18"/>
                <w:lang w:val="en-US"/>
              </w:rPr>
              <w:t>Clinic Tutorial</w:t>
            </w:r>
          </w:p>
          <w:p w:rsidR="00841E02" w:rsidRDefault="00841E02" w:rsidP="00146869">
            <w:pPr>
              <w:spacing w:after="0"/>
              <w:jc w:val="center"/>
            </w:pPr>
            <w:r>
              <w:rPr>
                <w:rFonts w:cs="Microsoft Sans Serif"/>
                <w:sz w:val="18"/>
                <w:szCs w:val="18"/>
                <w:lang w:val="en-US"/>
              </w:rPr>
              <w:t>Making a pedigree chart</w:t>
            </w:r>
          </w:p>
          <w:p w:rsidR="00841E02" w:rsidRDefault="00841E02" w:rsidP="00146869">
            <w:pPr>
              <w:spacing w:after="0" w:line="240" w:lineRule="auto"/>
              <w:jc w:val="center"/>
            </w:pPr>
            <w:r>
              <w:rPr>
                <w:rFonts w:cs="Microsoft Sans Serif"/>
                <w:color w:val="FF0000"/>
                <w:sz w:val="18"/>
                <w:szCs w:val="18"/>
                <w:lang w:val="en-US"/>
              </w:rPr>
              <w:t xml:space="preserve">İlter Güney, MD  </w:t>
            </w:r>
          </w:p>
          <w:p w:rsidR="00841E02" w:rsidRDefault="00841E02" w:rsidP="00146869">
            <w:pPr>
              <w:spacing w:after="0" w:line="240" w:lineRule="auto"/>
              <w:jc w:val="center"/>
              <w:rPr>
                <w:rFonts w:cs="Microsoft Sans Serif"/>
                <w:color w:val="FFFFFF"/>
                <w:sz w:val="18"/>
                <w:szCs w:val="18"/>
                <w:lang w:val="en-US"/>
              </w:rPr>
            </w:pPr>
            <w:r>
              <w:rPr>
                <w:rFonts w:cs="Microsoft Sans Serif"/>
                <w:color w:val="FF0000"/>
                <w:sz w:val="18"/>
                <w:szCs w:val="18"/>
                <w:lang w:val="en-US"/>
              </w:rPr>
              <w:t>(Mehmet Ali Söylemez, MD)</w:t>
            </w:r>
          </w:p>
        </w:tc>
        <w:tc>
          <w:tcPr>
            <w:tcW w:w="2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sz w:val="18"/>
                <w:szCs w:val="18"/>
                <w:lang w:val="en-US"/>
              </w:rPr>
            </w:pPr>
          </w:p>
        </w:tc>
        <w:tc>
          <w:tcPr>
            <w:tcW w:w="2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sz w:val="18"/>
                <w:szCs w:val="18"/>
                <w:lang w:val="en-US"/>
              </w:rPr>
            </w:pPr>
          </w:p>
        </w:tc>
        <w:tc>
          <w:tcPr>
            <w:tcW w:w="300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41E02" w:rsidRDefault="00841E02" w:rsidP="00146869">
            <w:pPr>
              <w:spacing w:after="0" w:line="240" w:lineRule="auto"/>
              <w:rPr>
                <w:rFonts w:cs="Microsoft Sans Serif"/>
                <w:color w:val="FFFFFF"/>
                <w:sz w:val="18"/>
                <w:szCs w:val="18"/>
                <w:lang w:val="en-US"/>
              </w:rPr>
            </w:pPr>
          </w:p>
        </w:tc>
      </w:tr>
      <w:tr w:rsidR="00841E02" w:rsidTr="00146869">
        <w:tc>
          <w:tcPr>
            <w:tcW w:w="14169" w:type="dxa"/>
            <w:gridSpan w:val="8"/>
            <w:tcBorders>
              <w:top w:val="single" w:sz="4" w:space="0" w:color="000000"/>
              <w:left w:val="single" w:sz="4" w:space="0" w:color="000000"/>
              <w:bottom w:val="single" w:sz="4" w:space="0" w:color="000000"/>
              <w:right w:val="single" w:sz="4" w:space="0" w:color="000000"/>
            </w:tcBorders>
            <w:shd w:val="clear" w:color="auto" w:fill="FBD4B4"/>
          </w:tcPr>
          <w:p w:rsidR="00841E02" w:rsidRDefault="00841E02" w:rsidP="00146869">
            <w:pPr>
              <w:spacing w:after="0"/>
              <w:jc w:val="center"/>
            </w:pPr>
            <w:r>
              <w:rPr>
                <w:b/>
                <w:bCs/>
                <w:sz w:val="18"/>
                <w:szCs w:val="18"/>
              </w:rPr>
              <w:t xml:space="preserve">REPRODUCTIVE HEALTH BLOCK – </w:t>
            </w:r>
            <w:r>
              <w:rPr>
                <w:rFonts w:cs="Calibri"/>
                <w:b/>
                <w:sz w:val="18"/>
                <w:szCs w:val="18"/>
                <w:lang w:val="en-US"/>
              </w:rPr>
              <w:t>OBSTETRICS AND GYNECOLOGY</w:t>
            </w:r>
          </w:p>
        </w:tc>
      </w:tr>
      <w:tr w:rsidR="00841E02" w:rsidTr="00146869">
        <w:tc>
          <w:tcPr>
            <w:tcW w:w="14169" w:type="dxa"/>
            <w:gridSpan w:val="8"/>
            <w:tcBorders>
              <w:top w:val="single" w:sz="4" w:space="0" w:color="000000"/>
              <w:left w:val="single" w:sz="4" w:space="0" w:color="000000"/>
              <w:bottom w:val="single" w:sz="4" w:space="0" w:color="000000"/>
              <w:right w:val="single" w:sz="4" w:space="0" w:color="000000"/>
            </w:tcBorders>
            <w:shd w:val="clear" w:color="auto" w:fill="FBD4B4"/>
          </w:tcPr>
          <w:p w:rsidR="00841E02" w:rsidRDefault="00841E02" w:rsidP="00146869">
            <w:pPr>
              <w:spacing w:after="0" w:line="240" w:lineRule="auto"/>
              <w:jc w:val="center"/>
            </w:pPr>
            <w:r>
              <w:rPr>
                <w:rFonts w:cs="Calibri"/>
                <w:b/>
                <w:lang w:val="en-US"/>
              </w:rPr>
              <w:t xml:space="preserve">5. WEEK - </w:t>
            </w:r>
            <w:r>
              <w:rPr>
                <w:rFonts w:cs="Microsoft Sans Serif"/>
                <w:b/>
                <w:lang w:val="en-US"/>
              </w:rPr>
              <w:t>GYNECOLOGIC ONCOLOGY</w:t>
            </w:r>
          </w:p>
          <w:p w:rsidR="00841E02" w:rsidRDefault="00841E02" w:rsidP="00146869">
            <w:pPr>
              <w:tabs>
                <w:tab w:val="left" w:pos="3769"/>
              </w:tabs>
              <w:spacing w:after="0" w:line="240" w:lineRule="auto"/>
              <w:jc w:val="center"/>
            </w:pPr>
            <w:r>
              <w:rPr>
                <w:rFonts w:cs="Calibri"/>
                <w:b/>
                <w:lang w:val="en-US"/>
              </w:rPr>
              <w:lastRenderedPageBreak/>
              <w:t>Group 2: 2-6 M</w:t>
            </w:r>
            <w:r w:rsidR="00FB3069">
              <w:rPr>
                <w:rFonts w:cs="Calibri"/>
                <w:b/>
                <w:lang w:val="en-US"/>
              </w:rPr>
              <w:t>ay</w:t>
            </w:r>
            <w:r>
              <w:rPr>
                <w:rFonts w:cs="Calibri"/>
                <w:b/>
                <w:lang w:val="en-US"/>
              </w:rPr>
              <w:t xml:space="preserve"> 2022</w:t>
            </w:r>
          </w:p>
        </w:tc>
      </w:tr>
      <w:tr w:rsidR="00841E02" w:rsidTr="00146869">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rPr>
                <w:rFonts w:cs="Microsoft Sans Serif"/>
                <w:sz w:val="18"/>
                <w:szCs w:val="18"/>
                <w:lang w:val="en-US"/>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pPr>
            <w:r>
              <w:rPr>
                <w:sz w:val="18"/>
                <w:szCs w:val="18"/>
                <w:lang w:val="en-US"/>
              </w:rPr>
              <w:t>MONDAY</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pPr>
            <w:r>
              <w:rPr>
                <w:sz w:val="18"/>
                <w:szCs w:val="18"/>
                <w:lang w:val="en-US"/>
              </w:rPr>
              <w:t>TUESDAY</w:t>
            </w:r>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pPr>
            <w:r>
              <w:rPr>
                <w:sz w:val="18"/>
                <w:szCs w:val="18"/>
                <w:lang w:val="en-US"/>
              </w:rPr>
              <w:t>WEDNESDAY</w:t>
            </w:r>
          </w:p>
        </w:tc>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pPr>
            <w:r>
              <w:rPr>
                <w:sz w:val="18"/>
                <w:szCs w:val="18"/>
                <w:lang w:val="en-US"/>
              </w:rPr>
              <w:t>THURSDAY</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pPr>
            <w:r>
              <w:rPr>
                <w:sz w:val="18"/>
                <w:szCs w:val="18"/>
                <w:lang w:val="en-US"/>
              </w:rPr>
              <w:t>FRIDAY</w:t>
            </w:r>
          </w:p>
        </w:tc>
      </w:tr>
      <w:tr w:rsidR="00841E02" w:rsidTr="00146869">
        <w:trPr>
          <w:cantSplit/>
          <w:trHeight w:val="651"/>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rPr>
                <w:rFonts w:cs="Microsoft Sans Serif"/>
                <w:sz w:val="18"/>
                <w:szCs w:val="18"/>
                <w:lang w:val="en-US"/>
              </w:rPr>
            </w:pPr>
          </w:p>
        </w:tc>
        <w:tc>
          <w:tcPr>
            <w:tcW w:w="25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color w:val="FF0000"/>
                <w:sz w:val="18"/>
                <w:szCs w:val="18"/>
                <w:lang w:val="de-DE"/>
              </w:rPr>
            </w:pPr>
          </w:p>
          <w:p w:rsidR="00841E02" w:rsidRDefault="00841E02" w:rsidP="00146869">
            <w:pPr>
              <w:spacing w:after="0"/>
              <w:jc w:val="center"/>
              <w:rPr>
                <w:rFonts w:cs="Microsoft Sans Serif"/>
                <w:sz w:val="18"/>
                <w:szCs w:val="18"/>
                <w:lang w:val="de-DE"/>
              </w:rPr>
            </w:pPr>
          </w:p>
          <w:p w:rsidR="00841E02" w:rsidRDefault="00841E02" w:rsidP="00146869">
            <w:pPr>
              <w:spacing w:after="0" w:line="240" w:lineRule="auto"/>
              <w:jc w:val="center"/>
              <w:rPr>
                <w:rFonts w:cs="Microsoft Sans Serif"/>
                <w:b/>
                <w:color w:val="FF0000"/>
                <w:sz w:val="18"/>
                <w:szCs w:val="18"/>
                <w:lang w:val="de-DE"/>
              </w:rPr>
            </w:pPr>
          </w:p>
          <w:p w:rsidR="00841E02" w:rsidRDefault="00841E02" w:rsidP="00146869">
            <w:pPr>
              <w:spacing w:after="0"/>
              <w:jc w:val="center"/>
              <w:rPr>
                <w:rFonts w:cs="Microsoft Sans Serif"/>
                <w:sz w:val="18"/>
                <w:szCs w:val="18"/>
                <w:lang w:val="fi-FI"/>
              </w:rPr>
            </w:pPr>
            <w:r>
              <w:rPr>
                <w:rFonts w:cs="Microsoft Sans Serif"/>
                <w:sz w:val="18"/>
                <w:szCs w:val="18"/>
                <w:lang w:val="fi-FI"/>
              </w:rPr>
              <w:t xml:space="preserve">RESMİ TATİL. </w:t>
            </w:r>
          </w:p>
          <w:p w:rsidR="00841E02" w:rsidRDefault="00841E02" w:rsidP="00146869">
            <w:pPr>
              <w:spacing w:after="0"/>
              <w:jc w:val="center"/>
              <w:rPr>
                <w:rFonts w:cs="Microsoft Sans Serif"/>
                <w:sz w:val="18"/>
                <w:szCs w:val="18"/>
                <w:lang w:val="fi-FI"/>
              </w:rPr>
            </w:pPr>
            <w:bookmarkStart w:id="2" w:name="__DdeLink__3417_1822409160"/>
            <w:r>
              <w:rPr>
                <w:rFonts w:cs="Microsoft Sans Serif"/>
                <w:sz w:val="18"/>
                <w:szCs w:val="18"/>
                <w:lang w:val="fi-FI"/>
              </w:rPr>
              <w:t xml:space="preserve">RAMAZAN BAYRAMI  1. GÜN </w:t>
            </w:r>
            <w:bookmarkEnd w:id="2"/>
          </w:p>
        </w:tc>
        <w:tc>
          <w:tcPr>
            <w:tcW w:w="26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jc w:val="center"/>
              <w:rPr>
                <w:rFonts w:cs="Microsoft Sans Serif"/>
                <w:b/>
                <w:color w:val="FF0000"/>
                <w:sz w:val="18"/>
                <w:szCs w:val="18"/>
                <w:lang w:val="de-DE"/>
              </w:rPr>
            </w:pPr>
          </w:p>
          <w:p w:rsidR="00841E02" w:rsidRDefault="00841E02" w:rsidP="00146869">
            <w:pPr>
              <w:spacing w:after="0"/>
              <w:jc w:val="center"/>
              <w:rPr>
                <w:rFonts w:cs="Microsoft Sans Serif"/>
                <w:sz w:val="18"/>
                <w:szCs w:val="18"/>
                <w:lang w:val="fi-FI"/>
              </w:rPr>
            </w:pPr>
          </w:p>
          <w:p w:rsidR="00841E02" w:rsidRDefault="00841E02" w:rsidP="00146869">
            <w:pPr>
              <w:spacing w:after="0"/>
              <w:jc w:val="center"/>
              <w:rPr>
                <w:rFonts w:cs="Microsoft Sans Serif"/>
                <w:sz w:val="18"/>
                <w:szCs w:val="18"/>
                <w:lang w:val="fi-FI"/>
              </w:rPr>
            </w:pPr>
          </w:p>
          <w:p w:rsidR="00841E02" w:rsidRDefault="00841E02" w:rsidP="00146869">
            <w:pPr>
              <w:spacing w:after="0"/>
              <w:jc w:val="center"/>
              <w:rPr>
                <w:rFonts w:cs="Microsoft Sans Serif"/>
                <w:sz w:val="18"/>
                <w:szCs w:val="18"/>
                <w:lang w:val="fi-FI"/>
              </w:rPr>
            </w:pPr>
            <w:r>
              <w:rPr>
                <w:rFonts w:cs="Microsoft Sans Serif"/>
                <w:sz w:val="18"/>
                <w:szCs w:val="18"/>
                <w:lang w:val="fi-FI"/>
              </w:rPr>
              <w:t xml:space="preserve">RESMİ TATİL. </w:t>
            </w:r>
          </w:p>
          <w:p w:rsidR="00841E02" w:rsidRDefault="00841E02" w:rsidP="00146869">
            <w:pPr>
              <w:spacing w:after="0"/>
              <w:jc w:val="center"/>
            </w:pPr>
            <w:r>
              <w:rPr>
                <w:rFonts w:cs="Microsoft Sans Serif"/>
                <w:b/>
                <w:sz w:val="18"/>
                <w:szCs w:val="18"/>
                <w:lang w:val="fi-FI"/>
              </w:rPr>
              <w:t xml:space="preserve">RAMAZAN BAYRAMI 2. GÜN </w:t>
            </w:r>
          </w:p>
        </w:tc>
        <w:tc>
          <w:tcPr>
            <w:tcW w:w="23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jc w:val="center"/>
              <w:rPr>
                <w:rFonts w:cs="Microsoft Sans Serif"/>
                <w:b/>
                <w:color w:val="FF0000"/>
                <w:sz w:val="18"/>
                <w:szCs w:val="18"/>
                <w:lang w:val="de-DE"/>
              </w:rPr>
            </w:pPr>
          </w:p>
          <w:p w:rsidR="00841E02" w:rsidRDefault="00841E02" w:rsidP="00146869">
            <w:pPr>
              <w:spacing w:after="0"/>
              <w:jc w:val="center"/>
              <w:rPr>
                <w:rFonts w:cs="Microsoft Sans Serif"/>
                <w:sz w:val="18"/>
                <w:szCs w:val="18"/>
                <w:lang w:val="fi-FI"/>
              </w:rPr>
            </w:pPr>
          </w:p>
          <w:p w:rsidR="00841E02" w:rsidRDefault="00841E02" w:rsidP="00146869">
            <w:pPr>
              <w:spacing w:after="0"/>
              <w:jc w:val="center"/>
              <w:rPr>
                <w:rFonts w:cs="Microsoft Sans Serif"/>
                <w:sz w:val="18"/>
                <w:szCs w:val="18"/>
                <w:lang w:val="fi-FI"/>
              </w:rPr>
            </w:pPr>
          </w:p>
          <w:p w:rsidR="00841E02" w:rsidRDefault="00841E02" w:rsidP="00146869">
            <w:pPr>
              <w:spacing w:after="0"/>
              <w:jc w:val="center"/>
              <w:rPr>
                <w:rFonts w:cs="Microsoft Sans Serif"/>
                <w:sz w:val="18"/>
                <w:szCs w:val="18"/>
                <w:lang w:val="fi-FI"/>
              </w:rPr>
            </w:pPr>
            <w:r>
              <w:rPr>
                <w:rFonts w:cs="Microsoft Sans Serif"/>
                <w:sz w:val="18"/>
                <w:szCs w:val="18"/>
                <w:lang w:val="fi-FI"/>
              </w:rPr>
              <w:t xml:space="preserve">RESMİ TATİL. </w:t>
            </w:r>
          </w:p>
          <w:p w:rsidR="00841E02" w:rsidRDefault="00841E02" w:rsidP="00146869">
            <w:pPr>
              <w:spacing w:after="0"/>
              <w:jc w:val="center"/>
            </w:pPr>
            <w:r>
              <w:rPr>
                <w:rFonts w:cs="Microsoft Sans Serif"/>
                <w:sz w:val="18"/>
                <w:szCs w:val="18"/>
                <w:lang w:val="fi-FI"/>
              </w:rPr>
              <w:t xml:space="preserve">RAMAZAN BAYRAMI  3. GÜN </w:t>
            </w:r>
          </w:p>
          <w:p w:rsidR="00841E02" w:rsidRDefault="00841E02" w:rsidP="00146869">
            <w:pPr>
              <w:spacing w:after="0"/>
              <w:jc w:val="center"/>
              <w:rPr>
                <w:rFonts w:cs="Microsoft Sans Serif"/>
                <w:sz w:val="18"/>
                <w:szCs w:val="18"/>
                <w:lang w:val="fi-FI"/>
              </w:rPr>
            </w:pPr>
          </w:p>
        </w:tc>
        <w:tc>
          <w:tcPr>
            <w:tcW w:w="2914" w:type="dxa"/>
            <w:gridSpan w:val="2"/>
            <w:tcBorders>
              <w:top w:val="single" w:sz="4" w:space="0" w:color="000000"/>
              <w:left w:val="single" w:sz="4" w:space="0" w:color="000000"/>
              <w:bottom w:val="single" w:sz="4" w:space="0" w:color="000000"/>
              <w:right w:val="single" w:sz="4" w:space="0" w:color="000000"/>
            </w:tcBorders>
            <w:shd w:val="clear" w:color="auto" w:fill="FFDE59"/>
          </w:tcPr>
          <w:p w:rsidR="00841E02" w:rsidRDefault="00841E02" w:rsidP="00146869">
            <w:pPr>
              <w:spacing w:after="0"/>
              <w:jc w:val="center"/>
              <w:rPr>
                <w:b/>
                <w:sz w:val="18"/>
                <w:szCs w:val="18"/>
                <w:lang w:val="en-US"/>
              </w:rPr>
            </w:pPr>
          </w:p>
          <w:p w:rsidR="00841E02" w:rsidRDefault="00841E02" w:rsidP="00146869">
            <w:pPr>
              <w:spacing w:after="0"/>
              <w:jc w:val="center"/>
              <w:rPr>
                <w:rFonts w:cs="Microsoft Sans Serif"/>
                <w:sz w:val="18"/>
                <w:szCs w:val="18"/>
                <w:lang w:val="en-US"/>
              </w:rPr>
            </w:pPr>
          </w:p>
          <w:p w:rsidR="00841E02" w:rsidRDefault="00841E02" w:rsidP="00146869">
            <w:pPr>
              <w:spacing w:after="0"/>
              <w:jc w:val="center"/>
            </w:pPr>
            <w:r>
              <w:rPr>
                <w:rFonts w:cs="Microsoft Sans Serif"/>
                <w:sz w:val="18"/>
                <w:szCs w:val="18"/>
                <w:lang w:val="en-US"/>
              </w:rPr>
              <w:t xml:space="preserve">Ovarian cancers </w:t>
            </w:r>
          </w:p>
          <w:p w:rsidR="00841E02" w:rsidRDefault="00841E02" w:rsidP="00146869">
            <w:pPr>
              <w:spacing w:after="0"/>
              <w:jc w:val="center"/>
            </w:pPr>
            <w:r>
              <w:rPr>
                <w:rFonts w:cs="Microsoft Sans Serif"/>
                <w:color w:val="FF0000"/>
                <w:sz w:val="18"/>
                <w:szCs w:val="18"/>
                <w:lang w:val="de-DE"/>
              </w:rPr>
              <w:t xml:space="preserve">Tanju Pekin, MD </w:t>
            </w:r>
          </w:p>
          <w:p w:rsidR="00841E02" w:rsidRDefault="00841E02" w:rsidP="00146869">
            <w:pPr>
              <w:spacing w:after="0"/>
              <w:jc w:val="center"/>
            </w:pPr>
            <w:r>
              <w:rPr>
                <w:rFonts w:cs="Microsoft Sans Serif"/>
                <w:color w:val="FF0000"/>
                <w:sz w:val="18"/>
                <w:szCs w:val="18"/>
                <w:lang w:val="de-DE"/>
              </w:rPr>
              <w:t xml:space="preserve">(Begüm Yıldızhan, </w:t>
            </w:r>
            <w:r>
              <w:rPr>
                <w:rFonts w:cs="Microsoft Sans Serif"/>
                <w:color w:val="FF0000"/>
                <w:sz w:val="18"/>
                <w:szCs w:val="18"/>
                <w:lang w:val="en-US"/>
              </w:rPr>
              <w:t>MD, Obs &amp; Gyn</w:t>
            </w:r>
          </w:p>
          <w:p w:rsidR="00841E02" w:rsidRDefault="00841E02" w:rsidP="00146869">
            <w:pPr>
              <w:spacing w:after="0"/>
              <w:jc w:val="center"/>
            </w:pPr>
            <w:r>
              <w:rPr>
                <w:rFonts w:cs="Microsoft Sans Serif"/>
                <w:color w:val="FF0000"/>
                <w:sz w:val="18"/>
                <w:szCs w:val="18"/>
                <w:lang w:val="en-US"/>
              </w:rPr>
              <w:t>Fulden Yumuk, MD,  M. Oncology</w:t>
            </w:r>
          </w:p>
          <w:p w:rsidR="00841E02" w:rsidRDefault="00841E02" w:rsidP="00146869">
            <w:pPr>
              <w:spacing w:after="0"/>
              <w:jc w:val="center"/>
            </w:pPr>
            <w:r>
              <w:rPr>
                <w:rFonts w:cs="Microsoft Sans Serif"/>
                <w:color w:val="FF0000"/>
                <w:sz w:val="18"/>
                <w:szCs w:val="18"/>
                <w:lang w:val="en-US"/>
              </w:rPr>
              <w:t xml:space="preserve">Beste Melek Atasoy, MD, Rad. </w:t>
            </w:r>
            <w:r>
              <w:rPr>
                <w:rFonts w:cs="Microsoft Sans Serif"/>
                <w:color w:val="FF0000"/>
                <w:sz w:val="18"/>
                <w:szCs w:val="18"/>
                <w:lang w:val="sv-SE"/>
              </w:rPr>
              <w:t>Oncology</w:t>
            </w:r>
          </w:p>
          <w:p w:rsidR="00841E02" w:rsidRDefault="00841E02" w:rsidP="00146869">
            <w:pPr>
              <w:spacing w:after="0"/>
              <w:jc w:val="center"/>
              <w:rPr>
                <w:rFonts w:cs="Microsoft Sans Serif"/>
                <w:sz w:val="18"/>
                <w:szCs w:val="18"/>
                <w:lang w:val="sv-SE"/>
              </w:rPr>
            </w:pPr>
          </w:p>
        </w:tc>
        <w:tc>
          <w:tcPr>
            <w:tcW w:w="29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sz w:val="18"/>
                <w:szCs w:val="18"/>
                <w:lang w:val="en-US"/>
              </w:rPr>
            </w:pPr>
          </w:p>
          <w:p w:rsidR="00841E02" w:rsidRDefault="00841E02" w:rsidP="00146869">
            <w:pPr>
              <w:spacing w:after="0"/>
              <w:jc w:val="center"/>
              <w:rPr>
                <w:rFonts w:cs="Microsoft Sans Serif"/>
                <w:sz w:val="18"/>
                <w:szCs w:val="18"/>
                <w:lang w:val="en-US"/>
              </w:rPr>
            </w:pPr>
          </w:p>
          <w:p w:rsidR="00841E02" w:rsidRDefault="00841E02" w:rsidP="00146869">
            <w:pPr>
              <w:spacing w:after="0"/>
              <w:jc w:val="center"/>
              <w:rPr>
                <w:rFonts w:cs="Microsoft Sans Serif"/>
                <w:sz w:val="18"/>
                <w:szCs w:val="18"/>
                <w:lang w:val="en-US"/>
              </w:rPr>
            </w:pPr>
          </w:p>
          <w:p w:rsidR="00841E02" w:rsidRDefault="00841E02" w:rsidP="00146869">
            <w:pPr>
              <w:spacing w:after="0"/>
              <w:jc w:val="center"/>
              <w:rPr>
                <w:rFonts w:cs="Microsoft Sans Serif"/>
                <w:sz w:val="18"/>
                <w:szCs w:val="18"/>
                <w:lang w:val="en-US"/>
              </w:rPr>
            </w:pPr>
          </w:p>
          <w:p w:rsidR="00841E02" w:rsidRDefault="00841E02" w:rsidP="00146869">
            <w:pPr>
              <w:spacing w:after="0"/>
              <w:jc w:val="center"/>
              <w:rPr>
                <w:rFonts w:cs="Microsoft Sans Serif"/>
                <w:sz w:val="18"/>
                <w:szCs w:val="18"/>
                <w:lang w:val="en-US"/>
              </w:rPr>
            </w:pPr>
          </w:p>
          <w:p w:rsidR="00841E02" w:rsidRDefault="00841E02" w:rsidP="00146869">
            <w:pPr>
              <w:spacing w:after="0"/>
              <w:jc w:val="center"/>
              <w:rPr>
                <w:rFonts w:cs="Microsoft Sans Serif"/>
                <w:sz w:val="18"/>
                <w:szCs w:val="18"/>
                <w:lang w:val="en-US"/>
              </w:rPr>
            </w:pPr>
          </w:p>
          <w:p w:rsidR="00841E02" w:rsidRDefault="00841E02" w:rsidP="00146869">
            <w:pPr>
              <w:spacing w:after="0"/>
              <w:jc w:val="center"/>
              <w:rPr>
                <w:rFonts w:cs="Microsoft Sans Serif"/>
                <w:sz w:val="18"/>
                <w:szCs w:val="18"/>
                <w:lang w:val="en-US"/>
              </w:rPr>
            </w:pPr>
          </w:p>
        </w:tc>
      </w:tr>
      <w:tr w:rsidR="00841E02" w:rsidTr="00146869">
        <w:trPr>
          <w:cantSplit/>
          <w:trHeight w:val="670"/>
        </w:trPr>
        <w:tc>
          <w:tcPr>
            <w:tcW w:w="726" w:type="dxa"/>
            <w:vMerge/>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pPr>
          </w:p>
        </w:tc>
        <w:tc>
          <w:tcPr>
            <w:tcW w:w="2537" w:type="dxa"/>
            <w:vMerge/>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rPr>
                <w:rFonts w:cs="Microsoft Sans Serif"/>
                <w:color w:val="FFFFFF"/>
                <w:sz w:val="18"/>
                <w:szCs w:val="18"/>
                <w:lang w:val="en-US"/>
              </w:rPr>
            </w:pPr>
          </w:p>
        </w:tc>
        <w:tc>
          <w:tcPr>
            <w:tcW w:w="2694" w:type="dxa"/>
            <w:gridSpan w:val="2"/>
            <w:vMerge/>
            <w:tcBorders>
              <w:top w:val="single" w:sz="4" w:space="0" w:color="000000"/>
              <w:left w:val="single" w:sz="4" w:space="0" w:color="000000"/>
              <w:bottom w:val="single" w:sz="4" w:space="0" w:color="000000"/>
              <w:right w:val="single" w:sz="4" w:space="0" w:color="000000"/>
            </w:tcBorders>
            <w:shd w:val="clear" w:color="auto" w:fill="FFC000"/>
          </w:tcPr>
          <w:p w:rsidR="00841E02" w:rsidRDefault="00841E02" w:rsidP="00146869">
            <w:pPr>
              <w:spacing w:after="0"/>
              <w:jc w:val="center"/>
              <w:rPr>
                <w:rFonts w:cs="Microsoft Sans Serif"/>
                <w:sz w:val="18"/>
                <w:szCs w:val="18"/>
                <w:lang w:val="en-US"/>
              </w:rPr>
            </w:pPr>
          </w:p>
        </w:tc>
        <w:tc>
          <w:tcPr>
            <w:tcW w:w="2323" w:type="dxa"/>
            <w:vMerge/>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rPr>
                <w:rFonts w:cs="Microsoft Sans Serif"/>
                <w:sz w:val="18"/>
                <w:szCs w:val="18"/>
                <w:lang w:val="en-US"/>
              </w:rPr>
            </w:pPr>
          </w:p>
        </w:tc>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jc w:val="center"/>
            </w:pPr>
            <w:r>
              <w:rPr>
                <w:rFonts w:cs="Calibri"/>
                <w:color w:val="000000"/>
                <w:sz w:val="18"/>
                <w:szCs w:val="18"/>
                <w:lang w:val="en-US"/>
              </w:rPr>
              <w:t>PROGRAM EVALUATION</w:t>
            </w:r>
          </w:p>
          <w:p w:rsidR="00841E02" w:rsidRDefault="00841E02" w:rsidP="00146869">
            <w:pPr>
              <w:spacing w:after="0"/>
              <w:jc w:val="center"/>
            </w:pPr>
            <w:r>
              <w:rPr>
                <w:rFonts w:cs="Calibri"/>
                <w:color w:val="000000"/>
                <w:sz w:val="18"/>
                <w:szCs w:val="18"/>
                <w:lang w:val="en-US"/>
              </w:rPr>
              <w:t>Evaluation of clerkship program and the 6-week training process</w:t>
            </w:r>
          </w:p>
          <w:p w:rsidR="00841E02" w:rsidRDefault="00841E02" w:rsidP="00146869">
            <w:pPr>
              <w:spacing w:after="0"/>
              <w:jc w:val="center"/>
            </w:pPr>
            <w:r>
              <w:rPr>
                <w:rFonts w:cs="Calibri"/>
                <w:color w:val="000000"/>
                <w:sz w:val="18"/>
                <w:szCs w:val="18"/>
                <w:lang w:val="en-US"/>
              </w:rPr>
              <w:t>Program Coordinator</w:t>
            </w:r>
          </w:p>
        </w:tc>
        <w:tc>
          <w:tcPr>
            <w:tcW w:w="2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sz w:val="18"/>
                <w:szCs w:val="18"/>
                <w:lang w:val="en-US"/>
              </w:rPr>
            </w:pPr>
          </w:p>
        </w:tc>
      </w:tr>
      <w:tr w:rsidR="00841E02" w:rsidTr="00146869">
        <w:trPr>
          <w:cantSplit/>
          <w:trHeight w:val="255"/>
        </w:trPr>
        <w:tc>
          <w:tcPr>
            <w:tcW w:w="14169" w:type="dxa"/>
            <w:gridSpan w:val="8"/>
            <w:tcBorders>
              <w:top w:val="single" w:sz="4" w:space="0" w:color="000000"/>
              <w:left w:val="single" w:sz="4" w:space="0" w:color="000000"/>
              <w:bottom w:val="single" w:sz="4" w:space="0" w:color="000000"/>
              <w:right w:val="single" w:sz="4" w:space="0" w:color="000000"/>
            </w:tcBorders>
            <w:shd w:val="clear" w:color="auto" w:fill="A6A6A6"/>
            <w:textDirection w:val="btLr"/>
          </w:tcPr>
          <w:p w:rsidR="00841E02" w:rsidRDefault="00841E02" w:rsidP="00146869">
            <w:pPr>
              <w:spacing w:after="0"/>
              <w:jc w:val="center"/>
              <w:rPr>
                <w:rFonts w:cs="Microsoft Sans Serif"/>
                <w:color w:val="FFFFFF"/>
                <w:sz w:val="18"/>
                <w:szCs w:val="18"/>
                <w:lang w:val="en-US"/>
              </w:rPr>
            </w:pPr>
          </w:p>
        </w:tc>
      </w:tr>
      <w:tr w:rsidR="00841E02" w:rsidTr="00146869">
        <w:trPr>
          <w:cantSplit/>
          <w:trHeight w:val="722"/>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rPr>
                <w:rFonts w:cs="Microsoft Sans Serif"/>
                <w:sz w:val="18"/>
                <w:szCs w:val="18"/>
                <w:lang w:val="en-US"/>
              </w:rPr>
            </w:pPr>
          </w:p>
        </w:tc>
        <w:tc>
          <w:tcPr>
            <w:tcW w:w="25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pPr>
            <w:r>
              <w:rPr>
                <w:rFonts w:cs="Microsoft Sans Serif"/>
                <w:sz w:val="18"/>
                <w:szCs w:val="18"/>
                <w:lang w:val="en-US"/>
              </w:rPr>
              <w:t>.</w:t>
            </w:r>
          </w:p>
        </w:tc>
        <w:tc>
          <w:tcPr>
            <w:tcW w:w="269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841E02" w:rsidRDefault="00841E02" w:rsidP="00146869">
            <w:pPr>
              <w:jc w:val="center"/>
              <w:rPr>
                <w:rFonts w:cs="Microsoft Sans Serif"/>
                <w:sz w:val="18"/>
                <w:szCs w:val="18"/>
                <w:lang w:val="en-US"/>
              </w:rPr>
            </w:pPr>
          </w:p>
        </w:tc>
        <w:tc>
          <w:tcPr>
            <w:tcW w:w="23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b/>
                <w:sz w:val="18"/>
                <w:szCs w:val="18"/>
                <w:lang w:val="en-US"/>
              </w:rPr>
            </w:pPr>
          </w:p>
          <w:p w:rsidR="00841E02" w:rsidRDefault="00841E02" w:rsidP="00146869">
            <w:pPr>
              <w:spacing w:after="0"/>
              <w:jc w:val="center"/>
              <w:rPr>
                <w:rFonts w:cs="Microsoft Sans Serif"/>
                <w:sz w:val="18"/>
                <w:szCs w:val="18"/>
                <w:lang w:val="en-US"/>
              </w:rPr>
            </w:pPr>
          </w:p>
          <w:p w:rsidR="00841E02" w:rsidRDefault="00841E02" w:rsidP="00146869">
            <w:pPr>
              <w:spacing w:after="0"/>
              <w:jc w:val="center"/>
              <w:rPr>
                <w:rFonts w:cs="Microsoft Sans Serif"/>
                <w:sz w:val="18"/>
                <w:szCs w:val="18"/>
                <w:lang w:val="en-US"/>
              </w:rPr>
            </w:pPr>
          </w:p>
        </w:tc>
        <w:tc>
          <w:tcPr>
            <w:tcW w:w="2914" w:type="dxa"/>
            <w:gridSpan w:val="2"/>
            <w:vMerge w:val="restart"/>
            <w:tcBorders>
              <w:top w:val="single" w:sz="4" w:space="0" w:color="000000"/>
              <w:left w:val="single" w:sz="4" w:space="0" w:color="000000"/>
              <w:bottom w:val="single" w:sz="4" w:space="0" w:color="000000"/>
              <w:right w:val="single" w:sz="4" w:space="0" w:color="000000"/>
            </w:tcBorders>
            <w:shd w:val="clear" w:color="auto" w:fill="D99594"/>
          </w:tcPr>
          <w:p w:rsidR="00841E02" w:rsidRDefault="00841E02" w:rsidP="00146869">
            <w:pPr>
              <w:spacing w:after="0"/>
              <w:jc w:val="center"/>
            </w:pPr>
            <w:r>
              <w:rPr>
                <w:rFonts w:cs="Calibri"/>
                <w:b/>
                <w:sz w:val="20"/>
                <w:szCs w:val="20"/>
                <w:lang w:val="en-US"/>
              </w:rPr>
              <w:t>Reflection and Formative Assessment Session</w:t>
            </w:r>
          </w:p>
          <w:p w:rsidR="00841E02" w:rsidRDefault="00841E02" w:rsidP="00146869">
            <w:pPr>
              <w:spacing w:after="0"/>
              <w:jc w:val="center"/>
            </w:pPr>
            <w:r>
              <w:rPr>
                <w:rFonts w:cs="Calibri"/>
                <w:sz w:val="20"/>
                <w:szCs w:val="20"/>
                <w:lang w:val="en-US"/>
              </w:rPr>
              <w:t>Reflection on clinical/educational experiences and learning performances of students</w:t>
            </w:r>
          </w:p>
          <w:p w:rsidR="00841E02" w:rsidRDefault="00841E02" w:rsidP="00146869">
            <w:pPr>
              <w:spacing w:after="0"/>
              <w:jc w:val="center"/>
              <w:rPr>
                <w:rFonts w:cs="Microsoft Sans Serif"/>
                <w:sz w:val="18"/>
                <w:szCs w:val="18"/>
                <w:lang w:val="en-US"/>
              </w:rPr>
            </w:pPr>
          </w:p>
          <w:p w:rsidR="00841E02" w:rsidRDefault="00841E02" w:rsidP="00146869">
            <w:pPr>
              <w:spacing w:after="0"/>
              <w:jc w:val="center"/>
            </w:pPr>
            <w:r>
              <w:rPr>
                <w:rFonts w:cs="Microsoft Sans Serif"/>
                <w:color w:val="FFFF00"/>
                <w:sz w:val="18"/>
                <w:szCs w:val="18"/>
                <w:lang w:val="en-US"/>
              </w:rPr>
              <w:t>Obs. &amp; Gyn</w:t>
            </w:r>
          </w:p>
          <w:p w:rsidR="00841E02" w:rsidRDefault="00841E02" w:rsidP="00146869">
            <w:pPr>
              <w:spacing w:after="0"/>
              <w:jc w:val="center"/>
            </w:pPr>
            <w:r>
              <w:rPr>
                <w:rFonts w:cs="Microsoft Sans Serif"/>
                <w:color w:val="FFFF00"/>
                <w:sz w:val="18"/>
                <w:szCs w:val="18"/>
                <w:lang w:val="en-US"/>
              </w:rPr>
              <w:t>Medical Genetics</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color w:val="FFFFFF"/>
                <w:sz w:val="18"/>
                <w:szCs w:val="18"/>
                <w:lang w:val="en-US"/>
              </w:rPr>
            </w:pPr>
          </w:p>
        </w:tc>
      </w:tr>
      <w:tr w:rsidR="00841E02" w:rsidTr="00146869">
        <w:trPr>
          <w:cantSplit/>
          <w:trHeight w:val="789"/>
        </w:trPr>
        <w:tc>
          <w:tcPr>
            <w:tcW w:w="726" w:type="dxa"/>
            <w:vMerge/>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both"/>
            </w:pPr>
          </w:p>
        </w:tc>
        <w:tc>
          <w:tcPr>
            <w:tcW w:w="2537" w:type="dxa"/>
            <w:vMerge/>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line="240" w:lineRule="auto"/>
              <w:jc w:val="center"/>
              <w:rPr>
                <w:rFonts w:cs="Microsoft Sans Serif"/>
                <w:b/>
                <w:color w:val="FF0000"/>
                <w:sz w:val="18"/>
                <w:szCs w:val="18"/>
                <w:lang w:val="en-US"/>
              </w:rPr>
            </w:pPr>
          </w:p>
        </w:tc>
        <w:tc>
          <w:tcPr>
            <w:tcW w:w="269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841E02" w:rsidRDefault="00841E02" w:rsidP="00146869">
            <w:pPr>
              <w:spacing w:after="0" w:line="240" w:lineRule="auto"/>
              <w:rPr>
                <w:rFonts w:cs="Microsoft Sans Serif"/>
                <w:color w:val="FF0000"/>
                <w:sz w:val="18"/>
                <w:szCs w:val="18"/>
                <w:lang w:val="en-US"/>
              </w:rPr>
            </w:pPr>
          </w:p>
        </w:tc>
        <w:tc>
          <w:tcPr>
            <w:tcW w:w="2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color w:val="FF0000"/>
                <w:sz w:val="18"/>
                <w:szCs w:val="18"/>
                <w:lang w:val="sv-SE"/>
              </w:rPr>
            </w:pPr>
          </w:p>
        </w:tc>
        <w:tc>
          <w:tcPr>
            <w:tcW w:w="29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41E02" w:rsidRDefault="00841E02" w:rsidP="00146869">
            <w:pPr>
              <w:spacing w:after="0" w:line="240" w:lineRule="auto"/>
              <w:rPr>
                <w:rFonts w:cs="Microsoft Sans Serif"/>
                <w:color w:val="FFFF00"/>
                <w:sz w:val="18"/>
                <w:szCs w:val="18"/>
                <w:lang w:val="en-US"/>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41E02" w:rsidRDefault="00841E02" w:rsidP="00146869">
            <w:pPr>
              <w:spacing w:after="0"/>
              <w:jc w:val="center"/>
              <w:rPr>
                <w:rFonts w:cs="Microsoft Sans Serif"/>
                <w:color w:val="FFFFFF"/>
                <w:sz w:val="18"/>
                <w:szCs w:val="18"/>
                <w:lang w:val="en-US"/>
              </w:rPr>
            </w:pPr>
          </w:p>
        </w:tc>
      </w:tr>
    </w:tbl>
    <w:p w:rsidR="00E02D02" w:rsidRDefault="00E02D02"/>
    <w:p w:rsidR="00E02D02" w:rsidRDefault="00E02D02">
      <w:r>
        <w:br w:type="page"/>
      </w:r>
    </w:p>
    <w:p w:rsidR="00000C9B" w:rsidRDefault="00000C9B" w:rsidP="00000C9B"/>
    <w:tbl>
      <w:tblPr>
        <w:tblStyle w:val="TabloKlavuzu"/>
        <w:tblW w:w="14025" w:type="dxa"/>
        <w:tblLayout w:type="fixed"/>
        <w:tblLook w:val="04A0" w:firstRow="1" w:lastRow="0" w:firstColumn="1" w:lastColumn="0" w:noHBand="0" w:noVBand="1"/>
      </w:tblPr>
      <w:tblGrid>
        <w:gridCol w:w="3792"/>
        <w:gridCol w:w="1303"/>
        <w:gridCol w:w="1133"/>
        <w:gridCol w:w="782"/>
        <w:gridCol w:w="352"/>
        <w:gridCol w:w="1276"/>
        <w:gridCol w:w="1134"/>
        <w:gridCol w:w="1276"/>
        <w:gridCol w:w="709"/>
        <w:gridCol w:w="283"/>
        <w:gridCol w:w="992"/>
        <w:gridCol w:w="993"/>
      </w:tblGrid>
      <w:tr w:rsidR="00000C9B" w:rsidTr="00146869">
        <w:tc>
          <w:tcPr>
            <w:tcW w:w="1402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rFonts w:asciiTheme="minorHAnsi" w:eastAsiaTheme="minorHAnsi" w:hAnsiTheme="minorHAnsi"/>
                <w:b/>
                <w:bCs/>
              </w:rPr>
            </w:pPr>
            <w:r>
              <w:rPr>
                <w:b/>
                <w:bCs/>
              </w:rPr>
              <w:t>CLINICAL EDUCATION REPRODUCTIVE HEALTH BLOCK</w:t>
            </w:r>
          </w:p>
          <w:p w:rsidR="00000C9B" w:rsidRDefault="00000C9B" w:rsidP="00146869">
            <w:pPr>
              <w:jc w:val="center"/>
              <w:rPr>
                <w:b/>
                <w:sz w:val="22"/>
                <w:szCs w:val="22"/>
              </w:rPr>
            </w:pPr>
            <w:r>
              <w:rPr>
                <w:b/>
                <w:bCs/>
              </w:rPr>
              <w:t>INTRODUCTION TO REPRODUCTIVE HEALTH and UROGENITAL SYSTEM DISORDERS</w:t>
            </w:r>
          </w:p>
        </w:tc>
      </w:tr>
      <w:tr w:rsidR="00000C9B" w:rsidTr="00146869">
        <w:tc>
          <w:tcPr>
            <w:tcW w:w="1402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bCs/>
                <w:color w:val="FF0000"/>
              </w:rPr>
            </w:pPr>
          </w:p>
          <w:p w:rsidR="00000C9B" w:rsidRDefault="00000C9B" w:rsidP="00146869">
            <w:pPr>
              <w:jc w:val="center"/>
              <w:rPr>
                <w:b/>
                <w:color w:val="FF0000"/>
                <w:sz w:val="22"/>
                <w:szCs w:val="22"/>
              </w:rPr>
            </w:pPr>
          </w:p>
        </w:tc>
      </w:tr>
      <w:tr w:rsidR="00000C9B" w:rsidTr="00146869">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rPr>
                <w:b/>
                <w:color w:val="1F497D" w:themeColor="text2"/>
              </w:rPr>
            </w:pP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FAMMED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PUBLIC HEALTH</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ETHICS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UROLOGY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Obs&amp;Gyn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Psyachiatry</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MED ED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Forensic med</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Total</w:t>
            </w:r>
          </w:p>
        </w:tc>
      </w:tr>
      <w:tr w:rsidR="00000C9B" w:rsidTr="00146869">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rPr>
                <w:b/>
              </w:rPr>
            </w:pPr>
            <w:r>
              <w:rPr>
                <w:b/>
              </w:rPr>
              <w:t>LECTURE</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6</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3</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tabs>
                <w:tab w:val="left" w:pos="761"/>
              </w:tabs>
              <w:jc w:val="center"/>
              <w:rPr>
                <w:b/>
                <w:color w:val="1F497D" w:themeColor="text2"/>
              </w:rPr>
            </w:pPr>
            <w:r>
              <w:rPr>
                <w:b/>
                <w:color w:val="1F497D" w:themeColor="text2"/>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color w:val="1F497D" w:themeColor="text2"/>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24</w:t>
            </w:r>
          </w:p>
        </w:tc>
      </w:tr>
      <w:tr w:rsidR="00000C9B" w:rsidTr="00146869">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rPr>
                <w:b/>
              </w:rPr>
            </w:pPr>
            <w:r>
              <w:rPr>
                <w:b/>
              </w:rPr>
              <w:t>ON THE JOB</w:t>
            </w:r>
          </w:p>
        </w:tc>
        <w:tc>
          <w:tcPr>
            <w:tcW w:w="1304" w:type="dxa"/>
            <w:tcBorders>
              <w:top w:val="single" w:sz="4" w:space="0" w:color="000000" w:themeColor="text1"/>
              <w:left w:val="single" w:sz="4" w:space="0" w:color="000000" w:themeColor="text1"/>
              <w:bottom w:val="single" w:sz="4" w:space="0" w:color="000000" w:themeColor="text1"/>
              <w:right w:val="nil"/>
            </w:tcBorders>
            <w:hideMark/>
          </w:tcPr>
          <w:p w:rsidR="00000C9B" w:rsidRDefault="00000C9B" w:rsidP="00146869">
            <w:pPr>
              <w:jc w:val="center"/>
              <w:rPr>
                <w:b/>
                <w:color w:val="1F497D" w:themeColor="text2"/>
              </w:rPr>
            </w:pPr>
            <w:r>
              <w:rPr>
                <w:b/>
                <w:color w:val="1F497D" w:themeColor="text2"/>
              </w:rPr>
              <w:t>6</w:t>
            </w:r>
          </w:p>
        </w:tc>
        <w:tc>
          <w:tcPr>
            <w:tcW w:w="1134" w:type="dxa"/>
            <w:tcBorders>
              <w:top w:val="single" w:sz="4" w:space="0" w:color="000000" w:themeColor="text1"/>
              <w:left w:val="nil"/>
              <w:bottom w:val="single" w:sz="4" w:space="0" w:color="000000" w:themeColor="text1"/>
              <w:right w:val="single" w:sz="4" w:space="0" w:color="000000" w:themeColor="text1"/>
            </w:tcBorders>
          </w:tcPr>
          <w:p w:rsidR="00000C9B" w:rsidRDefault="00000C9B" w:rsidP="00146869">
            <w:pPr>
              <w:jc w:val="center"/>
              <w:rPr>
                <w:b/>
                <w:color w:val="1F497D" w:themeColor="text2"/>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color w:val="1F497D" w:themeColor="text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color w:val="1F497D" w:themeColor="text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color w:val="1F497D" w:themeColor="text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color w:val="1F497D" w:themeColor="text2"/>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color w:val="1F497D" w:themeColor="text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color w:val="1F497D" w:themeColor="text2"/>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6</w:t>
            </w:r>
          </w:p>
        </w:tc>
      </w:tr>
      <w:tr w:rsidR="00000C9B" w:rsidTr="00146869">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rPr>
                <w:b/>
              </w:rPr>
            </w:pPr>
            <w:r>
              <w:rPr>
                <w:b/>
              </w:rPr>
              <w:t>DIAGNOSTIC PROCEDURES - LECTURE</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color w:val="1F497D" w:themeColor="text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color w:val="1F497D" w:themeColor="text2"/>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color w:val="1F497D" w:themeColor="text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color w:val="1F497D" w:themeColor="text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color w:val="1F497D" w:themeColor="text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color w:val="1F497D" w:themeColor="text2"/>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color w:val="1F497D" w:themeColor="text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1</w:t>
            </w:r>
          </w:p>
        </w:tc>
      </w:tr>
      <w:tr w:rsidR="00000C9B" w:rsidTr="00146869">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rPr>
                <w:b/>
              </w:rPr>
            </w:pPr>
            <w:r>
              <w:rPr>
                <w:b/>
              </w:rPr>
              <w:t>Total</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6</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3</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31</w:t>
            </w:r>
          </w:p>
        </w:tc>
      </w:tr>
      <w:tr w:rsidR="00000C9B" w:rsidTr="00146869">
        <w:tc>
          <w:tcPr>
            <w:tcW w:w="1402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bCs/>
                <w:color w:val="FF0000"/>
              </w:rPr>
              <w:t>UROGENITAL SYSTEM DISORDERS (2 WEEKS UROLOGY)</w:t>
            </w:r>
          </w:p>
        </w:tc>
      </w:tr>
      <w:tr w:rsidR="00000C9B" w:rsidTr="00146869">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rPr>
                <w:b/>
                <w:color w:val="1F497D" w:themeColor="text2"/>
              </w:rPr>
            </w:pP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UROLOGY</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RADIOLOGY</w:t>
            </w: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1F497D" w:themeColor="text2"/>
              </w:rPr>
            </w:pPr>
            <w:r>
              <w:rPr>
                <w:b/>
                <w:color w:val="1F497D" w:themeColor="text2"/>
              </w:rPr>
              <w:t>INFECTION-UROLOGY</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rPr>
                <w:b/>
                <w:color w:val="1F497D" w:themeColor="text2"/>
              </w:rPr>
            </w:pPr>
          </w:p>
        </w:tc>
      </w:tr>
      <w:tr w:rsidR="00000C9B" w:rsidTr="00146869">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rPr>
                <w:b/>
              </w:rPr>
            </w:pPr>
            <w:r>
              <w:rPr>
                <w:b/>
              </w:rPr>
              <w:t>LECTURE</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rPr>
            </w:pPr>
            <w:r>
              <w:rPr>
                <w:b/>
              </w:rPr>
              <w:t xml:space="preserve">  8</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rPr>
                <w:b/>
              </w:rPr>
            </w:pPr>
          </w:p>
        </w:tc>
      </w:tr>
      <w:tr w:rsidR="00000C9B" w:rsidTr="00146869">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rPr>
                <w:b/>
              </w:rPr>
            </w:pPr>
            <w:r>
              <w:rPr>
                <w:b/>
              </w:rPr>
              <w:t>CLINICAL TUTORIAL</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rPr>
            </w:pPr>
            <w:r>
              <w:rPr>
                <w:b/>
              </w:rPr>
              <w:t>18</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rPr>
                <w:b/>
              </w:rPr>
            </w:pPr>
          </w:p>
        </w:tc>
      </w:tr>
      <w:tr w:rsidR="00000C9B" w:rsidTr="00146869">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rPr>
                <w:b/>
              </w:rPr>
            </w:pPr>
            <w:r>
              <w:rPr>
                <w:b/>
              </w:rPr>
              <w:t>MULTIDISIPLINARY SECTION</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rPr>
            </w:pPr>
            <w:r>
              <w:rPr>
                <w:b/>
              </w:rPr>
              <w:t xml:space="preserve"> 3</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rPr>
            </w:pPr>
            <w:r>
              <w:rPr>
                <w:b/>
              </w:rPr>
              <w:t>3</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rPr>
                <w:b/>
              </w:rPr>
            </w:pPr>
          </w:p>
        </w:tc>
      </w:tr>
      <w:tr w:rsidR="00000C9B" w:rsidTr="00146869">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rPr>
                <w:b/>
              </w:rPr>
            </w:pPr>
            <w:r>
              <w:rPr>
                <w:b/>
              </w:rPr>
              <w:t xml:space="preserve">ON THE JOB </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rPr>
            </w:pPr>
            <w:r>
              <w:rPr>
                <w:b/>
              </w:rPr>
              <w:t xml:space="preserve">  4</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rPr>
                <w:b/>
              </w:rPr>
            </w:pPr>
          </w:p>
        </w:tc>
      </w:tr>
      <w:tr w:rsidR="00000C9B" w:rsidTr="00146869">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rPr>
                <w:b/>
              </w:rPr>
            </w:pPr>
            <w:r>
              <w:rPr>
                <w:b/>
              </w:rPr>
              <w:t>DIAGNOSTIC PROCEDURES - LECTURE</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rPr>
            </w:pPr>
            <w:r>
              <w:rPr>
                <w:b/>
              </w:rPr>
              <w:t xml:space="preserve">  1</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rPr>
            </w:pPr>
            <w:r>
              <w:rPr>
                <w:b/>
              </w:rPr>
              <w:t>1</w:t>
            </w: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rPr>
                <w:b/>
              </w:rPr>
            </w:pPr>
          </w:p>
        </w:tc>
      </w:tr>
      <w:tr w:rsidR="00000C9B" w:rsidTr="00146869">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rPr>
                <w:b/>
              </w:rPr>
            </w:pPr>
            <w:r>
              <w:rPr>
                <w:b/>
              </w:rPr>
              <w:t>REFLECTION</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rPr>
            </w:pPr>
            <w:r>
              <w:rPr>
                <w:b/>
              </w:rPr>
              <w:t xml:space="preserve">  4</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rPr>
                <w:b/>
              </w:rPr>
            </w:pPr>
          </w:p>
        </w:tc>
      </w:tr>
      <w:tr w:rsidR="00000C9B" w:rsidTr="00146869">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rPr>
                <w:b/>
              </w:rPr>
            </w:pPr>
            <w:r>
              <w:rPr>
                <w:b/>
              </w:rPr>
              <w:t>BEDSIDE</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rPr>
            </w:pPr>
            <w:r>
              <w:rPr>
                <w:b/>
              </w:rPr>
              <w:t xml:space="preserve">  4</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rPr>
                <w:b/>
              </w:rPr>
            </w:pPr>
          </w:p>
        </w:tc>
      </w:tr>
      <w:tr w:rsidR="00000C9B" w:rsidTr="00146869">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rPr>
                <w:b/>
              </w:rPr>
            </w:pPr>
            <w:r>
              <w:rPr>
                <w:b/>
              </w:rPr>
              <w:t>CASE DISCUSSION</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rPr>
            </w:pPr>
            <w:r>
              <w:rPr>
                <w:b/>
              </w:rPr>
              <w:t xml:space="preserve">  8</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rPr>
                <w:b/>
              </w:rPr>
            </w:pPr>
          </w:p>
        </w:tc>
      </w:tr>
      <w:tr w:rsidR="00000C9B" w:rsidTr="00146869">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rPr>
                <w:b/>
                <w:color w:val="8064A2" w:themeColor="accent4"/>
              </w:rPr>
            </w:pPr>
            <w:r>
              <w:rPr>
                <w:b/>
                <w:color w:val="8064A2" w:themeColor="accent4"/>
              </w:rPr>
              <w:t>PRACTICE (OUTPATIENT DEP.-ROUNDS-OPER.)</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8064A2" w:themeColor="accent4"/>
              </w:rPr>
            </w:pPr>
            <w:r>
              <w:rPr>
                <w:b/>
                <w:color w:val="8064A2" w:themeColor="accent4"/>
              </w:rPr>
              <w:t>20</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rPr>
                <w:b/>
              </w:rPr>
            </w:pPr>
          </w:p>
        </w:tc>
      </w:tr>
      <w:tr w:rsidR="00000C9B" w:rsidTr="00146869">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rPr>
                <w:b/>
                <w:color w:val="8064A2" w:themeColor="accent4"/>
              </w:rPr>
            </w:pP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color w:val="8064A2" w:themeColor="accent4"/>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rPr>
                <w:b/>
              </w:rPr>
            </w:pPr>
          </w:p>
        </w:tc>
      </w:tr>
      <w:tr w:rsidR="00000C9B" w:rsidTr="00146869">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rPr>
                <w:b/>
                <w:color w:val="8064A2" w:themeColor="accent4"/>
              </w:rPr>
            </w:pP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color w:val="8064A2" w:themeColor="accent4"/>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jc w:val="center"/>
              <w:rPr>
                <w:b/>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rPr>
                <w:b/>
              </w:rPr>
            </w:pPr>
          </w:p>
        </w:tc>
      </w:tr>
      <w:tr w:rsidR="00000C9B" w:rsidTr="00146869">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rPr>
            </w:pPr>
            <w:r>
              <w:rPr>
                <w:b/>
                <w:color w:val="1F497D" w:themeColor="text2"/>
              </w:rPr>
              <w:t>TOTAL</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rPr>
            </w:pPr>
            <w:r>
              <w:rPr>
                <w:b/>
              </w:rPr>
              <w:t>70</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rPr>
            </w:pPr>
            <w:r>
              <w:rPr>
                <w:b/>
              </w:rPr>
              <w:t>1</w:t>
            </w: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rPr>
            </w:pPr>
            <w:r>
              <w:rPr>
                <w:b/>
              </w:rPr>
              <w:t>3</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C9B" w:rsidRDefault="00000C9B" w:rsidP="00146869">
            <w:pPr>
              <w:rPr>
                <w:b/>
              </w:rPr>
            </w:pPr>
          </w:p>
        </w:tc>
      </w:tr>
      <w:tr w:rsidR="00000C9B" w:rsidTr="00146869">
        <w:tc>
          <w:tcPr>
            <w:tcW w:w="1402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rPr>
                <w:b/>
                <w:color w:val="8064A2" w:themeColor="accent4"/>
              </w:rPr>
            </w:pPr>
            <w:r>
              <w:rPr>
                <w:b/>
                <w:color w:val="8064A2" w:themeColor="accent4"/>
              </w:rPr>
              <w:t xml:space="preserve">PRACTICE: </w:t>
            </w:r>
          </w:p>
          <w:p w:rsidR="00000C9B" w:rsidRDefault="00000C9B" w:rsidP="00000C9B">
            <w:pPr>
              <w:pStyle w:val="ListeParagraf"/>
              <w:numPr>
                <w:ilvl w:val="0"/>
                <w:numId w:val="24"/>
              </w:numPr>
              <w:rPr>
                <w:b/>
                <w:color w:val="8064A2" w:themeColor="accent4"/>
              </w:rPr>
            </w:pPr>
            <w:r>
              <w:rPr>
                <w:b/>
                <w:color w:val="8064A2" w:themeColor="accent4"/>
              </w:rPr>
              <w:t>Öğrencilerin poliklinik, servis, ameliyathane ve ürodinami ünitelerinde aktif çalıştıkları pratik yaptıkları süreye işaret etmektedir.</w:t>
            </w:r>
          </w:p>
          <w:p w:rsidR="00000C9B" w:rsidRDefault="00000C9B" w:rsidP="00000C9B">
            <w:pPr>
              <w:pStyle w:val="ListeParagraf"/>
              <w:numPr>
                <w:ilvl w:val="0"/>
                <w:numId w:val="24"/>
              </w:numPr>
              <w:rPr>
                <w:b/>
                <w:color w:val="8064A2" w:themeColor="accent4"/>
              </w:rPr>
            </w:pPr>
            <w:r>
              <w:rPr>
                <w:b/>
                <w:color w:val="8064A2" w:themeColor="accent4"/>
              </w:rPr>
              <w:t>Stajyerlerin bu ünitelerde aktif olarak çalışmaları talep edilmektedir.</w:t>
            </w:r>
          </w:p>
          <w:p w:rsidR="00000C9B" w:rsidRDefault="00000C9B" w:rsidP="00000C9B">
            <w:pPr>
              <w:pStyle w:val="ListeParagraf"/>
              <w:numPr>
                <w:ilvl w:val="0"/>
                <w:numId w:val="24"/>
              </w:numPr>
              <w:rPr>
                <w:b/>
                <w:color w:val="8064A2" w:themeColor="accent4"/>
              </w:rPr>
            </w:pPr>
            <w:r>
              <w:rPr>
                <w:b/>
                <w:color w:val="8064A2" w:themeColor="accent4"/>
              </w:rPr>
              <w:t>Tüm sınıf önce  ikiye (servis-poliklinik grubu olarak) ayrılmaktadır. İkinci hafta gruplar yer değiştirmektedir.</w:t>
            </w:r>
          </w:p>
          <w:p w:rsidR="00000C9B" w:rsidRDefault="00000C9B" w:rsidP="00000C9B">
            <w:pPr>
              <w:pStyle w:val="ListeParagraf"/>
              <w:numPr>
                <w:ilvl w:val="0"/>
                <w:numId w:val="24"/>
              </w:numPr>
              <w:rPr>
                <w:b/>
                <w:color w:val="8064A2" w:themeColor="accent4"/>
              </w:rPr>
            </w:pPr>
            <w:r>
              <w:rPr>
                <w:b/>
                <w:color w:val="8064A2" w:themeColor="accent4"/>
              </w:rPr>
              <w:t>Servis grubu ile bir öğretim üyesi/uzman sabah vizit yapmakta, hasta tartışmaktadır.</w:t>
            </w:r>
          </w:p>
          <w:p w:rsidR="00000C9B" w:rsidRDefault="00000C9B" w:rsidP="00000C9B">
            <w:pPr>
              <w:pStyle w:val="ListeParagraf"/>
              <w:numPr>
                <w:ilvl w:val="0"/>
                <w:numId w:val="24"/>
              </w:numPr>
              <w:rPr>
                <w:b/>
                <w:color w:val="8064A2" w:themeColor="accent4"/>
              </w:rPr>
            </w:pPr>
            <w:r>
              <w:rPr>
                <w:b/>
                <w:color w:val="8064A2" w:themeColor="accent4"/>
              </w:rPr>
              <w:t>Poliklinik grubu poliklinikler (5 adet üroloji polikiniği), ürodinami, SWL (taş kırma ünitesi) ve ameliyat olarak kendi içinde bölünmekte, bir öğretim üyesi tarafından denetlenmekte, buralarda hasta görmeleri, ürodinami kateteri takmaları, ameliyat izlemeleri  vb aktivitelere katılımları sağlanmaktadır.</w:t>
            </w:r>
          </w:p>
        </w:tc>
      </w:tr>
      <w:tr w:rsidR="00000C9B" w:rsidTr="00146869">
        <w:tc>
          <w:tcPr>
            <w:tcW w:w="1402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b/>
                <w:color w:val="8064A2" w:themeColor="accent4"/>
              </w:rPr>
            </w:pPr>
            <w:r>
              <w:rPr>
                <w:rFonts w:ascii="Times New Roman" w:hAnsi="Times New Roman"/>
                <w:b/>
                <w:bCs/>
                <w:sz w:val="24"/>
                <w:szCs w:val="24"/>
              </w:rPr>
              <w:t>Obstetrics and Gynecology</w:t>
            </w:r>
          </w:p>
        </w:tc>
      </w:tr>
      <w:tr w:rsidR="00000C9B" w:rsidTr="00146869">
        <w:tc>
          <w:tcPr>
            <w:tcW w:w="70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rFonts w:ascii="Times New Roman" w:hAnsi="Times New Roman"/>
                <w:b/>
                <w:bCs/>
                <w:sz w:val="24"/>
                <w:szCs w:val="24"/>
              </w:rPr>
            </w:pPr>
            <w:r>
              <w:rPr>
                <w:rFonts w:ascii="Times New Roman" w:hAnsi="Times New Roman"/>
                <w:sz w:val="24"/>
                <w:szCs w:val="24"/>
              </w:rPr>
              <w:t xml:space="preserve">Lecture </w:t>
            </w:r>
          </w:p>
        </w:tc>
        <w:tc>
          <w:tcPr>
            <w:tcW w:w="701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rFonts w:ascii="Times New Roman" w:hAnsi="Times New Roman"/>
                <w:b/>
                <w:bCs/>
                <w:sz w:val="24"/>
                <w:szCs w:val="24"/>
              </w:rPr>
            </w:pPr>
            <w:r>
              <w:rPr>
                <w:rFonts w:ascii="Times New Roman" w:hAnsi="Times New Roman"/>
                <w:sz w:val="24"/>
                <w:szCs w:val="24"/>
              </w:rPr>
              <w:t>26</w:t>
            </w:r>
          </w:p>
        </w:tc>
      </w:tr>
      <w:tr w:rsidR="00000C9B" w:rsidTr="00146869">
        <w:tc>
          <w:tcPr>
            <w:tcW w:w="70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rFonts w:ascii="Times New Roman" w:hAnsi="Times New Roman"/>
                <w:sz w:val="24"/>
                <w:szCs w:val="24"/>
              </w:rPr>
            </w:pPr>
            <w:r>
              <w:rPr>
                <w:rFonts w:ascii="Times New Roman" w:hAnsi="Times New Roman"/>
                <w:sz w:val="24"/>
                <w:szCs w:val="24"/>
              </w:rPr>
              <w:lastRenderedPageBreak/>
              <w:t>Clinic Tutorial</w:t>
            </w:r>
          </w:p>
        </w:tc>
        <w:tc>
          <w:tcPr>
            <w:tcW w:w="701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rFonts w:ascii="Times New Roman" w:hAnsi="Times New Roman"/>
                <w:sz w:val="24"/>
                <w:szCs w:val="24"/>
              </w:rPr>
            </w:pPr>
            <w:r>
              <w:rPr>
                <w:rFonts w:ascii="Times New Roman" w:hAnsi="Times New Roman"/>
                <w:sz w:val="24"/>
                <w:szCs w:val="24"/>
              </w:rPr>
              <w:t>19</w:t>
            </w:r>
          </w:p>
        </w:tc>
      </w:tr>
      <w:tr w:rsidR="00000C9B" w:rsidTr="00146869">
        <w:tc>
          <w:tcPr>
            <w:tcW w:w="70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rFonts w:ascii="Times New Roman" w:hAnsi="Times New Roman"/>
                <w:sz w:val="24"/>
                <w:szCs w:val="24"/>
              </w:rPr>
            </w:pPr>
            <w:r>
              <w:rPr>
                <w:rFonts w:ascii="Times New Roman" w:hAnsi="Times New Roman"/>
                <w:sz w:val="24"/>
                <w:szCs w:val="24"/>
              </w:rPr>
              <w:t>Multidisciplinary Learning Session</w:t>
            </w:r>
          </w:p>
        </w:tc>
        <w:tc>
          <w:tcPr>
            <w:tcW w:w="701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rFonts w:ascii="Times New Roman" w:hAnsi="Times New Roman"/>
                <w:sz w:val="24"/>
                <w:szCs w:val="24"/>
              </w:rPr>
            </w:pPr>
            <w:r>
              <w:rPr>
                <w:rFonts w:ascii="Times New Roman" w:hAnsi="Times New Roman"/>
                <w:sz w:val="24"/>
                <w:szCs w:val="24"/>
              </w:rPr>
              <w:t>4</w:t>
            </w:r>
          </w:p>
        </w:tc>
      </w:tr>
      <w:tr w:rsidR="00000C9B" w:rsidTr="00146869">
        <w:tc>
          <w:tcPr>
            <w:tcW w:w="70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rFonts w:ascii="Times New Roman" w:hAnsi="Times New Roman"/>
                <w:sz w:val="24"/>
                <w:szCs w:val="24"/>
              </w:rPr>
            </w:pPr>
            <w:r>
              <w:rPr>
                <w:rFonts w:ascii="Times New Roman" w:hAnsi="Times New Roman"/>
                <w:sz w:val="24"/>
                <w:szCs w:val="24"/>
              </w:rPr>
              <w:t>Bedside  (Service- Labor room )</w:t>
            </w:r>
          </w:p>
        </w:tc>
        <w:tc>
          <w:tcPr>
            <w:tcW w:w="701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rFonts w:ascii="Times New Roman" w:hAnsi="Times New Roman"/>
                <w:sz w:val="24"/>
                <w:szCs w:val="24"/>
              </w:rPr>
            </w:pPr>
            <w:r>
              <w:rPr>
                <w:rFonts w:ascii="Times New Roman" w:hAnsi="Times New Roman"/>
                <w:sz w:val="24"/>
                <w:szCs w:val="24"/>
              </w:rPr>
              <w:t>25</w:t>
            </w:r>
          </w:p>
        </w:tc>
      </w:tr>
      <w:tr w:rsidR="00000C9B" w:rsidTr="00146869">
        <w:tc>
          <w:tcPr>
            <w:tcW w:w="70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rFonts w:ascii="Times New Roman" w:hAnsi="Times New Roman"/>
                <w:sz w:val="24"/>
                <w:szCs w:val="24"/>
              </w:rPr>
            </w:pPr>
            <w:r>
              <w:rPr>
                <w:rFonts w:ascii="Times New Roman" w:hAnsi="Times New Roman"/>
                <w:sz w:val="24"/>
                <w:szCs w:val="24"/>
              </w:rPr>
              <w:t>Diagnostic Procedures</w:t>
            </w:r>
          </w:p>
        </w:tc>
        <w:tc>
          <w:tcPr>
            <w:tcW w:w="701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rFonts w:ascii="Times New Roman" w:hAnsi="Times New Roman"/>
                <w:sz w:val="24"/>
                <w:szCs w:val="24"/>
              </w:rPr>
            </w:pPr>
            <w:r>
              <w:rPr>
                <w:rFonts w:ascii="Times New Roman" w:hAnsi="Times New Roman"/>
                <w:sz w:val="24"/>
                <w:szCs w:val="24"/>
              </w:rPr>
              <w:t>4</w:t>
            </w:r>
          </w:p>
        </w:tc>
      </w:tr>
      <w:tr w:rsidR="00000C9B" w:rsidTr="00146869">
        <w:tc>
          <w:tcPr>
            <w:tcW w:w="70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rFonts w:ascii="Times New Roman" w:hAnsi="Times New Roman"/>
                <w:sz w:val="24"/>
                <w:szCs w:val="24"/>
              </w:rPr>
            </w:pPr>
            <w:r>
              <w:rPr>
                <w:rFonts w:ascii="Times New Roman" w:hAnsi="Times New Roman"/>
                <w:sz w:val="24"/>
                <w:szCs w:val="24"/>
              </w:rPr>
              <w:t>Reflection Session</w:t>
            </w:r>
          </w:p>
        </w:tc>
        <w:tc>
          <w:tcPr>
            <w:tcW w:w="701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rFonts w:ascii="Times New Roman" w:hAnsi="Times New Roman"/>
                <w:sz w:val="24"/>
                <w:szCs w:val="24"/>
              </w:rPr>
            </w:pPr>
            <w:r>
              <w:rPr>
                <w:rFonts w:ascii="Times New Roman" w:hAnsi="Times New Roman"/>
                <w:sz w:val="24"/>
                <w:szCs w:val="24"/>
              </w:rPr>
              <w:t>5</w:t>
            </w:r>
          </w:p>
        </w:tc>
      </w:tr>
      <w:tr w:rsidR="00000C9B" w:rsidTr="00146869">
        <w:tc>
          <w:tcPr>
            <w:tcW w:w="70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rFonts w:ascii="Times New Roman" w:hAnsi="Times New Roman"/>
                <w:sz w:val="24"/>
                <w:szCs w:val="24"/>
              </w:rPr>
            </w:pPr>
            <w:r>
              <w:rPr>
                <w:rFonts w:ascii="Times New Roman" w:hAnsi="Times New Roman"/>
                <w:sz w:val="24"/>
                <w:szCs w:val="24"/>
              </w:rPr>
              <w:t>Practice (Labor room and outpatient clinics)</w:t>
            </w:r>
          </w:p>
        </w:tc>
        <w:tc>
          <w:tcPr>
            <w:tcW w:w="701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rFonts w:ascii="Times New Roman" w:hAnsi="Times New Roman"/>
                <w:sz w:val="24"/>
                <w:szCs w:val="24"/>
              </w:rPr>
            </w:pPr>
            <w:r>
              <w:rPr>
                <w:rFonts w:ascii="Times New Roman" w:hAnsi="Times New Roman"/>
                <w:sz w:val="24"/>
                <w:szCs w:val="24"/>
              </w:rPr>
              <w:t>24</w:t>
            </w:r>
          </w:p>
        </w:tc>
      </w:tr>
      <w:tr w:rsidR="00000C9B" w:rsidTr="00146869">
        <w:tc>
          <w:tcPr>
            <w:tcW w:w="70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rFonts w:ascii="Times New Roman" w:hAnsi="Times New Roman"/>
                <w:sz w:val="24"/>
                <w:szCs w:val="24"/>
              </w:rPr>
            </w:pPr>
            <w:r>
              <w:rPr>
                <w:rFonts w:ascii="Times New Roman" w:hAnsi="Times New Roman"/>
                <w:sz w:val="24"/>
                <w:szCs w:val="24"/>
              </w:rPr>
              <w:t>Total</w:t>
            </w:r>
          </w:p>
        </w:tc>
        <w:tc>
          <w:tcPr>
            <w:tcW w:w="701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C9B" w:rsidRDefault="00000C9B" w:rsidP="00146869">
            <w:pPr>
              <w:jc w:val="center"/>
              <w:rPr>
                <w:rFonts w:ascii="Times New Roman" w:hAnsi="Times New Roman"/>
                <w:sz w:val="24"/>
                <w:szCs w:val="24"/>
              </w:rPr>
            </w:pPr>
            <w:r>
              <w:rPr>
                <w:rFonts w:ascii="Times New Roman" w:hAnsi="Times New Roman"/>
                <w:sz w:val="24"/>
                <w:szCs w:val="24"/>
              </w:rPr>
              <w:t>107</w:t>
            </w:r>
          </w:p>
        </w:tc>
      </w:tr>
    </w:tbl>
    <w:p w:rsidR="00D01ACD" w:rsidRPr="004075B1" w:rsidRDefault="00D01ACD" w:rsidP="004075B1">
      <w:pPr>
        <w:rPr>
          <w:rFonts w:cs="Calibri"/>
          <w:b/>
          <w:color w:val="F79646"/>
          <w:sz w:val="24"/>
          <w:szCs w:val="24"/>
        </w:rPr>
      </w:pPr>
    </w:p>
    <w:tbl>
      <w:tblPr>
        <w:tblW w:w="13887" w:type="dxa"/>
        <w:tblInd w:w="-5"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849"/>
        <w:gridCol w:w="269"/>
        <w:gridCol w:w="11"/>
        <w:gridCol w:w="1236"/>
        <w:gridCol w:w="4276"/>
        <w:gridCol w:w="17"/>
        <w:gridCol w:w="837"/>
        <w:gridCol w:w="62"/>
        <w:gridCol w:w="934"/>
        <w:gridCol w:w="1422"/>
        <w:gridCol w:w="1848"/>
        <w:gridCol w:w="2126"/>
      </w:tblGrid>
      <w:tr w:rsidR="004075B1" w:rsidRPr="00D01ACD" w:rsidTr="001565D2">
        <w:trPr>
          <w:trHeight w:val="274"/>
        </w:trPr>
        <w:tc>
          <w:tcPr>
            <w:tcW w:w="849" w:type="dxa"/>
            <w:tcBorders>
              <w:top w:val="single" w:sz="8" w:space="0" w:color="7BA0CD"/>
              <w:left w:val="single" w:sz="8" w:space="0" w:color="7BA0CD"/>
              <w:bottom w:val="single" w:sz="8" w:space="0" w:color="7BA0CD"/>
            </w:tcBorders>
            <w:shd w:val="clear" w:color="auto" w:fill="F79646"/>
          </w:tcPr>
          <w:p w:rsidR="004075B1" w:rsidRPr="00D01ACD" w:rsidRDefault="004075B1" w:rsidP="004075B1">
            <w:pPr>
              <w:tabs>
                <w:tab w:val="center" w:pos="4536"/>
                <w:tab w:val="right" w:pos="9072"/>
              </w:tabs>
              <w:ind w:left="-108"/>
              <w:jc w:val="center"/>
              <w:rPr>
                <w:b/>
                <w:bCs/>
                <w:color w:val="FFFFFF"/>
                <w:lang w:eastAsia="tr-TR"/>
              </w:rPr>
            </w:pPr>
            <w:r w:rsidRPr="00D01ACD">
              <w:rPr>
                <w:rFonts w:cs="Calibri"/>
                <w:b/>
                <w:bCs/>
                <w:color w:val="FFFFFF"/>
                <w:sz w:val="20"/>
                <w:szCs w:val="20"/>
              </w:rPr>
              <w:br w:type="page"/>
            </w:r>
          </w:p>
        </w:tc>
        <w:tc>
          <w:tcPr>
            <w:tcW w:w="13038" w:type="dxa"/>
            <w:gridSpan w:val="11"/>
            <w:tcBorders>
              <w:top w:val="single" w:sz="8" w:space="0" w:color="7BA0CD"/>
              <w:bottom w:val="single" w:sz="8" w:space="0" w:color="7BA0CD"/>
            </w:tcBorders>
            <w:shd w:val="clear" w:color="auto" w:fill="F79646"/>
          </w:tcPr>
          <w:p w:rsidR="004075B1" w:rsidRPr="00D01ACD" w:rsidRDefault="004075B1" w:rsidP="004075B1">
            <w:pPr>
              <w:tabs>
                <w:tab w:val="center" w:pos="4536"/>
                <w:tab w:val="right" w:pos="9072"/>
              </w:tabs>
              <w:jc w:val="center"/>
              <w:rPr>
                <w:rFonts w:cs="Calibri"/>
                <w:b/>
                <w:bCs/>
                <w:color w:val="FFFFFF"/>
                <w:lang w:eastAsia="tr-TR"/>
              </w:rPr>
            </w:pPr>
          </w:p>
          <w:p w:rsidR="004075B1" w:rsidRPr="00D01ACD" w:rsidRDefault="004075B1" w:rsidP="004075B1">
            <w:pPr>
              <w:tabs>
                <w:tab w:val="center" w:pos="4536"/>
                <w:tab w:val="right" w:pos="9072"/>
              </w:tabs>
              <w:jc w:val="center"/>
              <w:rPr>
                <w:rFonts w:cs="Calibri"/>
                <w:b/>
                <w:bCs/>
                <w:color w:val="FFFFFF"/>
                <w:lang w:eastAsia="tr-TR"/>
              </w:rPr>
            </w:pPr>
            <w:r w:rsidRPr="00D01ACD">
              <w:rPr>
                <w:rFonts w:cs="Calibri"/>
                <w:b/>
                <w:bCs/>
                <w:color w:val="FFFFFF"/>
                <w:lang w:eastAsia="tr-TR"/>
              </w:rPr>
              <w:t>MARMARA UNIVERSITY SCHOOL OF MEDICINE</w:t>
            </w:r>
          </w:p>
          <w:p w:rsidR="004075B1" w:rsidRPr="00D01ACD" w:rsidRDefault="004075B1" w:rsidP="004075B1">
            <w:pPr>
              <w:tabs>
                <w:tab w:val="center" w:pos="4536"/>
                <w:tab w:val="right" w:pos="9072"/>
              </w:tabs>
              <w:jc w:val="center"/>
              <w:rPr>
                <w:rFonts w:cs="Calibri"/>
                <w:b/>
                <w:bCs/>
                <w:color w:val="FFFFFF"/>
                <w:lang w:eastAsia="tr-TR"/>
              </w:rPr>
            </w:pPr>
            <w:r w:rsidRPr="00D01ACD">
              <w:rPr>
                <w:rFonts w:cs="Calibri"/>
                <w:b/>
                <w:bCs/>
                <w:color w:val="FFFFFF"/>
                <w:lang w:eastAsia="tr-TR"/>
              </w:rPr>
              <w:t>PHASES-2 CLINICAL EDUCATION PROGRAM</w:t>
            </w:r>
          </w:p>
          <w:p w:rsidR="004075B1" w:rsidRPr="00D01ACD" w:rsidRDefault="004075B1" w:rsidP="004075B1">
            <w:pPr>
              <w:tabs>
                <w:tab w:val="center" w:pos="4536"/>
                <w:tab w:val="right" w:pos="9072"/>
              </w:tabs>
              <w:jc w:val="center"/>
              <w:rPr>
                <w:b/>
                <w:bCs/>
                <w:color w:val="17365D"/>
                <w:lang w:eastAsia="tr-TR"/>
              </w:rPr>
            </w:pPr>
            <w:r w:rsidRPr="00D01ACD">
              <w:rPr>
                <w:rFonts w:cs="Calibri"/>
                <w:b/>
                <w:bCs/>
                <w:color w:val="FFFFFF"/>
                <w:lang w:val="en-US"/>
              </w:rPr>
              <w:t>REPRODUCTIVE HEALTH BLOCK</w:t>
            </w:r>
            <w:r w:rsidRPr="00D01ACD">
              <w:rPr>
                <w:rFonts w:cs="Calibri"/>
                <w:b/>
                <w:bCs/>
                <w:color w:val="FFFFFF"/>
                <w:lang w:eastAsia="tr-TR"/>
              </w:rPr>
              <w:t xml:space="preserve"> PROGRAM</w:t>
            </w:r>
          </w:p>
        </w:tc>
      </w:tr>
      <w:tr w:rsidR="00D01ACD" w:rsidRPr="00D01ACD" w:rsidTr="00D07A5D">
        <w:trPr>
          <w:trHeight w:val="454"/>
        </w:trPr>
        <w:tc>
          <w:tcPr>
            <w:tcW w:w="13887" w:type="dxa"/>
            <w:gridSpan w:val="12"/>
            <w:shd w:val="clear" w:color="auto" w:fill="F79646"/>
          </w:tcPr>
          <w:p w:rsidR="00D01ACD" w:rsidRPr="00D01ACD" w:rsidRDefault="00D01ACD" w:rsidP="00D01ACD">
            <w:pPr>
              <w:tabs>
                <w:tab w:val="left" w:pos="5865"/>
                <w:tab w:val="center" w:pos="7033"/>
              </w:tabs>
              <w:spacing w:before="120" w:after="0"/>
              <w:jc w:val="center"/>
              <w:rPr>
                <w:rFonts w:cs="Calibri"/>
                <w:bCs/>
                <w:color w:val="632423"/>
                <w:sz w:val="24"/>
                <w:szCs w:val="24"/>
              </w:rPr>
            </w:pPr>
            <w:r w:rsidRPr="00D01ACD">
              <w:rPr>
                <w:rFonts w:cs="Calibri"/>
                <w:bCs/>
                <w:color w:val="FFFFFF"/>
                <w:sz w:val="24"/>
                <w:szCs w:val="24"/>
              </w:rPr>
              <w:t>ASSESSMENT METHODS / TOOLS &amp; BLUEPRINT</w:t>
            </w: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tcPr>
          <w:p w:rsidR="00D01ACD" w:rsidRPr="00D01ACD" w:rsidRDefault="00D01ACD" w:rsidP="00D01ACD">
            <w:pPr>
              <w:spacing w:after="0" w:line="240" w:lineRule="auto"/>
              <w:jc w:val="both"/>
              <w:rPr>
                <w:b/>
              </w:rPr>
            </w:pPr>
            <w:r w:rsidRPr="00D01ACD">
              <w:rPr>
                <w:b/>
              </w:rPr>
              <w:t>Oturum türü</w:t>
            </w:r>
          </w:p>
        </w:tc>
        <w:tc>
          <w:tcPr>
            <w:tcW w:w="5512" w:type="dxa"/>
            <w:gridSpan w:val="2"/>
          </w:tcPr>
          <w:p w:rsidR="00D01ACD" w:rsidRPr="00D01ACD" w:rsidRDefault="00D01ACD" w:rsidP="00D01ACD">
            <w:pPr>
              <w:spacing w:after="0" w:line="240" w:lineRule="auto"/>
              <w:jc w:val="both"/>
              <w:rPr>
                <w:b/>
              </w:rPr>
            </w:pPr>
            <w:r w:rsidRPr="00D01ACD">
              <w:rPr>
                <w:b/>
              </w:rPr>
              <w:t>Oturumun adı</w:t>
            </w:r>
          </w:p>
        </w:tc>
        <w:tc>
          <w:tcPr>
            <w:tcW w:w="854" w:type="dxa"/>
            <w:gridSpan w:val="2"/>
          </w:tcPr>
          <w:p w:rsidR="00D01ACD" w:rsidRPr="00D01ACD" w:rsidRDefault="00D01ACD" w:rsidP="00D01ACD">
            <w:pPr>
              <w:spacing w:after="0" w:line="240" w:lineRule="auto"/>
              <w:ind w:right="-108"/>
              <w:jc w:val="both"/>
              <w:rPr>
                <w:b/>
              </w:rPr>
            </w:pPr>
            <w:r w:rsidRPr="00D01ACD">
              <w:rPr>
                <w:b/>
              </w:rPr>
              <w:t>Oturum saati</w:t>
            </w:r>
          </w:p>
        </w:tc>
        <w:tc>
          <w:tcPr>
            <w:tcW w:w="6392" w:type="dxa"/>
            <w:gridSpan w:val="5"/>
          </w:tcPr>
          <w:p w:rsidR="00D01ACD" w:rsidRPr="00D01ACD" w:rsidRDefault="00D01ACD" w:rsidP="00D01ACD">
            <w:pPr>
              <w:spacing w:after="0" w:line="240" w:lineRule="auto"/>
              <w:jc w:val="both"/>
              <w:rPr>
                <w:b/>
              </w:rPr>
            </w:pPr>
            <w:r w:rsidRPr="00D01ACD">
              <w:rPr>
                <w:b/>
              </w:rPr>
              <w:t>Değerlendirme yöntemi ve aracı ve soru sayısı</w:t>
            </w: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4"/>
        </w:trPr>
        <w:tc>
          <w:tcPr>
            <w:tcW w:w="1129" w:type="dxa"/>
            <w:gridSpan w:val="3"/>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both"/>
              <w:rPr>
                <w:sz w:val="20"/>
                <w:szCs w:val="20"/>
              </w:rPr>
            </w:pPr>
          </w:p>
        </w:tc>
        <w:tc>
          <w:tcPr>
            <w:tcW w:w="854" w:type="dxa"/>
            <w:gridSpan w:val="2"/>
          </w:tcPr>
          <w:p w:rsidR="00D01ACD" w:rsidRPr="00D01ACD" w:rsidRDefault="00D01ACD" w:rsidP="00D01ACD">
            <w:pPr>
              <w:spacing w:after="0" w:line="240" w:lineRule="auto"/>
              <w:jc w:val="both"/>
              <w:rPr>
                <w:sz w:val="20"/>
                <w:szCs w:val="20"/>
              </w:rPr>
            </w:pPr>
          </w:p>
        </w:tc>
        <w:tc>
          <w:tcPr>
            <w:tcW w:w="996" w:type="dxa"/>
            <w:gridSpan w:val="2"/>
            <w:shd w:val="clear" w:color="auto" w:fill="FFE07D"/>
          </w:tcPr>
          <w:p w:rsidR="00D01ACD" w:rsidRPr="00D01ACD" w:rsidRDefault="00D01ACD" w:rsidP="00D01ACD">
            <w:pPr>
              <w:spacing w:after="0" w:line="240" w:lineRule="auto"/>
              <w:ind w:right="-108"/>
              <w:jc w:val="center"/>
              <w:rPr>
                <w:sz w:val="20"/>
                <w:szCs w:val="20"/>
              </w:rPr>
            </w:pPr>
            <w:r w:rsidRPr="00D01ACD">
              <w:rPr>
                <w:sz w:val="20"/>
                <w:szCs w:val="20"/>
              </w:rPr>
              <w:t>ÇSS</w:t>
            </w:r>
          </w:p>
          <w:p w:rsidR="00D01ACD" w:rsidRPr="00D01ACD" w:rsidRDefault="00D01ACD" w:rsidP="00D01ACD">
            <w:pPr>
              <w:spacing w:after="0" w:line="240" w:lineRule="auto"/>
              <w:ind w:right="-108"/>
              <w:jc w:val="center"/>
              <w:rPr>
                <w:b/>
                <w:sz w:val="20"/>
                <w:szCs w:val="20"/>
              </w:rPr>
            </w:pPr>
            <w:r w:rsidRPr="00D01ACD">
              <w:rPr>
                <w:b/>
                <w:sz w:val="20"/>
                <w:szCs w:val="20"/>
              </w:rPr>
              <w:t>(Klinik bilgi)</w:t>
            </w:r>
          </w:p>
        </w:tc>
        <w:tc>
          <w:tcPr>
            <w:tcW w:w="1422" w:type="dxa"/>
            <w:shd w:val="clear" w:color="auto" w:fill="FFE07D"/>
          </w:tcPr>
          <w:p w:rsidR="00D01ACD" w:rsidRPr="00D01ACD" w:rsidRDefault="00D01ACD" w:rsidP="00D01ACD">
            <w:pPr>
              <w:spacing w:after="0" w:line="240" w:lineRule="auto"/>
              <w:jc w:val="center"/>
              <w:rPr>
                <w:sz w:val="20"/>
                <w:szCs w:val="20"/>
              </w:rPr>
            </w:pPr>
            <w:r w:rsidRPr="00D01ACD">
              <w:rPr>
                <w:sz w:val="20"/>
                <w:szCs w:val="20"/>
              </w:rPr>
              <w:t xml:space="preserve">Olgu üzerinden ÇSS veya </w:t>
            </w:r>
          </w:p>
          <w:p w:rsidR="00D01ACD" w:rsidRPr="00D01ACD" w:rsidRDefault="00D01ACD" w:rsidP="00D01ACD">
            <w:pPr>
              <w:spacing w:after="0" w:line="240" w:lineRule="auto"/>
              <w:jc w:val="center"/>
              <w:rPr>
                <w:sz w:val="20"/>
                <w:szCs w:val="20"/>
              </w:rPr>
            </w:pPr>
            <w:r w:rsidRPr="00D01ACD">
              <w:rPr>
                <w:sz w:val="20"/>
                <w:szCs w:val="20"/>
              </w:rPr>
              <w:t xml:space="preserve">modifiye Yazılı Soru </w:t>
            </w:r>
            <w:r w:rsidRPr="00D01ACD">
              <w:rPr>
                <w:b/>
                <w:sz w:val="20"/>
                <w:szCs w:val="20"/>
              </w:rPr>
              <w:t>(Klinik karar verme)</w:t>
            </w:r>
          </w:p>
        </w:tc>
        <w:tc>
          <w:tcPr>
            <w:tcW w:w="1848" w:type="dxa"/>
            <w:shd w:val="clear" w:color="auto" w:fill="FFFF99"/>
          </w:tcPr>
          <w:p w:rsidR="00D01ACD" w:rsidRPr="00D01ACD" w:rsidRDefault="00D01ACD" w:rsidP="00D01ACD">
            <w:pPr>
              <w:spacing w:after="0" w:line="240" w:lineRule="auto"/>
              <w:jc w:val="center"/>
              <w:rPr>
                <w:sz w:val="20"/>
                <w:szCs w:val="20"/>
              </w:rPr>
            </w:pPr>
            <w:r w:rsidRPr="00D01ACD">
              <w:rPr>
                <w:sz w:val="20"/>
                <w:szCs w:val="20"/>
              </w:rPr>
              <w:t>Olgu-yapılandırılmış sözlü sınav</w:t>
            </w:r>
          </w:p>
          <w:p w:rsidR="00D01ACD" w:rsidRPr="00D01ACD" w:rsidRDefault="00D01ACD" w:rsidP="00D01ACD">
            <w:pPr>
              <w:spacing w:after="0" w:line="240" w:lineRule="auto"/>
              <w:jc w:val="center"/>
              <w:rPr>
                <w:b/>
                <w:sz w:val="20"/>
                <w:szCs w:val="20"/>
              </w:rPr>
            </w:pPr>
            <w:r w:rsidRPr="00D01ACD">
              <w:rPr>
                <w:b/>
                <w:sz w:val="20"/>
                <w:szCs w:val="20"/>
              </w:rPr>
              <w:t>(Klinik karar ve değerl.)</w:t>
            </w:r>
          </w:p>
        </w:tc>
        <w:tc>
          <w:tcPr>
            <w:tcW w:w="2126" w:type="dxa"/>
            <w:shd w:val="clear" w:color="auto" w:fill="FFFF99"/>
          </w:tcPr>
          <w:p w:rsidR="00D01ACD" w:rsidRPr="00D01ACD" w:rsidRDefault="00D01ACD" w:rsidP="00D01ACD">
            <w:pPr>
              <w:spacing w:after="0" w:line="240" w:lineRule="auto"/>
              <w:jc w:val="center"/>
              <w:rPr>
                <w:sz w:val="20"/>
                <w:szCs w:val="20"/>
              </w:rPr>
            </w:pPr>
            <w:r w:rsidRPr="00D01ACD">
              <w:rPr>
                <w:sz w:val="20"/>
                <w:szCs w:val="20"/>
              </w:rPr>
              <w:t>Klinikte ve Uygulamalı Oturumlar sırasında değerlendirme</w:t>
            </w:r>
          </w:p>
          <w:p w:rsidR="00D01ACD" w:rsidRPr="00D01ACD" w:rsidRDefault="00D01ACD" w:rsidP="00D01ACD">
            <w:pPr>
              <w:spacing w:after="0" w:line="240" w:lineRule="auto"/>
              <w:jc w:val="center"/>
              <w:rPr>
                <w:b/>
                <w:sz w:val="20"/>
                <w:szCs w:val="20"/>
              </w:rPr>
            </w:pPr>
            <w:r w:rsidRPr="00D01ACD">
              <w:rPr>
                <w:b/>
                <w:sz w:val="20"/>
                <w:szCs w:val="20"/>
              </w:rPr>
              <w:t>(Temel Hekimlik Yeterlikleri)</w:t>
            </w: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val="restart"/>
            <w:shd w:val="clear" w:color="auto" w:fill="FFC000"/>
          </w:tcPr>
          <w:p w:rsidR="00D01ACD" w:rsidRPr="00D01ACD" w:rsidRDefault="00D01ACD" w:rsidP="00D01ACD">
            <w:pPr>
              <w:spacing w:after="0" w:line="240" w:lineRule="auto"/>
              <w:jc w:val="both"/>
              <w:rPr>
                <w:b/>
                <w:sz w:val="20"/>
                <w:szCs w:val="20"/>
              </w:rPr>
            </w:pPr>
            <w:r w:rsidRPr="00D01ACD">
              <w:rPr>
                <w:b/>
                <w:sz w:val="20"/>
                <w:szCs w:val="20"/>
              </w:rPr>
              <w:t>Lecture</w:t>
            </w:r>
          </w:p>
        </w:tc>
        <w:tc>
          <w:tcPr>
            <w:tcW w:w="5512" w:type="dxa"/>
            <w:gridSpan w:val="2"/>
          </w:tcPr>
          <w:p w:rsidR="00D01ACD" w:rsidRPr="00D01ACD" w:rsidRDefault="00D01ACD" w:rsidP="00D01ACD">
            <w:pPr>
              <w:spacing w:after="0" w:line="240" w:lineRule="auto"/>
              <w:jc w:val="center"/>
              <w:rPr>
                <w:rFonts w:eastAsia="Times New Roman" w:cs="Calibri"/>
                <w:sz w:val="20"/>
                <w:szCs w:val="20"/>
                <w:lang w:val="en-US"/>
              </w:rPr>
            </w:pPr>
            <w:r w:rsidRPr="00D01ACD">
              <w:rPr>
                <w:rFonts w:eastAsia="Times New Roman" w:cs="Calibri"/>
                <w:sz w:val="18"/>
                <w:szCs w:val="18"/>
                <w:lang w:val="en-US" w:eastAsia="tr-TR"/>
              </w:rPr>
              <w:t>Reproductive Health and Reproductive Rights</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3</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3</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b/>
                <w:sz w:val="20"/>
                <w:szCs w:val="20"/>
              </w:rPr>
            </w:pPr>
          </w:p>
        </w:tc>
        <w:tc>
          <w:tcPr>
            <w:tcW w:w="5512" w:type="dxa"/>
            <w:gridSpan w:val="2"/>
          </w:tcPr>
          <w:p w:rsidR="00D01ACD" w:rsidRPr="00D01ACD" w:rsidRDefault="00D01ACD" w:rsidP="00D01ACD">
            <w:pPr>
              <w:spacing w:after="0" w:line="240" w:lineRule="auto"/>
              <w:jc w:val="center"/>
              <w:rPr>
                <w:rFonts w:eastAsia="Times New Roman" w:cs="Calibri"/>
                <w:sz w:val="18"/>
                <w:szCs w:val="18"/>
                <w:lang w:val="en-US" w:eastAsia="tr-TR"/>
              </w:rPr>
            </w:pPr>
            <w:r w:rsidRPr="00D01ACD">
              <w:rPr>
                <w:rFonts w:eastAsia="Times New Roman" w:cs="Calibri"/>
                <w:sz w:val="18"/>
                <w:szCs w:val="18"/>
                <w:lang w:val="en-US" w:eastAsia="tr-TR"/>
              </w:rPr>
              <w:t>Female Reproductive System Anatomy/ Physiology</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b/>
                <w:sz w:val="20"/>
                <w:szCs w:val="20"/>
              </w:rPr>
            </w:pPr>
          </w:p>
        </w:tc>
        <w:tc>
          <w:tcPr>
            <w:tcW w:w="5512" w:type="dxa"/>
            <w:gridSpan w:val="2"/>
          </w:tcPr>
          <w:p w:rsidR="00D01ACD" w:rsidRPr="00D01ACD" w:rsidRDefault="00D01ACD" w:rsidP="00D01ACD">
            <w:pPr>
              <w:spacing w:after="0" w:line="240" w:lineRule="auto"/>
              <w:jc w:val="center"/>
              <w:rPr>
                <w:rFonts w:eastAsia="Times New Roman" w:cs="Calibri"/>
                <w:sz w:val="18"/>
                <w:szCs w:val="18"/>
                <w:lang w:val="en-US" w:eastAsia="tr-TR"/>
              </w:rPr>
            </w:pPr>
            <w:r w:rsidRPr="00D01ACD">
              <w:rPr>
                <w:rFonts w:eastAsia="Times New Roman" w:cs="Calibri"/>
                <w:sz w:val="18"/>
                <w:szCs w:val="18"/>
                <w:lang w:val="en-US" w:eastAsia="tr-TR"/>
              </w:rPr>
              <w:t>Female Sexual Function</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b/>
                <w:sz w:val="20"/>
                <w:szCs w:val="20"/>
              </w:rPr>
            </w:pPr>
          </w:p>
        </w:tc>
        <w:tc>
          <w:tcPr>
            <w:tcW w:w="5512" w:type="dxa"/>
            <w:gridSpan w:val="2"/>
          </w:tcPr>
          <w:p w:rsidR="00D01ACD" w:rsidRPr="00D01ACD" w:rsidRDefault="00D01ACD" w:rsidP="00D01ACD">
            <w:pPr>
              <w:spacing w:after="0" w:line="240" w:lineRule="auto"/>
              <w:jc w:val="center"/>
              <w:rPr>
                <w:rFonts w:eastAsia="Times New Roman" w:cs="Calibri"/>
                <w:sz w:val="18"/>
                <w:szCs w:val="18"/>
                <w:lang w:val="en-US" w:eastAsia="tr-TR"/>
              </w:rPr>
            </w:pPr>
            <w:r w:rsidRPr="00D01ACD">
              <w:rPr>
                <w:rFonts w:eastAsia="Times New Roman" w:cs="Calibri"/>
                <w:sz w:val="18"/>
                <w:szCs w:val="18"/>
                <w:lang w:val="en-US" w:eastAsia="tr-TR"/>
              </w:rPr>
              <w:t>Female Sexual Dysfunction</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cs="Calibri"/>
                <w:sz w:val="20"/>
                <w:szCs w:val="20"/>
                <w:lang w:val="en-US"/>
              </w:rPr>
            </w:pPr>
            <w:r w:rsidRPr="00D01ACD">
              <w:rPr>
                <w:rFonts w:eastAsia="Times New Roman" w:cs="Calibri"/>
                <w:sz w:val="20"/>
                <w:szCs w:val="20"/>
                <w:lang w:val="en-US"/>
              </w:rPr>
              <w:t>Male Reproductive System&amp;Male Sexual Function Anatomy/Physiology</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cs="Calibri"/>
                <w:sz w:val="20"/>
                <w:szCs w:val="20"/>
                <w:lang w:val="en-US"/>
              </w:rPr>
            </w:pPr>
            <w:r w:rsidRPr="00D01ACD">
              <w:rPr>
                <w:rFonts w:cs="Calibri"/>
                <w:sz w:val="20"/>
                <w:szCs w:val="20"/>
                <w:lang w:val="en-US"/>
              </w:rPr>
              <w:t>Sexual orientation and sexual identity</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cs="Calibri"/>
                <w:sz w:val="20"/>
                <w:szCs w:val="20"/>
                <w:lang w:val="en-US"/>
              </w:rPr>
            </w:pPr>
            <w:r w:rsidRPr="00D01ACD">
              <w:rPr>
                <w:rFonts w:eastAsia="Times New Roman" w:cs="Calibri"/>
                <w:sz w:val="20"/>
                <w:szCs w:val="20"/>
                <w:lang w:val="en-US"/>
              </w:rPr>
              <w:t>Psychological and physiological interactions in sexual health</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cs="Calibri"/>
                <w:b/>
                <w:sz w:val="20"/>
                <w:szCs w:val="20"/>
                <w:lang w:val="en-US"/>
              </w:rPr>
            </w:pPr>
            <w:r w:rsidRPr="00D01ACD">
              <w:rPr>
                <w:rFonts w:cs="Calibri"/>
                <w:sz w:val="20"/>
                <w:szCs w:val="20"/>
                <w:lang w:val="en-US"/>
              </w:rPr>
              <w:t>Sexual dysfunctions - Sex therapies (psychotherapeutic approaches</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rPr>
                <w:rFonts w:cs="Calibri"/>
                <w:sz w:val="20"/>
                <w:szCs w:val="20"/>
                <w:lang w:val="en-US"/>
              </w:rPr>
            </w:pPr>
            <w:r w:rsidRPr="00D01ACD">
              <w:rPr>
                <w:rFonts w:cs="Calibri"/>
                <w:sz w:val="20"/>
                <w:szCs w:val="20"/>
                <w:lang w:val="en-US"/>
              </w:rPr>
              <w:t xml:space="preserve">Gynecologic assessment from the view of forensic medicine and </w:t>
            </w:r>
          </w:p>
          <w:p w:rsidR="00D01ACD" w:rsidRPr="00D01ACD" w:rsidRDefault="00D01ACD" w:rsidP="00D01ACD">
            <w:pPr>
              <w:spacing w:after="0" w:line="240" w:lineRule="auto"/>
              <w:jc w:val="center"/>
              <w:rPr>
                <w:rFonts w:cs="Calibri"/>
                <w:sz w:val="20"/>
                <w:szCs w:val="20"/>
                <w:lang w:val="en-US"/>
              </w:rPr>
            </w:pPr>
            <w:r w:rsidRPr="00D01ACD">
              <w:rPr>
                <w:rFonts w:cs="Calibri"/>
                <w:sz w:val="20"/>
                <w:szCs w:val="20"/>
                <w:lang w:val="en-US"/>
              </w:rPr>
              <w:t>writing legal report</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cs="Calibri"/>
                <w:b/>
                <w:sz w:val="20"/>
                <w:szCs w:val="20"/>
                <w:lang w:val="en-US"/>
              </w:rPr>
            </w:pPr>
            <w:r w:rsidRPr="00D01ACD">
              <w:rPr>
                <w:rFonts w:cs="Calibri"/>
                <w:sz w:val="20"/>
                <w:szCs w:val="20"/>
                <w:lang w:val="en-US"/>
              </w:rPr>
              <w:t>Introduction to contraception</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cs="Calibri"/>
                <w:sz w:val="20"/>
                <w:szCs w:val="20"/>
                <w:lang w:val="en-US"/>
              </w:rPr>
            </w:pPr>
            <w:r w:rsidRPr="00D01ACD">
              <w:rPr>
                <w:rFonts w:cs="Calibri"/>
                <w:sz w:val="20"/>
                <w:szCs w:val="20"/>
                <w:lang w:val="en-US"/>
              </w:rPr>
              <w:t>Gender and its effects on health</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2</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2</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cs="Calibri"/>
                <w:sz w:val="20"/>
                <w:szCs w:val="20"/>
                <w:lang w:val="en-US"/>
              </w:rPr>
            </w:pPr>
            <w:r w:rsidRPr="00D01ACD">
              <w:rPr>
                <w:rFonts w:cs="Calibri"/>
                <w:sz w:val="20"/>
                <w:szCs w:val="20"/>
                <w:lang w:val="en-US"/>
              </w:rPr>
              <w:t>Male Sexual Dysfunction</w:t>
            </w:r>
            <w:r w:rsidRPr="00D01ACD">
              <w:rPr>
                <w:rFonts w:cs="Calibri"/>
                <w:sz w:val="20"/>
                <w:szCs w:val="20"/>
                <w:lang w:val="en-US"/>
              </w:rPr>
              <w:tab/>
            </w:r>
          </w:p>
        </w:tc>
        <w:tc>
          <w:tcPr>
            <w:tcW w:w="854" w:type="dxa"/>
            <w:gridSpan w:val="2"/>
          </w:tcPr>
          <w:p w:rsidR="00D01ACD" w:rsidRPr="00D01ACD" w:rsidRDefault="00D01ACD" w:rsidP="00D01ACD">
            <w:pPr>
              <w:spacing w:after="0" w:line="240" w:lineRule="auto"/>
              <w:jc w:val="both"/>
              <w:rPr>
                <w:sz w:val="20"/>
                <w:szCs w:val="20"/>
              </w:rPr>
            </w:pPr>
            <w:r w:rsidRPr="00D01ACD">
              <w:rPr>
                <w:rFonts w:cs="Calibri"/>
                <w:sz w:val="20"/>
                <w:szCs w:val="20"/>
                <w:lang w:val="en-US"/>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rFonts w:cs="Calibri"/>
                <w:sz w:val="20"/>
                <w:szCs w:val="20"/>
                <w:lang w:val="en-US"/>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cs="Calibri"/>
                <w:sz w:val="20"/>
                <w:szCs w:val="20"/>
                <w:lang w:val="en-US"/>
              </w:rPr>
            </w:pPr>
            <w:r w:rsidRPr="00D01ACD">
              <w:rPr>
                <w:rFonts w:cs="Calibri"/>
                <w:sz w:val="20"/>
                <w:szCs w:val="20"/>
                <w:lang w:val="en-US"/>
              </w:rPr>
              <w:t>Female Reproductive System Screening Methods</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cs="Calibri"/>
                <w:b/>
                <w:sz w:val="20"/>
                <w:szCs w:val="20"/>
                <w:lang w:val="en-US"/>
              </w:rPr>
            </w:pPr>
          </w:p>
        </w:tc>
        <w:tc>
          <w:tcPr>
            <w:tcW w:w="854" w:type="dxa"/>
            <w:gridSpan w:val="2"/>
          </w:tcPr>
          <w:p w:rsidR="00D01ACD" w:rsidRPr="00D01ACD" w:rsidRDefault="00D01ACD" w:rsidP="00D01ACD">
            <w:pPr>
              <w:spacing w:after="0" w:line="240" w:lineRule="auto"/>
              <w:jc w:val="both"/>
              <w:rPr>
                <w:b/>
                <w:sz w:val="20"/>
                <w:szCs w:val="20"/>
              </w:rPr>
            </w:pPr>
            <w:r w:rsidRPr="00D01ACD">
              <w:rPr>
                <w:b/>
                <w:sz w:val="20"/>
                <w:szCs w:val="20"/>
              </w:rPr>
              <w:t>16</w:t>
            </w:r>
          </w:p>
        </w:tc>
        <w:tc>
          <w:tcPr>
            <w:tcW w:w="996" w:type="dxa"/>
            <w:gridSpan w:val="2"/>
            <w:shd w:val="clear" w:color="auto" w:fill="FFE07D"/>
          </w:tcPr>
          <w:p w:rsidR="00D01ACD" w:rsidRPr="00D01ACD" w:rsidRDefault="00D01ACD" w:rsidP="00D01ACD">
            <w:pPr>
              <w:spacing w:after="0" w:line="240" w:lineRule="auto"/>
              <w:jc w:val="both"/>
              <w:rPr>
                <w:sz w:val="20"/>
                <w:szCs w:val="20"/>
              </w:rPr>
            </w:pP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cs="Calibri"/>
                <w:sz w:val="20"/>
                <w:szCs w:val="20"/>
                <w:lang w:val="en-US"/>
              </w:rPr>
            </w:pPr>
            <w:r w:rsidRPr="00D01ACD">
              <w:rPr>
                <w:sz w:val="20"/>
                <w:szCs w:val="20"/>
                <w:lang w:val="en-US"/>
              </w:rPr>
              <w:t>Adult Male Genital Disorders</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contextualSpacing/>
              <w:jc w:val="center"/>
              <w:rPr>
                <w:rFonts w:eastAsia="Times New Roman" w:cs="Calibri"/>
                <w:sz w:val="20"/>
                <w:szCs w:val="20"/>
                <w:lang w:val="en-US"/>
              </w:rPr>
            </w:pPr>
            <w:r w:rsidRPr="00D01ACD">
              <w:rPr>
                <w:sz w:val="20"/>
                <w:szCs w:val="20"/>
                <w:lang w:val="en-US"/>
              </w:rPr>
              <w:t>Urinary Tract Stone Disease</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sz w:val="20"/>
                <w:szCs w:val="20"/>
                <w:lang w:val="en-US"/>
              </w:rPr>
            </w:pPr>
            <w:r w:rsidRPr="00D01ACD">
              <w:rPr>
                <w:spacing w:val="3"/>
                <w:sz w:val="20"/>
                <w:szCs w:val="20"/>
                <w:lang w:val="en-US"/>
              </w:rPr>
              <w:t>Urological Science</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spacing w:val="3"/>
                <w:sz w:val="20"/>
                <w:szCs w:val="20"/>
                <w:lang w:val="en-US"/>
              </w:rPr>
            </w:pPr>
            <w:r w:rsidRPr="00D01ACD">
              <w:rPr>
                <w:spacing w:val="3"/>
                <w:sz w:val="20"/>
                <w:szCs w:val="20"/>
                <w:lang w:val="en-US"/>
              </w:rPr>
              <w:t>Basics of GU Oncology</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3</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3</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sz w:val="20"/>
                <w:szCs w:val="20"/>
                <w:lang w:val="en-US"/>
              </w:rPr>
            </w:pPr>
            <w:r w:rsidRPr="00D01ACD">
              <w:rPr>
                <w:sz w:val="20"/>
                <w:szCs w:val="20"/>
                <w:lang w:val="en-US"/>
              </w:rPr>
              <w:t>Voiding Dysfunction in Adult</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eastAsia="Times New Roman" w:cs="Calibri"/>
                <w:color w:val="FF0000"/>
                <w:sz w:val="20"/>
                <w:szCs w:val="20"/>
                <w:lang w:val="en-US" w:eastAsia="tr-TR"/>
              </w:rPr>
            </w:pPr>
            <w:r w:rsidRPr="00D01ACD">
              <w:rPr>
                <w:rFonts w:eastAsia="Times New Roman"/>
                <w:sz w:val="20"/>
                <w:szCs w:val="20"/>
                <w:lang w:val="en-US" w:eastAsia="tr-TR"/>
              </w:rPr>
              <w:t>Common Pediatric Urological Disorders</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2</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2</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right"/>
              <w:rPr>
                <w:b/>
                <w:sz w:val="20"/>
                <w:szCs w:val="20"/>
                <w:lang w:val="en-US"/>
              </w:rPr>
            </w:pPr>
            <w:r w:rsidRPr="00D01ACD">
              <w:rPr>
                <w:b/>
                <w:sz w:val="20"/>
                <w:szCs w:val="20"/>
                <w:lang w:val="en-US"/>
              </w:rPr>
              <w:t>TOPLAM</w:t>
            </w:r>
          </w:p>
        </w:tc>
        <w:tc>
          <w:tcPr>
            <w:tcW w:w="854" w:type="dxa"/>
            <w:gridSpan w:val="2"/>
          </w:tcPr>
          <w:p w:rsidR="00D01ACD" w:rsidRPr="00D01ACD" w:rsidRDefault="00D01ACD" w:rsidP="00D01ACD">
            <w:pPr>
              <w:spacing w:after="0" w:line="240" w:lineRule="auto"/>
              <w:jc w:val="both"/>
              <w:rPr>
                <w:b/>
                <w:sz w:val="20"/>
                <w:szCs w:val="20"/>
              </w:rPr>
            </w:pPr>
            <w:r w:rsidRPr="00D01ACD">
              <w:rPr>
                <w:b/>
                <w:sz w:val="20"/>
                <w:szCs w:val="20"/>
              </w:rPr>
              <w:t>9</w:t>
            </w:r>
          </w:p>
        </w:tc>
        <w:tc>
          <w:tcPr>
            <w:tcW w:w="996" w:type="dxa"/>
            <w:gridSpan w:val="2"/>
            <w:shd w:val="clear" w:color="auto" w:fill="FFE07D"/>
          </w:tcPr>
          <w:p w:rsidR="00D01ACD" w:rsidRPr="00D01ACD" w:rsidRDefault="00D01ACD" w:rsidP="00D01ACD">
            <w:pPr>
              <w:spacing w:after="0" w:line="240" w:lineRule="auto"/>
              <w:jc w:val="both"/>
              <w:rPr>
                <w:sz w:val="20"/>
                <w:szCs w:val="20"/>
              </w:rPr>
            </w:pP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shd w:val="clear" w:color="auto" w:fill="F2F2F2"/>
          </w:tcPr>
          <w:p w:rsidR="00D01ACD" w:rsidRPr="00D01ACD" w:rsidRDefault="00D01ACD" w:rsidP="00D01ACD">
            <w:pPr>
              <w:widowControl w:val="0"/>
              <w:suppressAutoHyphens/>
              <w:autoSpaceDN w:val="0"/>
              <w:spacing w:after="0" w:line="240" w:lineRule="auto"/>
              <w:contextualSpacing/>
              <w:jc w:val="right"/>
              <w:textAlignment w:val="baseline"/>
              <w:rPr>
                <w:rFonts w:eastAsia="Times New Roman" w:cs="Calibri"/>
                <w:b/>
                <w:sz w:val="20"/>
                <w:szCs w:val="20"/>
                <w:lang w:val="en-US" w:eastAsia="tr-TR"/>
              </w:rPr>
            </w:pPr>
            <w:r w:rsidRPr="00D01ACD">
              <w:rPr>
                <w:rFonts w:eastAsia="Times New Roman" w:cs="Calibri"/>
                <w:b/>
                <w:sz w:val="20"/>
                <w:szCs w:val="20"/>
                <w:lang w:val="en-US" w:eastAsia="tr-TR"/>
              </w:rPr>
              <w:t>TOPLAM</w:t>
            </w:r>
          </w:p>
        </w:tc>
        <w:tc>
          <w:tcPr>
            <w:tcW w:w="854" w:type="dxa"/>
            <w:gridSpan w:val="2"/>
            <w:tcBorders>
              <w:bottom w:val="single" w:sz="4" w:space="0" w:color="auto"/>
            </w:tcBorders>
            <w:shd w:val="clear" w:color="auto" w:fill="F2F2F2"/>
          </w:tcPr>
          <w:p w:rsidR="00D01ACD" w:rsidRPr="00D01ACD" w:rsidRDefault="00D01ACD" w:rsidP="00D01ACD">
            <w:pPr>
              <w:spacing w:after="0" w:line="240" w:lineRule="auto"/>
              <w:jc w:val="both"/>
              <w:rPr>
                <w:b/>
                <w:sz w:val="20"/>
                <w:szCs w:val="20"/>
              </w:rPr>
            </w:pPr>
            <w:r w:rsidRPr="00D01ACD">
              <w:rPr>
                <w:b/>
                <w:sz w:val="20"/>
                <w:szCs w:val="20"/>
              </w:rPr>
              <w:t>25</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b/>
                <w:sz w:val="20"/>
                <w:szCs w:val="20"/>
              </w:rPr>
            </w:pPr>
            <w:r w:rsidRPr="00D01ACD">
              <w:rPr>
                <w:b/>
                <w:sz w:val="20"/>
                <w:szCs w:val="20"/>
              </w:rPr>
              <w:t>16</w:t>
            </w:r>
          </w:p>
        </w:tc>
        <w:tc>
          <w:tcPr>
            <w:tcW w:w="1422" w:type="dxa"/>
            <w:tcBorders>
              <w:bottom w:val="single" w:sz="4" w:space="0" w:color="auto"/>
            </w:tcBorders>
            <w:shd w:val="clear" w:color="auto" w:fill="FFE07D"/>
          </w:tcPr>
          <w:p w:rsidR="00D01ACD" w:rsidRPr="00D01ACD" w:rsidRDefault="00D01ACD" w:rsidP="00D01ACD">
            <w:pPr>
              <w:spacing w:after="0" w:line="240" w:lineRule="auto"/>
              <w:ind w:right="-108"/>
              <w:jc w:val="both"/>
              <w:rPr>
                <w:b/>
                <w:sz w:val="20"/>
                <w:szCs w:val="20"/>
              </w:rPr>
            </w:pPr>
            <w:r w:rsidRPr="00D01ACD">
              <w:rPr>
                <w:b/>
                <w:sz w:val="20"/>
                <w:szCs w:val="20"/>
              </w:rPr>
              <w:t>2 case, 3-4</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b/>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b/>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val="restart"/>
            <w:shd w:val="clear" w:color="auto" w:fill="C6D9F1"/>
          </w:tcPr>
          <w:p w:rsidR="00D01ACD" w:rsidRPr="00D01ACD" w:rsidRDefault="00D01ACD" w:rsidP="00D01ACD">
            <w:pPr>
              <w:spacing w:after="0" w:line="240" w:lineRule="auto"/>
              <w:jc w:val="both"/>
              <w:rPr>
                <w:b/>
                <w:sz w:val="20"/>
                <w:szCs w:val="20"/>
              </w:rPr>
            </w:pPr>
            <w:r w:rsidRPr="00D01ACD">
              <w:br w:type="page"/>
            </w:r>
            <w:r w:rsidRPr="00D01ACD">
              <w:rPr>
                <w:b/>
                <w:sz w:val="20"/>
                <w:szCs w:val="20"/>
              </w:rPr>
              <w:t>Tutorial</w:t>
            </w: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b/>
                <w:sz w:val="20"/>
                <w:szCs w:val="20"/>
                <w:lang w:val="en-US"/>
              </w:rPr>
            </w:pPr>
            <w:r w:rsidRPr="00D01ACD">
              <w:rPr>
                <w:rFonts w:cs="Calibri"/>
                <w:sz w:val="20"/>
                <w:szCs w:val="20"/>
                <w:lang w:val="en-US"/>
              </w:rPr>
              <w:t>Fertility regulation, unwanted Pregnancies and abortions</w:t>
            </w:r>
          </w:p>
        </w:tc>
        <w:tc>
          <w:tcPr>
            <w:tcW w:w="854"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3</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3</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2 cases,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b/>
                <w:sz w:val="20"/>
                <w:szCs w:val="20"/>
                <w:lang w:val="en-US"/>
              </w:rPr>
            </w:pPr>
            <w:r w:rsidRPr="00D01ACD">
              <w:rPr>
                <w:rFonts w:cs="Calibri"/>
                <w:sz w:val="19"/>
                <w:szCs w:val="19"/>
                <w:lang w:val="en-US"/>
              </w:rPr>
              <w:t>Contraceptive Methods</w:t>
            </w:r>
          </w:p>
        </w:tc>
        <w:tc>
          <w:tcPr>
            <w:tcW w:w="854"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3</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3</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2 cases,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sz w:val="19"/>
                <w:szCs w:val="19"/>
                <w:lang w:val="en-US"/>
              </w:rPr>
            </w:pPr>
            <w:r w:rsidRPr="00D01ACD">
              <w:rPr>
                <w:rFonts w:cs="Calibri"/>
                <w:sz w:val="20"/>
                <w:szCs w:val="20"/>
                <w:lang w:val="en-US"/>
              </w:rPr>
              <w:t>Contraception for special groups</w:t>
            </w:r>
          </w:p>
        </w:tc>
        <w:tc>
          <w:tcPr>
            <w:tcW w:w="854"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sz w:val="20"/>
                <w:szCs w:val="20"/>
                <w:lang w:val="en-US"/>
              </w:rPr>
            </w:pPr>
          </w:p>
        </w:tc>
        <w:tc>
          <w:tcPr>
            <w:tcW w:w="854" w:type="dxa"/>
            <w:gridSpan w:val="2"/>
            <w:tcBorders>
              <w:bottom w:val="single" w:sz="4" w:space="0" w:color="auto"/>
            </w:tcBorders>
          </w:tcPr>
          <w:p w:rsidR="00D01ACD" w:rsidRPr="00D01ACD" w:rsidRDefault="00D01ACD" w:rsidP="00D01ACD">
            <w:pPr>
              <w:spacing w:after="0" w:line="240" w:lineRule="auto"/>
              <w:jc w:val="both"/>
              <w:rPr>
                <w:b/>
                <w:sz w:val="20"/>
                <w:szCs w:val="20"/>
              </w:rPr>
            </w:pPr>
            <w:r w:rsidRPr="00D01ACD">
              <w:rPr>
                <w:b/>
                <w:sz w:val="20"/>
                <w:szCs w:val="20"/>
              </w:rPr>
              <w:t>7</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color w:val="002060"/>
                <w:sz w:val="20"/>
                <w:szCs w:val="20"/>
                <w:lang w:val="en-US"/>
              </w:rPr>
            </w:pPr>
            <w:r w:rsidRPr="00D01ACD">
              <w:rPr>
                <w:rFonts w:cs="Calibri"/>
                <w:color w:val="002060"/>
                <w:sz w:val="20"/>
                <w:szCs w:val="20"/>
                <w:lang w:val="en-US"/>
              </w:rPr>
              <w:t>Genitourinary System symptomatology</w:t>
            </w:r>
          </w:p>
        </w:tc>
        <w:tc>
          <w:tcPr>
            <w:tcW w:w="854" w:type="dxa"/>
            <w:gridSpan w:val="2"/>
            <w:tcBorders>
              <w:bottom w:val="single" w:sz="4" w:space="0" w:color="auto"/>
            </w:tcBorders>
          </w:tcPr>
          <w:p w:rsidR="00D01ACD" w:rsidRPr="00D01ACD" w:rsidRDefault="00D01ACD" w:rsidP="00D01ACD">
            <w:pPr>
              <w:spacing w:after="0" w:line="240" w:lineRule="auto"/>
              <w:jc w:val="both"/>
              <w:rPr>
                <w:color w:val="002060"/>
                <w:sz w:val="20"/>
                <w:szCs w:val="20"/>
                <w:lang w:val="en-US"/>
              </w:rPr>
            </w:pPr>
            <w:r w:rsidRPr="00D01ACD">
              <w:rPr>
                <w:color w:val="002060"/>
                <w:sz w:val="20"/>
                <w:szCs w:val="20"/>
                <w:lang w:val="en-US"/>
              </w:rPr>
              <w:t>3</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3</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b/>
                <w:color w:val="002060"/>
                <w:sz w:val="20"/>
                <w:szCs w:val="20"/>
                <w:lang w:val="en-US"/>
              </w:rPr>
            </w:pPr>
            <w:r w:rsidRPr="00D01ACD">
              <w:rPr>
                <w:rFonts w:eastAsia="MS Mincho" w:cs="Calibri"/>
                <w:color w:val="002060"/>
                <w:sz w:val="20"/>
                <w:szCs w:val="20"/>
                <w:lang w:val="en-US" w:eastAsia="tr-TR"/>
              </w:rPr>
              <w:t>Lower Urinary Tract symptoms and treatment strategies</w:t>
            </w:r>
          </w:p>
        </w:tc>
        <w:tc>
          <w:tcPr>
            <w:tcW w:w="854" w:type="dxa"/>
            <w:gridSpan w:val="2"/>
            <w:tcBorders>
              <w:bottom w:val="single" w:sz="4" w:space="0" w:color="auto"/>
            </w:tcBorders>
          </w:tcPr>
          <w:p w:rsidR="00D01ACD" w:rsidRPr="00D01ACD" w:rsidRDefault="00D01ACD" w:rsidP="00D01ACD">
            <w:pPr>
              <w:spacing w:after="0" w:line="240" w:lineRule="auto"/>
              <w:jc w:val="both"/>
              <w:rPr>
                <w:color w:val="002060"/>
                <w:sz w:val="20"/>
                <w:szCs w:val="20"/>
                <w:lang w:val="en-US"/>
              </w:rPr>
            </w:pPr>
            <w:r w:rsidRPr="00D01ACD">
              <w:rPr>
                <w:color w:val="002060"/>
                <w:sz w:val="20"/>
                <w:szCs w:val="20"/>
                <w:lang w:val="en-US"/>
              </w:rPr>
              <w:t>3</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3</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eastAsia="MS Mincho" w:cs="Calibri"/>
                <w:color w:val="002060"/>
                <w:sz w:val="20"/>
                <w:szCs w:val="20"/>
                <w:lang w:val="sv-SE" w:eastAsia="tr-TR"/>
              </w:rPr>
            </w:pPr>
            <w:r w:rsidRPr="00D01ACD">
              <w:rPr>
                <w:rFonts w:cs="Calibri"/>
                <w:color w:val="002060"/>
                <w:sz w:val="20"/>
                <w:szCs w:val="20"/>
                <w:lang w:val="sv-SE"/>
              </w:rPr>
              <w:t>Urogenital System Trauma: Upper, Lower</w:t>
            </w:r>
          </w:p>
        </w:tc>
        <w:tc>
          <w:tcPr>
            <w:tcW w:w="854" w:type="dxa"/>
            <w:gridSpan w:val="2"/>
            <w:tcBorders>
              <w:bottom w:val="single" w:sz="4" w:space="0" w:color="auto"/>
            </w:tcBorders>
          </w:tcPr>
          <w:p w:rsidR="00D01ACD" w:rsidRPr="00D01ACD" w:rsidRDefault="00D01ACD" w:rsidP="00D01ACD">
            <w:pPr>
              <w:spacing w:after="0" w:line="240" w:lineRule="auto"/>
              <w:jc w:val="both"/>
              <w:rPr>
                <w:color w:val="002060"/>
                <w:sz w:val="20"/>
                <w:szCs w:val="20"/>
                <w:lang w:val="en-US"/>
              </w:rPr>
            </w:pPr>
            <w:r w:rsidRPr="00D01ACD">
              <w:rPr>
                <w:color w:val="002060"/>
                <w:sz w:val="20"/>
                <w:szCs w:val="20"/>
                <w:lang w:val="en-US"/>
              </w:rPr>
              <w:t>1</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color w:val="002060"/>
                <w:sz w:val="20"/>
                <w:szCs w:val="20"/>
                <w:lang w:val="en-US"/>
              </w:rPr>
            </w:pPr>
            <w:r w:rsidRPr="00D01ACD">
              <w:rPr>
                <w:rFonts w:cs="Calibri"/>
                <w:color w:val="002060"/>
                <w:sz w:val="20"/>
                <w:szCs w:val="20"/>
                <w:lang w:val="en-US"/>
              </w:rPr>
              <w:t>Urinary Tract Stone Disease</w:t>
            </w:r>
          </w:p>
        </w:tc>
        <w:tc>
          <w:tcPr>
            <w:tcW w:w="854" w:type="dxa"/>
            <w:gridSpan w:val="2"/>
            <w:tcBorders>
              <w:bottom w:val="single" w:sz="4" w:space="0" w:color="auto"/>
            </w:tcBorders>
          </w:tcPr>
          <w:p w:rsidR="00D01ACD" w:rsidRPr="00D01ACD" w:rsidRDefault="00D01ACD" w:rsidP="00D01ACD">
            <w:pPr>
              <w:spacing w:after="0" w:line="240" w:lineRule="auto"/>
              <w:jc w:val="both"/>
              <w:rPr>
                <w:color w:val="002060"/>
                <w:sz w:val="20"/>
                <w:szCs w:val="20"/>
                <w:lang w:val="en-US"/>
              </w:rPr>
            </w:pPr>
            <w:r w:rsidRPr="00D01ACD">
              <w:rPr>
                <w:color w:val="002060"/>
                <w:sz w:val="20"/>
                <w:szCs w:val="20"/>
                <w:lang w:val="en-US"/>
              </w:rPr>
              <w:t>3</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3</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b/>
                <w:color w:val="002060"/>
                <w:sz w:val="20"/>
                <w:szCs w:val="20"/>
                <w:lang w:val="en-US"/>
              </w:rPr>
            </w:pPr>
            <w:r w:rsidRPr="00D01ACD">
              <w:rPr>
                <w:rFonts w:cs="Calibri"/>
                <w:color w:val="002060"/>
                <w:sz w:val="20"/>
                <w:szCs w:val="20"/>
              </w:rPr>
              <w:t>GenitourinarySystemTumors: Kidney – Adrenal, Urothelialcellcarcinoma, Prostate, Testis</w:t>
            </w:r>
          </w:p>
        </w:tc>
        <w:tc>
          <w:tcPr>
            <w:tcW w:w="854" w:type="dxa"/>
            <w:gridSpan w:val="2"/>
            <w:tcBorders>
              <w:bottom w:val="single" w:sz="4" w:space="0" w:color="auto"/>
            </w:tcBorders>
          </w:tcPr>
          <w:p w:rsidR="00D01ACD" w:rsidRPr="00D01ACD" w:rsidRDefault="00D01ACD" w:rsidP="00D01ACD">
            <w:pPr>
              <w:spacing w:after="0" w:line="240" w:lineRule="auto"/>
              <w:jc w:val="both"/>
              <w:rPr>
                <w:color w:val="002060"/>
                <w:sz w:val="20"/>
                <w:szCs w:val="20"/>
                <w:lang w:val="en-US"/>
              </w:rPr>
            </w:pPr>
            <w:r w:rsidRPr="00D01ACD">
              <w:rPr>
                <w:color w:val="002060"/>
                <w:sz w:val="20"/>
                <w:szCs w:val="20"/>
                <w:lang w:val="en-US"/>
              </w:rPr>
              <w:t>3</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3</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eastAsia="MS Mincho" w:cs="Calibri"/>
                <w:color w:val="002060"/>
                <w:sz w:val="20"/>
                <w:szCs w:val="20"/>
                <w:lang w:val="en-US" w:eastAsia="tr-TR"/>
              </w:rPr>
            </w:pPr>
            <w:r w:rsidRPr="00D01ACD">
              <w:rPr>
                <w:rFonts w:eastAsia="MS Mincho" w:cs="Calibri"/>
                <w:color w:val="002060"/>
                <w:sz w:val="20"/>
                <w:szCs w:val="20"/>
                <w:lang w:val="en-US" w:eastAsia="tr-TR"/>
              </w:rPr>
              <w:t>Urinary incontinence in women &amp; men</w:t>
            </w:r>
          </w:p>
        </w:tc>
        <w:tc>
          <w:tcPr>
            <w:tcW w:w="854" w:type="dxa"/>
            <w:gridSpan w:val="2"/>
            <w:tcBorders>
              <w:bottom w:val="single" w:sz="4" w:space="0" w:color="auto"/>
            </w:tcBorders>
          </w:tcPr>
          <w:p w:rsidR="00D01ACD" w:rsidRPr="00D01ACD" w:rsidRDefault="00D01ACD" w:rsidP="00D01ACD">
            <w:pPr>
              <w:spacing w:after="0" w:line="240" w:lineRule="auto"/>
              <w:jc w:val="both"/>
              <w:rPr>
                <w:color w:val="002060"/>
                <w:sz w:val="20"/>
                <w:szCs w:val="20"/>
                <w:lang w:val="en-US"/>
              </w:rPr>
            </w:pPr>
            <w:r w:rsidRPr="00D01ACD">
              <w:rPr>
                <w:color w:val="002060"/>
                <w:sz w:val="20"/>
                <w:szCs w:val="20"/>
                <w:lang w:val="en-US"/>
              </w:rPr>
              <w:t>1</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eastAsia="MS Mincho" w:cs="Calibri"/>
                <w:color w:val="002060"/>
                <w:sz w:val="20"/>
                <w:szCs w:val="20"/>
                <w:lang w:val="en-US" w:eastAsia="tr-TR"/>
              </w:rPr>
            </w:pPr>
            <w:r w:rsidRPr="00D01ACD">
              <w:rPr>
                <w:rFonts w:eastAsia="MS Mincho" w:cs="Calibri"/>
                <w:color w:val="002060"/>
                <w:sz w:val="20"/>
                <w:szCs w:val="20"/>
                <w:lang w:val="en-US" w:eastAsia="tr-TR"/>
              </w:rPr>
              <w:t>Common Urological Congenital Anomalies and Pediatric Emergencies</w:t>
            </w:r>
          </w:p>
        </w:tc>
        <w:tc>
          <w:tcPr>
            <w:tcW w:w="854" w:type="dxa"/>
            <w:gridSpan w:val="2"/>
            <w:tcBorders>
              <w:bottom w:val="single" w:sz="4" w:space="0" w:color="auto"/>
            </w:tcBorders>
          </w:tcPr>
          <w:p w:rsidR="00D01ACD" w:rsidRPr="00D01ACD" w:rsidRDefault="00D01ACD" w:rsidP="00D01ACD">
            <w:pPr>
              <w:spacing w:after="0" w:line="240" w:lineRule="auto"/>
              <w:jc w:val="both"/>
              <w:rPr>
                <w:color w:val="002060"/>
                <w:sz w:val="20"/>
                <w:szCs w:val="20"/>
                <w:lang w:val="en-US"/>
              </w:rPr>
            </w:pPr>
            <w:r w:rsidRPr="00D01ACD">
              <w:rPr>
                <w:color w:val="002060"/>
                <w:sz w:val="20"/>
                <w:szCs w:val="20"/>
                <w:lang w:val="en-US"/>
              </w:rPr>
              <w:t>2</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2</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center"/>
              <w:rPr>
                <w:rFonts w:cs="Calibri"/>
                <w:sz w:val="20"/>
                <w:szCs w:val="20"/>
                <w:lang w:val="en-US"/>
              </w:rPr>
            </w:pPr>
          </w:p>
        </w:tc>
        <w:tc>
          <w:tcPr>
            <w:tcW w:w="5512" w:type="dxa"/>
            <w:gridSpan w:val="2"/>
            <w:shd w:val="clear" w:color="auto" w:fill="F2F2F2"/>
          </w:tcPr>
          <w:p w:rsidR="00D01ACD" w:rsidRPr="00D01ACD" w:rsidRDefault="00D01ACD" w:rsidP="00D01ACD">
            <w:pPr>
              <w:spacing w:after="0" w:line="240" w:lineRule="auto"/>
              <w:jc w:val="right"/>
              <w:rPr>
                <w:sz w:val="20"/>
                <w:szCs w:val="20"/>
              </w:rPr>
            </w:pPr>
          </w:p>
        </w:tc>
        <w:tc>
          <w:tcPr>
            <w:tcW w:w="854" w:type="dxa"/>
            <w:gridSpan w:val="2"/>
            <w:shd w:val="clear" w:color="auto" w:fill="F2F2F2"/>
          </w:tcPr>
          <w:p w:rsidR="00D01ACD" w:rsidRPr="00D01ACD" w:rsidRDefault="00D01ACD" w:rsidP="00D01ACD">
            <w:pPr>
              <w:spacing w:after="0" w:line="240" w:lineRule="auto"/>
              <w:jc w:val="both"/>
              <w:rPr>
                <w:b/>
                <w:sz w:val="20"/>
                <w:szCs w:val="20"/>
              </w:rPr>
            </w:pPr>
            <w:r w:rsidRPr="00D01ACD">
              <w:rPr>
                <w:b/>
                <w:sz w:val="20"/>
                <w:szCs w:val="20"/>
              </w:rPr>
              <w:t>16</w:t>
            </w:r>
          </w:p>
        </w:tc>
        <w:tc>
          <w:tcPr>
            <w:tcW w:w="996" w:type="dxa"/>
            <w:gridSpan w:val="2"/>
            <w:shd w:val="clear" w:color="auto" w:fill="FFE07D"/>
          </w:tcPr>
          <w:p w:rsidR="00D01ACD" w:rsidRPr="00D01ACD" w:rsidRDefault="00D01ACD" w:rsidP="00D01ACD">
            <w:pPr>
              <w:spacing w:after="0" w:line="240" w:lineRule="auto"/>
              <w:jc w:val="both"/>
              <w:rPr>
                <w:b/>
                <w:sz w:val="20"/>
                <w:szCs w:val="20"/>
              </w:rPr>
            </w:pPr>
          </w:p>
        </w:tc>
        <w:tc>
          <w:tcPr>
            <w:tcW w:w="1422" w:type="dxa"/>
            <w:shd w:val="clear" w:color="auto" w:fill="FFE07D"/>
          </w:tcPr>
          <w:p w:rsidR="00D01ACD" w:rsidRPr="00D01ACD" w:rsidRDefault="00D01ACD" w:rsidP="00D01ACD">
            <w:pPr>
              <w:spacing w:after="0" w:line="240" w:lineRule="auto"/>
              <w:jc w:val="both"/>
              <w:rPr>
                <w:b/>
                <w:sz w:val="20"/>
                <w:szCs w:val="20"/>
              </w:rPr>
            </w:pPr>
          </w:p>
        </w:tc>
        <w:tc>
          <w:tcPr>
            <w:tcW w:w="1848" w:type="dxa"/>
            <w:shd w:val="clear" w:color="auto" w:fill="FFFF99"/>
          </w:tcPr>
          <w:p w:rsidR="00D01ACD" w:rsidRPr="00D01ACD" w:rsidRDefault="00D01ACD" w:rsidP="00D01ACD">
            <w:pPr>
              <w:spacing w:after="0" w:line="240" w:lineRule="auto"/>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center"/>
              <w:rPr>
                <w:rFonts w:cs="Calibri"/>
                <w:sz w:val="20"/>
                <w:szCs w:val="20"/>
                <w:lang w:val="en-US"/>
              </w:rPr>
            </w:pPr>
          </w:p>
        </w:tc>
        <w:tc>
          <w:tcPr>
            <w:tcW w:w="5512" w:type="dxa"/>
            <w:gridSpan w:val="2"/>
            <w:shd w:val="clear" w:color="auto" w:fill="F2F2F2"/>
          </w:tcPr>
          <w:p w:rsidR="00D01ACD" w:rsidRPr="00D01ACD" w:rsidRDefault="00D01ACD" w:rsidP="00D01ACD">
            <w:pPr>
              <w:spacing w:after="0" w:line="240" w:lineRule="auto"/>
              <w:jc w:val="right"/>
              <w:rPr>
                <w:b/>
                <w:sz w:val="20"/>
                <w:szCs w:val="20"/>
              </w:rPr>
            </w:pPr>
            <w:r w:rsidRPr="00D01ACD">
              <w:rPr>
                <w:b/>
                <w:sz w:val="20"/>
                <w:szCs w:val="20"/>
              </w:rPr>
              <w:t>TOTAL</w:t>
            </w:r>
          </w:p>
        </w:tc>
        <w:tc>
          <w:tcPr>
            <w:tcW w:w="854" w:type="dxa"/>
            <w:gridSpan w:val="2"/>
            <w:shd w:val="clear" w:color="auto" w:fill="F2F2F2"/>
          </w:tcPr>
          <w:p w:rsidR="00D01ACD" w:rsidRPr="00D01ACD" w:rsidRDefault="00D01ACD" w:rsidP="00D01ACD">
            <w:pPr>
              <w:spacing w:after="0" w:line="240" w:lineRule="auto"/>
              <w:jc w:val="both"/>
              <w:rPr>
                <w:b/>
                <w:sz w:val="20"/>
                <w:szCs w:val="20"/>
              </w:rPr>
            </w:pPr>
            <w:r w:rsidRPr="00D01ACD">
              <w:rPr>
                <w:b/>
                <w:sz w:val="20"/>
                <w:szCs w:val="20"/>
              </w:rPr>
              <w:t>23</w:t>
            </w:r>
          </w:p>
        </w:tc>
        <w:tc>
          <w:tcPr>
            <w:tcW w:w="996" w:type="dxa"/>
            <w:gridSpan w:val="2"/>
            <w:shd w:val="clear" w:color="auto" w:fill="FFE07D"/>
          </w:tcPr>
          <w:p w:rsidR="00D01ACD" w:rsidRPr="00D01ACD" w:rsidRDefault="00D01ACD" w:rsidP="00D01ACD">
            <w:pPr>
              <w:spacing w:after="0" w:line="240" w:lineRule="auto"/>
              <w:jc w:val="both"/>
              <w:rPr>
                <w:b/>
                <w:sz w:val="20"/>
                <w:szCs w:val="20"/>
              </w:rPr>
            </w:pPr>
          </w:p>
        </w:tc>
        <w:tc>
          <w:tcPr>
            <w:tcW w:w="1422" w:type="dxa"/>
            <w:shd w:val="clear" w:color="auto" w:fill="FFE07D"/>
          </w:tcPr>
          <w:p w:rsidR="00D01ACD" w:rsidRPr="00D01ACD" w:rsidRDefault="00D01ACD" w:rsidP="00D01ACD">
            <w:pPr>
              <w:spacing w:after="0" w:line="240" w:lineRule="auto"/>
              <w:jc w:val="both"/>
              <w:rPr>
                <w:b/>
                <w:sz w:val="20"/>
                <w:szCs w:val="20"/>
              </w:rPr>
            </w:pPr>
          </w:p>
        </w:tc>
        <w:tc>
          <w:tcPr>
            <w:tcW w:w="1848" w:type="dxa"/>
            <w:shd w:val="clear" w:color="auto" w:fill="FFFF99"/>
          </w:tcPr>
          <w:p w:rsidR="00D01ACD" w:rsidRPr="00D01ACD" w:rsidRDefault="00D01ACD" w:rsidP="00D01ACD">
            <w:pPr>
              <w:spacing w:after="0" w:line="240" w:lineRule="auto"/>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val="restart"/>
            <w:shd w:val="clear" w:color="auto" w:fill="FBD4B4"/>
            <w:textDirection w:val="btLr"/>
          </w:tcPr>
          <w:p w:rsidR="00D01ACD" w:rsidRPr="00D01ACD" w:rsidRDefault="00D01ACD" w:rsidP="00D01ACD">
            <w:pPr>
              <w:spacing w:after="0" w:line="240" w:lineRule="auto"/>
              <w:ind w:left="113" w:right="113"/>
              <w:jc w:val="center"/>
              <w:rPr>
                <w:rFonts w:cs="Calibri"/>
                <w:b/>
                <w:sz w:val="20"/>
                <w:szCs w:val="20"/>
                <w:lang w:val="en-US"/>
              </w:rPr>
            </w:pPr>
            <w:r w:rsidRPr="00D01ACD">
              <w:rPr>
                <w:rFonts w:cs="Calibri"/>
                <w:b/>
                <w:sz w:val="20"/>
                <w:szCs w:val="20"/>
                <w:lang w:val="en-US"/>
              </w:rPr>
              <w:t xml:space="preserve">Interdisciplinary learning </w:t>
            </w:r>
          </w:p>
        </w:tc>
        <w:tc>
          <w:tcPr>
            <w:tcW w:w="5512" w:type="dxa"/>
            <w:gridSpan w:val="2"/>
          </w:tcPr>
          <w:p w:rsidR="00D01ACD" w:rsidRPr="00D01ACD" w:rsidRDefault="00D01ACD" w:rsidP="00D01ACD">
            <w:pPr>
              <w:spacing w:after="0" w:line="240" w:lineRule="auto"/>
              <w:jc w:val="center"/>
              <w:rPr>
                <w:rFonts w:eastAsia="MS Mincho"/>
                <w:sz w:val="20"/>
                <w:szCs w:val="20"/>
                <w:lang w:val="en-US" w:eastAsia="tr-TR"/>
              </w:rPr>
            </w:pPr>
            <w:r w:rsidRPr="00D01ACD">
              <w:rPr>
                <w:rFonts w:cs="Calibri"/>
                <w:sz w:val="20"/>
                <w:szCs w:val="20"/>
                <w:lang w:val="en-US"/>
              </w:rPr>
              <w:t>Sexual abuse and violence(workshop-small group- guest speaker, Simulated patient or film/vignette)</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2</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2</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2 cases,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BD4B4"/>
            <w:textDirection w:val="btLr"/>
          </w:tcPr>
          <w:p w:rsidR="00D01ACD" w:rsidRPr="00D01ACD" w:rsidRDefault="00D01ACD" w:rsidP="00D01ACD">
            <w:pPr>
              <w:spacing w:after="0" w:line="240" w:lineRule="auto"/>
              <w:ind w:left="113" w:right="113"/>
              <w:jc w:val="center"/>
              <w:rPr>
                <w:rFonts w:cs="Calibri"/>
                <w:b/>
                <w:sz w:val="20"/>
                <w:szCs w:val="20"/>
                <w:lang w:val="en-US"/>
              </w:rPr>
            </w:pPr>
          </w:p>
        </w:tc>
        <w:tc>
          <w:tcPr>
            <w:tcW w:w="5512" w:type="dxa"/>
            <w:gridSpan w:val="2"/>
          </w:tcPr>
          <w:p w:rsidR="00D01ACD" w:rsidRPr="00D01ACD" w:rsidRDefault="00D01ACD" w:rsidP="00D01ACD">
            <w:pPr>
              <w:spacing w:after="120" w:line="240" w:lineRule="auto"/>
              <w:contextualSpacing/>
              <w:jc w:val="center"/>
              <w:rPr>
                <w:rFonts w:eastAsia="MS Mincho" w:cs="Calibri"/>
                <w:color w:val="002060"/>
                <w:sz w:val="20"/>
                <w:szCs w:val="20"/>
                <w:lang w:val="en-US"/>
              </w:rPr>
            </w:pPr>
            <w:r w:rsidRPr="00D01ACD">
              <w:rPr>
                <w:rFonts w:eastAsia="MS Mincho" w:cs="Calibri"/>
                <w:color w:val="002060"/>
                <w:sz w:val="20"/>
                <w:szCs w:val="20"/>
                <w:lang w:val="en-US"/>
              </w:rPr>
              <w:t>Urinary Tract Infections (+prostatitis)</w:t>
            </w:r>
          </w:p>
        </w:tc>
        <w:tc>
          <w:tcPr>
            <w:tcW w:w="854" w:type="dxa"/>
            <w:gridSpan w:val="2"/>
          </w:tcPr>
          <w:p w:rsidR="00D01ACD" w:rsidRPr="00D01ACD" w:rsidRDefault="00D01ACD" w:rsidP="00D01ACD">
            <w:pPr>
              <w:spacing w:after="0" w:line="240" w:lineRule="auto"/>
              <w:jc w:val="both"/>
              <w:rPr>
                <w:color w:val="002060"/>
                <w:sz w:val="20"/>
                <w:szCs w:val="20"/>
              </w:rPr>
            </w:pPr>
            <w:r w:rsidRPr="00D01ACD">
              <w:rPr>
                <w:color w:val="002060"/>
                <w:sz w:val="20"/>
                <w:szCs w:val="20"/>
              </w:rPr>
              <w:t>3</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3</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center"/>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BD4B4"/>
            <w:textDirection w:val="btLr"/>
          </w:tcPr>
          <w:p w:rsidR="00D01ACD" w:rsidRPr="00D01ACD" w:rsidRDefault="00D01ACD" w:rsidP="00D01ACD">
            <w:pPr>
              <w:spacing w:after="0" w:line="240" w:lineRule="auto"/>
              <w:ind w:left="113" w:right="113"/>
              <w:jc w:val="center"/>
              <w:rPr>
                <w:b/>
                <w:sz w:val="20"/>
                <w:szCs w:val="20"/>
              </w:rPr>
            </w:pPr>
          </w:p>
        </w:tc>
        <w:tc>
          <w:tcPr>
            <w:tcW w:w="5512" w:type="dxa"/>
            <w:gridSpan w:val="2"/>
            <w:shd w:val="clear" w:color="auto" w:fill="F2F2F2"/>
          </w:tcPr>
          <w:p w:rsidR="00D01ACD" w:rsidRPr="00D01ACD" w:rsidRDefault="00D01ACD" w:rsidP="00D01ACD">
            <w:pPr>
              <w:spacing w:after="0" w:line="240" w:lineRule="auto"/>
              <w:jc w:val="right"/>
              <w:rPr>
                <w:rFonts w:cs="Calibri"/>
                <w:b/>
                <w:sz w:val="20"/>
                <w:szCs w:val="20"/>
                <w:lang w:val="en-US"/>
              </w:rPr>
            </w:pPr>
            <w:r w:rsidRPr="00D01ACD">
              <w:rPr>
                <w:rFonts w:eastAsia="Times New Roman" w:cs="Calibri"/>
                <w:b/>
                <w:sz w:val="20"/>
                <w:szCs w:val="20"/>
                <w:lang w:val="en-US" w:eastAsia="tr-TR"/>
              </w:rPr>
              <w:t>TOPLAM</w:t>
            </w:r>
          </w:p>
        </w:tc>
        <w:tc>
          <w:tcPr>
            <w:tcW w:w="854" w:type="dxa"/>
            <w:gridSpan w:val="2"/>
            <w:shd w:val="clear" w:color="auto" w:fill="F2F2F2"/>
          </w:tcPr>
          <w:p w:rsidR="00D01ACD" w:rsidRPr="00D01ACD" w:rsidRDefault="00D01ACD" w:rsidP="00D01ACD">
            <w:pPr>
              <w:spacing w:after="0" w:line="240" w:lineRule="auto"/>
              <w:jc w:val="both"/>
              <w:rPr>
                <w:b/>
                <w:sz w:val="20"/>
                <w:szCs w:val="20"/>
              </w:rPr>
            </w:pPr>
            <w:r w:rsidRPr="00D01ACD">
              <w:rPr>
                <w:b/>
                <w:sz w:val="20"/>
                <w:szCs w:val="20"/>
              </w:rPr>
              <w:t>5</w:t>
            </w:r>
          </w:p>
        </w:tc>
        <w:tc>
          <w:tcPr>
            <w:tcW w:w="996" w:type="dxa"/>
            <w:gridSpan w:val="2"/>
            <w:shd w:val="clear" w:color="auto" w:fill="FFE07D"/>
          </w:tcPr>
          <w:p w:rsidR="00D01ACD" w:rsidRPr="00D01ACD" w:rsidRDefault="00D01ACD" w:rsidP="00D01ACD">
            <w:pPr>
              <w:spacing w:after="0" w:line="240" w:lineRule="auto"/>
              <w:jc w:val="both"/>
              <w:rPr>
                <w:b/>
                <w:sz w:val="20"/>
                <w:szCs w:val="20"/>
              </w:rPr>
            </w:pPr>
            <w:r w:rsidRPr="00D01ACD">
              <w:rPr>
                <w:b/>
                <w:sz w:val="20"/>
                <w:szCs w:val="20"/>
              </w:rPr>
              <w:t>5</w:t>
            </w:r>
          </w:p>
        </w:tc>
        <w:tc>
          <w:tcPr>
            <w:tcW w:w="1422" w:type="dxa"/>
            <w:shd w:val="clear" w:color="auto" w:fill="FFE07D"/>
          </w:tcPr>
          <w:p w:rsidR="00D01ACD" w:rsidRPr="00D01ACD" w:rsidRDefault="00D01ACD" w:rsidP="00D01ACD">
            <w:pPr>
              <w:spacing w:after="0" w:line="240" w:lineRule="auto"/>
              <w:jc w:val="both"/>
              <w:rPr>
                <w:b/>
                <w:sz w:val="20"/>
                <w:szCs w:val="20"/>
              </w:rPr>
            </w:pPr>
          </w:p>
        </w:tc>
        <w:tc>
          <w:tcPr>
            <w:tcW w:w="1848" w:type="dxa"/>
            <w:shd w:val="clear" w:color="auto" w:fill="FFFF99"/>
          </w:tcPr>
          <w:p w:rsidR="00D01ACD" w:rsidRPr="00D01ACD" w:rsidRDefault="00D01ACD" w:rsidP="00D01ACD">
            <w:pPr>
              <w:spacing w:after="0" w:line="240" w:lineRule="auto"/>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129" w:type="dxa"/>
            <w:gridSpan w:val="3"/>
            <w:vMerge w:val="restart"/>
            <w:shd w:val="clear" w:color="auto" w:fill="D9D9D9"/>
            <w:textDirection w:val="btLr"/>
          </w:tcPr>
          <w:p w:rsidR="00D01ACD" w:rsidRPr="00D01ACD" w:rsidRDefault="00D01ACD" w:rsidP="00D01ACD">
            <w:pPr>
              <w:spacing w:after="0" w:line="240" w:lineRule="auto"/>
              <w:ind w:left="113" w:right="113"/>
              <w:jc w:val="center"/>
              <w:rPr>
                <w:b/>
                <w:sz w:val="20"/>
                <w:szCs w:val="20"/>
              </w:rPr>
            </w:pPr>
            <w:r w:rsidRPr="00D01ACD">
              <w:rPr>
                <w:b/>
                <w:sz w:val="20"/>
                <w:szCs w:val="20"/>
              </w:rPr>
              <w:lastRenderedPageBreak/>
              <w:t>Diagnosticproedures</w:t>
            </w:r>
          </w:p>
          <w:p w:rsidR="00D01ACD" w:rsidRPr="00D01ACD" w:rsidRDefault="00D01ACD" w:rsidP="00D01ACD">
            <w:pPr>
              <w:spacing w:after="0" w:line="240" w:lineRule="auto"/>
              <w:ind w:left="113" w:right="113"/>
              <w:jc w:val="center"/>
              <w:rPr>
                <w:sz w:val="20"/>
                <w:szCs w:val="20"/>
              </w:rPr>
            </w:pPr>
            <w:r w:rsidRPr="00D01ACD">
              <w:rPr>
                <w:b/>
                <w:sz w:val="20"/>
                <w:szCs w:val="20"/>
              </w:rPr>
              <w:t>ClinicalPratice</w:t>
            </w:r>
          </w:p>
        </w:tc>
        <w:tc>
          <w:tcPr>
            <w:tcW w:w="5512" w:type="dxa"/>
            <w:gridSpan w:val="2"/>
          </w:tcPr>
          <w:p w:rsidR="00D01ACD" w:rsidRPr="00D01ACD" w:rsidRDefault="00D01ACD" w:rsidP="00D01ACD">
            <w:pPr>
              <w:spacing w:after="0" w:line="240" w:lineRule="auto"/>
              <w:jc w:val="center"/>
              <w:rPr>
                <w:rFonts w:cs="Microsoft Sans Serif"/>
                <w:sz w:val="20"/>
                <w:szCs w:val="20"/>
                <w:lang w:val="en-US"/>
              </w:rPr>
            </w:pPr>
            <w:r w:rsidRPr="00D01ACD">
              <w:rPr>
                <w:rFonts w:cs="Microsoft Sans Serif"/>
                <w:sz w:val="20"/>
                <w:szCs w:val="20"/>
                <w:lang w:val="en-US"/>
              </w:rPr>
              <w:t>Gynecologic assessment from the view of forensic medicine and writing legal report</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rPr>
                <w:b/>
                <w:sz w:val="20"/>
                <w:szCs w:val="20"/>
              </w:rPr>
            </w:pPr>
            <w:r w:rsidRPr="00D01ACD">
              <w:rPr>
                <w:b/>
                <w:sz w:val="20"/>
                <w:szCs w:val="20"/>
              </w:rPr>
              <w:t>1 case, 1 report</w:t>
            </w:r>
          </w:p>
        </w:tc>
        <w:tc>
          <w:tcPr>
            <w:tcW w:w="2126" w:type="dxa"/>
            <w:shd w:val="clear" w:color="auto" w:fill="FFFF99"/>
          </w:tcPr>
          <w:p w:rsidR="00D01ACD" w:rsidRPr="00D01ACD" w:rsidRDefault="00D01ACD" w:rsidP="00D01ACD">
            <w:pPr>
              <w:spacing w:after="0" w:line="240" w:lineRule="auto"/>
              <w:rPr>
                <w:b/>
                <w:sz w:val="20"/>
                <w:szCs w:val="20"/>
              </w:rPr>
            </w:pPr>
            <w:r w:rsidRPr="00D01ACD">
              <w:rPr>
                <w:b/>
                <w:sz w:val="20"/>
                <w:szCs w:val="20"/>
              </w:rPr>
              <w:t>DOPS, OSCE, hastabaşı değer.</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D9D9D9"/>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contextualSpacing/>
              <w:jc w:val="center"/>
              <w:rPr>
                <w:rFonts w:eastAsia="MS Mincho" w:cs="Calibri"/>
                <w:color w:val="002060"/>
                <w:sz w:val="20"/>
                <w:szCs w:val="20"/>
                <w:lang w:val="en-US"/>
              </w:rPr>
            </w:pPr>
            <w:r w:rsidRPr="00D01ACD">
              <w:rPr>
                <w:rFonts w:eastAsia="MS Mincho" w:cs="Calibri"/>
                <w:color w:val="002060"/>
                <w:sz w:val="20"/>
                <w:szCs w:val="20"/>
                <w:lang w:val="en-US"/>
              </w:rPr>
              <w:t>Urodynamic Studies</w:t>
            </w:r>
          </w:p>
        </w:tc>
        <w:tc>
          <w:tcPr>
            <w:tcW w:w="854" w:type="dxa"/>
            <w:gridSpan w:val="2"/>
          </w:tcPr>
          <w:p w:rsidR="00D01ACD" w:rsidRPr="00D01ACD" w:rsidRDefault="00D01ACD" w:rsidP="00D01ACD">
            <w:pPr>
              <w:spacing w:after="0" w:line="240" w:lineRule="auto"/>
              <w:jc w:val="both"/>
              <w:rPr>
                <w:color w:val="002060"/>
                <w:sz w:val="20"/>
                <w:szCs w:val="20"/>
              </w:rPr>
            </w:pPr>
            <w:r w:rsidRPr="00D01ACD">
              <w:rPr>
                <w:color w:val="002060"/>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2</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rPr>
                <w:rFonts w:eastAsia="Times New Roman"/>
                <w:b/>
                <w:sz w:val="20"/>
                <w:szCs w:val="20"/>
                <w:lang w:eastAsia="tr-TR"/>
              </w:rPr>
            </w:pPr>
            <w:r w:rsidRPr="00D01ACD">
              <w:rPr>
                <w:rFonts w:eastAsia="Times New Roman"/>
                <w:b/>
                <w:sz w:val="20"/>
                <w:szCs w:val="20"/>
                <w:lang w:eastAsia="tr-TR"/>
              </w:rPr>
              <w:t>1 case, 1 report</w:t>
            </w:r>
          </w:p>
        </w:tc>
        <w:tc>
          <w:tcPr>
            <w:tcW w:w="2126" w:type="dxa"/>
            <w:shd w:val="clear" w:color="auto" w:fill="FFFF99"/>
          </w:tcPr>
          <w:p w:rsidR="00D01ACD" w:rsidRPr="00D01ACD" w:rsidRDefault="00D01ACD" w:rsidP="00D01ACD">
            <w:pPr>
              <w:spacing w:after="0" w:line="240" w:lineRule="auto"/>
              <w:rPr>
                <w:rFonts w:eastAsia="Times New Roman"/>
                <w:b/>
                <w:sz w:val="20"/>
                <w:szCs w:val="20"/>
                <w:lang w:eastAsia="tr-TR"/>
              </w:rPr>
            </w:pPr>
            <w:r w:rsidRPr="00D01ACD">
              <w:rPr>
                <w:rFonts w:eastAsia="Times New Roman"/>
                <w:b/>
                <w:sz w:val="20"/>
                <w:szCs w:val="20"/>
                <w:lang w:eastAsia="tr-TR"/>
              </w:rPr>
              <w:t>DOPS, OSCE, hastabaşı değer.</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D9D9D9"/>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contextualSpacing/>
              <w:jc w:val="center"/>
              <w:rPr>
                <w:rFonts w:eastAsia="MS Mincho" w:cs="Calibri"/>
                <w:color w:val="002060"/>
                <w:sz w:val="20"/>
                <w:szCs w:val="20"/>
                <w:lang w:val="en-US"/>
              </w:rPr>
            </w:pPr>
            <w:r w:rsidRPr="00D01ACD">
              <w:rPr>
                <w:rFonts w:cs="Calibri"/>
                <w:color w:val="002060"/>
                <w:sz w:val="20"/>
                <w:szCs w:val="20"/>
                <w:lang w:val="en-US"/>
              </w:rPr>
              <w:t>Uroradiology, Invasive Uroradiology</w:t>
            </w:r>
          </w:p>
        </w:tc>
        <w:tc>
          <w:tcPr>
            <w:tcW w:w="854" w:type="dxa"/>
            <w:gridSpan w:val="2"/>
          </w:tcPr>
          <w:p w:rsidR="00D01ACD" w:rsidRPr="00D01ACD" w:rsidRDefault="00D01ACD" w:rsidP="00D01ACD">
            <w:pPr>
              <w:spacing w:after="0" w:line="240" w:lineRule="auto"/>
              <w:jc w:val="both"/>
              <w:rPr>
                <w:color w:val="002060"/>
                <w:sz w:val="20"/>
                <w:szCs w:val="20"/>
              </w:rPr>
            </w:pPr>
            <w:r w:rsidRPr="00D01ACD">
              <w:rPr>
                <w:color w:val="002060"/>
                <w:sz w:val="20"/>
                <w:szCs w:val="20"/>
              </w:rPr>
              <w:t>2</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2</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rPr>
                <w:rFonts w:eastAsia="Times New Roman"/>
                <w:b/>
                <w:sz w:val="20"/>
                <w:szCs w:val="20"/>
                <w:lang w:eastAsia="tr-TR"/>
              </w:rPr>
            </w:pPr>
            <w:r w:rsidRPr="00D01ACD">
              <w:rPr>
                <w:rFonts w:eastAsia="Times New Roman"/>
                <w:b/>
                <w:sz w:val="20"/>
                <w:szCs w:val="20"/>
                <w:lang w:eastAsia="tr-TR"/>
              </w:rPr>
              <w:t>1 case, 1 report</w:t>
            </w:r>
          </w:p>
        </w:tc>
        <w:tc>
          <w:tcPr>
            <w:tcW w:w="2126" w:type="dxa"/>
            <w:shd w:val="clear" w:color="auto" w:fill="FFFF99"/>
          </w:tcPr>
          <w:p w:rsidR="00D01ACD" w:rsidRPr="00D01ACD" w:rsidRDefault="00D01ACD" w:rsidP="00D01ACD">
            <w:pPr>
              <w:spacing w:after="0" w:line="240" w:lineRule="auto"/>
              <w:rPr>
                <w:rFonts w:eastAsia="Times New Roman"/>
                <w:b/>
                <w:sz w:val="20"/>
                <w:szCs w:val="20"/>
                <w:lang w:eastAsia="tr-TR"/>
              </w:rPr>
            </w:pPr>
            <w:r w:rsidRPr="00D01ACD">
              <w:rPr>
                <w:rFonts w:eastAsia="Times New Roman"/>
                <w:b/>
                <w:sz w:val="20"/>
                <w:szCs w:val="20"/>
                <w:lang w:eastAsia="tr-TR"/>
              </w:rPr>
              <w:t>DOPS, OSCE, hastabaşı değer.</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D9D9D9"/>
          </w:tcPr>
          <w:p w:rsidR="00D01ACD" w:rsidRPr="00D01ACD" w:rsidRDefault="00D01ACD" w:rsidP="00D01ACD">
            <w:pPr>
              <w:spacing w:after="0" w:line="240" w:lineRule="auto"/>
              <w:jc w:val="both"/>
              <w:rPr>
                <w:sz w:val="20"/>
                <w:szCs w:val="20"/>
              </w:rPr>
            </w:pPr>
          </w:p>
        </w:tc>
        <w:tc>
          <w:tcPr>
            <w:tcW w:w="5512" w:type="dxa"/>
            <w:gridSpan w:val="2"/>
            <w:shd w:val="clear" w:color="auto" w:fill="F2F2F2"/>
          </w:tcPr>
          <w:p w:rsidR="00D01ACD" w:rsidRPr="00D01ACD" w:rsidRDefault="00D01ACD" w:rsidP="00D01ACD">
            <w:pPr>
              <w:spacing w:after="0" w:line="240" w:lineRule="auto"/>
              <w:jc w:val="right"/>
              <w:rPr>
                <w:b/>
                <w:sz w:val="20"/>
                <w:szCs w:val="20"/>
              </w:rPr>
            </w:pPr>
            <w:r w:rsidRPr="00D01ACD">
              <w:rPr>
                <w:rFonts w:eastAsia="Times New Roman" w:cs="Calibri"/>
                <w:b/>
                <w:sz w:val="20"/>
                <w:szCs w:val="20"/>
                <w:lang w:val="en-US" w:eastAsia="tr-TR"/>
              </w:rPr>
              <w:t>TOPLAM</w:t>
            </w:r>
          </w:p>
        </w:tc>
        <w:tc>
          <w:tcPr>
            <w:tcW w:w="854" w:type="dxa"/>
            <w:gridSpan w:val="2"/>
            <w:shd w:val="clear" w:color="auto" w:fill="F2F2F2"/>
          </w:tcPr>
          <w:p w:rsidR="00D01ACD" w:rsidRPr="00D01ACD" w:rsidRDefault="00D01ACD" w:rsidP="00D01ACD">
            <w:pPr>
              <w:spacing w:after="0" w:line="240" w:lineRule="auto"/>
              <w:jc w:val="both"/>
              <w:rPr>
                <w:b/>
                <w:sz w:val="20"/>
                <w:szCs w:val="20"/>
              </w:rPr>
            </w:pPr>
            <w:r w:rsidRPr="00D01ACD">
              <w:rPr>
                <w:b/>
                <w:sz w:val="20"/>
                <w:szCs w:val="20"/>
              </w:rPr>
              <w:t>4</w:t>
            </w:r>
          </w:p>
        </w:tc>
        <w:tc>
          <w:tcPr>
            <w:tcW w:w="996" w:type="dxa"/>
            <w:gridSpan w:val="2"/>
            <w:shd w:val="clear" w:color="auto" w:fill="FFE07D"/>
          </w:tcPr>
          <w:p w:rsidR="00D01ACD" w:rsidRPr="00D01ACD" w:rsidRDefault="00D01ACD" w:rsidP="00D01ACD">
            <w:pPr>
              <w:spacing w:after="0" w:line="240" w:lineRule="auto"/>
              <w:jc w:val="both"/>
              <w:rPr>
                <w:b/>
                <w:sz w:val="20"/>
                <w:szCs w:val="20"/>
              </w:rPr>
            </w:pPr>
            <w:r w:rsidRPr="00D01ACD">
              <w:rPr>
                <w:b/>
                <w:sz w:val="20"/>
                <w:szCs w:val="20"/>
              </w:rPr>
              <w:t>5</w:t>
            </w:r>
          </w:p>
        </w:tc>
        <w:tc>
          <w:tcPr>
            <w:tcW w:w="1422" w:type="dxa"/>
            <w:shd w:val="clear" w:color="auto" w:fill="FFE07D"/>
          </w:tcPr>
          <w:p w:rsidR="00D01ACD" w:rsidRPr="00D01ACD" w:rsidRDefault="00D01ACD" w:rsidP="00D01ACD">
            <w:pPr>
              <w:spacing w:after="0" w:line="240" w:lineRule="auto"/>
              <w:jc w:val="both"/>
              <w:rPr>
                <w:b/>
                <w:sz w:val="20"/>
                <w:szCs w:val="20"/>
              </w:rPr>
            </w:pPr>
          </w:p>
        </w:tc>
        <w:tc>
          <w:tcPr>
            <w:tcW w:w="1848" w:type="dxa"/>
            <w:shd w:val="clear" w:color="auto" w:fill="FFFF99"/>
          </w:tcPr>
          <w:p w:rsidR="00D01ACD" w:rsidRPr="00D01ACD" w:rsidRDefault="00D01ACD" w:rsidP="00D01ACD">
            <w:pPr>
              <w:spacing w:after="0" w:line="240" w:lineRule="auto"/>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8"/>
        </w:trPr>
        <w:tc>
          <w:tcPr>
            <w:tcW w:w="1129" w:type="dxa"/>
            <w:gridSpan w:val="3"/>
            <w:vMerge w:val="restart"/>
            <w:shd w:val="clear" w:color="auto" w:fill="8DB3E2"/>
            <w:textDirection w:val="btLr"/>
          </w:tcPr>
          <w:p w:rsidR="00D01ACD" w:rsidRPr="00D01ACD" w:rsidRDefault="00D01ACD" w:rsidP="00D01ACD">
            <w:pPr>
              <w:spacing w:after="0" w:line="240" w:lineRule="auto"/>
              <w:ind w:left="113" w:right="113"/>
              <w:jc w:val="center"/>
              <w:rPr>
                <w:rFonts w:cs="Calibri"/>
                <w:b/>
                <w:sz w:val="20"/>
                <w:szCs w:val="20"/>
                <w:lang w:val="en-US"/>
              </w:rPr>
            </w:pPr>
            <w:r w:rsidRPr="00D01ACD">
              <w:rPr>
                <w:rFonts w:cs="Calibri"/>
                <w:b/>
                <w:sz w:val="20"/>
                <w:szCs w:val="20"/>
                <w:lang w:val="en-US"/>
              </w:rPr>
              <w:t xml:space="preserve">On-the-job learning and assessment+clinical practice </w:t>
            </w:r>
          </w:p>
        </w:tc>
        <w:tc>
          <w:tcPr>
            <w:tcW w:w="5512" w:type="dxa"/>
            <w:gridSpan w:val="2"/>
            <w:tcBorders>
              <w:bottom w:val="single" w:sz="4" w:space="0" w:color="auto"/>
            </w:tcBorders>
          </w:tcPr>
          <w:p w:rsidR="00D01ACD" w:rsidRPr="00D01ACD" w:rsidRDefault="00D01ACD" w:rsidP="00D01ACD">
            <w:pPr>
              <w:spacing w:after="0" w:line="240" w:lineRule="auto"/>
              <w:jc w:val="center"/>
              <w:rPr>
                <w:rFonts w:cs="Arial"/>
                <w:bCs/>
                <w:sz w:val="20"/>
                <w:szCs w:val="20"/>
                <w:lang w:val="en-US"/>
              </w:rPr>
            </w:pPr>
            <w:r w:rsidRPr="00D01ACD">
              <w:rPr>
                <w:rFonts w:cs="Calibri"/>
                <w:sz w:val="20"/>
                <w:szCs w:val="20"/>
                <w:lang w:val="en-US"/>
              </w:rPr>
              <w:t>US/CS History taking</w:t>
            </w:r>
          </w:p>
        </w:tc>
        <w:tc>
          <w:tcPr>
            <w:tcW w:w="854"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4</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2"/>
        </w:trPr>
        <w:tc>
          <w:tcPr>
            <w:tcW w:w="1129" w:type="dxa"/>
            <w:gridSpan w:val="3"/>
            <w:vMerge/>
            <w:shd w:val="clear" w:color="auto" w:fill="8DB3E2"/>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sz w:val="20"/>
                <w:szCs w:val="20"/>
                <w:lang w:val="en-US"/>
              </w:rPr>
            </w:pPr>
            <w:r w:rsidRPr="00D01ACD">
              <w:rPr>
                <w:rFonts w:cs="Calibri"/>
                <w:sz w:val="20"/>
                <w:szCs w:val="20"/>
                <w:lang w:val="en-US"/>
              </w:rPr>
              <w:t>History taking and Counselling in Reproductive Health (outpatient clinics)</w:t>
            </w:r>
          </w:p>
        </w:tc>
        <w:tc>
          <w:tcPr>
            <w:tcW w:w="854"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2</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1129" w:type="dxa"/>
            <w:gridSpan w:val="3"/>
            <w:vMerge/>
            <w:shd w:val="clear" w:color="auto" w:fill="8DB3E2"/>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sz w:val="20"/>
                <w:szCs w:val="20"/>
                <w:lang w:val="en-US"/>
              </w:rPr>
            </w:pPr>
          </w:p>
        </w:tc>
        <w:tc>
          <w:tcPr>
            <w:tcW w:w="854" w:type="dxa"/>
            <w:gridSpan w:val="2"/>
            <w:tcBorders>
              <w:bottom w:val="single" w:sz="4" w:space="0" w:color="auto"/>
            </w:tcBorders>
          </w:tcPr>
          <w:p w:rsidR="00D01ACD" w:rsidRPr="00D01ACD" w:rsidRDefault="00D01ACD" w:rsidP="00D01ACD">
            <w:pPr>
              <w:spacing w:after="0" w:line="240" w:lineRule="auto"/>
              <w:jc w:val="both"/>
              <w:rPr>
                <w:b/>
                <w:sz w:val="20"/>
                <w:szCs w:val="20"/>
              </w:rPr>
            </w:pPr>
            <w:r w:rsidRPr="00D01ACD">
              <w:rPr>
                <w:b/>
                <w:sz w:val="20"/>
                <w:szCs w:val="20"/>
              </w:rPr>
              <w:t>6</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1129" w:type="dxa"/>
            <w:gridSpan w:val="3"/>
            <w:vMerge/>
            <w:shd w:val="clear" w:color="auto" w:fill="8DB3E2"/>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color w:val="002060"/>
                <w:sz w:val="20"/>
                <w:szCs w:val="20"/>
                <w:lang w:val="en-US"/>
              </w:rPr>
            </w:pPr>
            <w:r w:rsidRPr="00D01ACD">
              <w:rPr>
                <w:rFonts w:cs="Calibri"/>
                <w:color w:val="002060"/>
                <w:sz w:val="20"/>
                <w:szCs w:val="20"/>
                <w:lang w:val="en-US"/>
              </w:rPr>
              <w:t>On the job learning</w:t>
            </w:r>
          </w:p>
        </w:tc>
        <w:tc>
          <w:tcPr>
            <w:tcW w:w="854" w:type="dxa"/>
            <w:gridSpan w:val="2"/>
            <w:tcBorders>
              <w:bottom w:val="single" w:sz="4" w:space="0" w:color="auto"/>
            </w:tcBorders>
          </w:tcPr>
          <w:p w:rsidR="00D01ACD" w:rsidRPr="00D01ACD" w:rsidRDefault="00D01ACD" w:rsidP="00D01ACD">
            <w:pPr>
              <w:spacing w:after="0" w:line="240" w:lineRule="auto"/>
              <w:jc w:val="both"/>
              <w:rPr>
                <w:b/>
                <w:color w:val="002060"/>
                <w:sz w:val="20"/>
                <w:szCs w:val="20"/>
              </w:rPr>
            </w:pPr>
            <w:r w:rsidRPr="00D01ACD">
              <w:rPr>
                <w:b/>
                <w:color w:val="002060"/>
                <w:sz w:val="20"/>
                <w:szCs w:val="20"/>
              </w:rPr>
              <w:t>5</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1129" w:type="dxa"/>
            <w:gridSpan w:val="3"/>
            <w:vMerge/>
            <w:shd w:val="clear" w:color="auto" w:fill="8DB3E2"/>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color w:val="002060"/>
                <w:sz w:val="20"/>
                <w:szCs w:val="20"/>
                <w:lang w:val="en-US"/>
              </w:rPr>
            </w:pPr>
            <w:r w:rsidRPr="00D01ACD">
              <w:rPr>
                <w:rFonts w:cs="Calibri"/>
                <w:color w:val="002060"/>
                <w:sz w:val="20"/>
                <w:szCs w:val="20"/>
                <w:lang w:val="en-US"/>
              </w:rPr>
              <w:t>Urology practice (Outpatient-service- invasive unite, CSL)</w:t>
            </w:r>
          </w:p>
        </w:tc>
        <w:tc>
          <w:tcPr>
            <w:tcW w:w="854" w:type="dxa"/>
            <w:gridSpan w:val="2"/>
            <w:tcBorders>
              <w:bottom w:val="single" w:sz="4" w:space="0" w:color="auto"/>
            </w:tcBorders>
          </w:tcPr>
          <w:p w:rsidR="00D01ACD" w:rsidRPr="00D01ACD" w:rsidRDefault="00D01ACD" w:rsidP="00D01ACD">
            <w:pPr>
              <w:spacing w:after="0" w:line="240" w:lineRule="auto"/>
              <w:jc w:val="both"/>
              <w:rPr>
                <w:b/>
                <w:color w:val="002060"/>
                <w:sz w:val="20"/>
                <w:szCs w:val="20"/>
              </w:rPr>
            </w:pPr>
            <w:r w:rsidRPr="00D01ACD">
              <w:rPr>
                <w:b/>
                <w:color w:val="002060"/>
                <w:sz w:val="20"/>
                <w:szCs w:val="20"/>
              </w:rPr>
              <w:t>15</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1129" w:type="dxa"/>
            <w:gridSpan w:val="3"/>
            <w:vMerge/>
            <w:shd w:val="clear" w:color="auto" w:fill="8DB3E2"/>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color w:val="002060"/>
                <w:sz w:val="20"/>
                <w:szCs w:val="20"/>
                <w:lang w:val="en-US"/>
              </w:rPr>
            </w:pPr>
          </w:p>
        </w:tc>
        <w:tc>
          <w:tcPr>
            <w:tcW w:w="854" w:type="dxa"/>
            <w:gridSpan w:val="2"/>
            <w:tcBorders>
              <w:bottom w:val="single" w:sz="4" w:space="0" w:color="auto"/>
            </w:tcBorders>
          </w:tcPr>
          <w:p w:rsidR="00D01ACD" w:rsidRPr="00D01ACD" w:rsidRDefault="00D01ACD" w:rsidP="00D01ACD">
            <w:pPr>
              <w:spacing w:after="0" w:line="240" w:lineRule="auto"/>
              <w:jc w:val="both"/>
              <w:rPr>
                <w:b/>
                <w:color w:val="002060"/>
                <w:sz w:val="20"/>
                <w:szCs w:val="20"/>
              </w:rPr>
            </w:pPr>
            <w:r w:rsidRPr="00D01ACD">
              <w:rPr>
                <w:b/>
                <w:color w:val="002060"/>
                <w:sz w:val="20"/>
                <w:szCs w:val="20"/>
              </w:rPr>
              <w:t>20</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1"/>
        </w:trPr>
        <w:tc>
          <w:tcPr>
            <w:tcW w:w="1129" w:type="dxa"/>
            <w:gridSpan w:val="3"/>
            <w:vMerge/>
            <w:tcBorders>
              <w:bottom w:val="single" w:sz="4" w:space="0" w:color="auto"/>
            </w:tcBorders>
            <w:shd w:val="clear" w:color="auto" w:fill="8DB3E2"/>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12" w:type="dxa"/>
            <w:gridSpan w:val="2"/>
            <w:tcBorders>
              <w:bottom w:val="single" w:sz="4" w:space="0" w:color="auto"/>
            </w:tcBorders>
            <w:shd w:val="clear" w:color="auto" w:fill="F2F2F2"/>
          </w:tcPr>
          <w:p w:rsidR="00D01ACD" w:rsidRPr="00D01ACD" w:rsidRDefault="00D01ACD" w:rsidP="00D01ACD">
            <w:pPr>
              <w:spacing w:after="0" w:line="240" w:lineRule="auto"/>
              <w:jc w:val="right"/>
              <w:rPr>
                <w:sz w:val="20"/>
                <w:szCs w:val="20"/>
              </w:rPr>
            </w:pPr>
            <w:r w:rsidRPr="00D01ACD">
              <w:rPr>
                <w:sz w:val="20"/>
                <w:szCs w:val="20"/>
              </w:rPr>
              <w:t>TOPLAM</w:t>
            </w:r>
          </w:p>
        </w:tc>
        <w:tc>
          <w:tcPr>
            <w:tcW w:w="854" w:type="dxa"/>
            <w:gridSpan w:val="2"/>
            <w:tcBorders>
              <w:bottom w:val="single" w:sz="4" w:space="0" w:color="auto"/>
            </w:tcBorders>
            <w:shd w:val="clear" w:color="auto" w:fill="F2F2F2"/>
          </w:tcPr>
          <w:p w:rsidR="00D01ACD" w:rsidRPr="00D01ACD" w:rsidRDefault="00D01ACD" w:rsidP="00D01ACD">
            <w:pPr>
              <w:spacing w:after="0" w:line="240" w:lineRule="auto"/>
              <w:jc w:val="both"/>
              <w:rPr>
                <w:color w:val="000000"/>
                <w:sz w:val="20"/>
                <w:szCs w:val="20"/>
              </w:rPr>
            </w:pPr>
            <w:r w:rsidRPr="00D01ACD">
              <w:rPr>
                <w:b/>
                <w:color w:val="000000"/>
                <w:sz w:val="20"/>
                <w:szCs w:val="20"/>
              </w:rPr>
              <w:t>26</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b/>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1"/>
        </w:trPr>
        <w:tc>
          <w:tcPr>
            <w:tcW w:w="1129" w:type="dxa"/>
            <w:gridSpan w:val="3"/>
            <w:shd w:val="clear" w:color="auto" w:fill="D99594"/>
          </w:tcPr>
          <w:p w:rsidR="00D01ACD" w:rsidRPr="00D01ACD" w:rsidRDefault="00D01ACD" w:rsidP="00D01ACD">
            <w:pPr>
              <w:spacing w:after="0" w:line="240" w:lineRule="auto"/>
              <w:jc w:val="right"/>
              <w:rPr>
                <w:b/>
                <w:sz w:val="20"/>
                <w:szCs w:val="20"/>
              </w:rPr>
            </w:pPr>
            <w:r w:rsidRPr="00D01ACD">
              <w:rPr>
                <w:b/>
                <w:sz w:val="20"/>
                <w:szCs w:val="20"/>
              </w:rPr>
              <w:t>Reflection</w:t>
            </w:r>
          </w:p>
        </w:tc>
        <w:tc>
          <w:tcPr>
            <w:tcW w:w="5512" w:type="dxa"/>
            <w:gridSpan w:val="2"/>
            <w:shd w:val="clear" w:color="auto" w:fill="FFFFFF"/>
          </w:tcPr>
          <w:p w:rsidR="00D01ACD" w:rsidRPr="00D01ACD" w:rsidRDefault="00D01ACD" w:rsidP="00D01ACD">
            <w:pPr>
              <w:spacing w:after="0" w:line="240" w:lineRule="auto"/>
              <w:jc w:val="right"/>
              <w:rPr>
                <w:b/>
                <w:sz w:val="20"/>
                <w:szCs w:val="20"/>
              </w:rPr>
            </w:pPr>
            <w:r w:rsidRPr="00D01ACD">
              <w:rPr>
                <w:b/>
                <w:sz w:val="20"/>
                <w:szCs w:val="20"/>
              </w:rPr>
              <w:t>1+4</w:t>
            </w:r>
          </w:p>
        </w:tc>
        <w:tc>
          <w:tcPr>
            <w:tcW w:w="854" w:type="dxa"/>
            <w:gridSpan w:val="2"/>
            <w:shd w:val="clear" w:color="auto" w:fill="FFFFFF"/>
          </w:tcPr>
          <w:p w:rsidR="00D01ACD" w:rsidRPr="00D01ACD" w:rsidRDefault="00D01ACD" w:rsidP="00D01ACD">
            <w:pPr>
              <w:spacing w:after="0" w:line="240" w:lineRule="auto"/>
              <w:jc w:val="both"/>
              <w:rPr>
                <w:b/>
                <w:sz w:val="20"/>
                <w:szCs w:val="20"/>
              </w:rPr>
            </w:pPr>
            <w:r w:rsidRPr="00D01ACD">
              <w:rPr>
                <w:b/>
                <w:sz w:val="20"/>
                <w:szCs w:val="20"/>
              </w:rPr>
              <w:t>5</w:t>
            </w:r>
          </w:p>
        </w:tc>
        <w:tc>
          <w:tcPr>
            <w:tcW w:w="996" w:type="dxa"/>
            <w:gridSpan w:val="2"/>
            <w:shd w:val="clear" w:color="auto" w:fill="FFE07D"/>
          </w:tcPr>
          <w:p w:rsidR="00D01ACD" w:rsidRPr="00D01ACD" w:rsidRDefault="00D01ACD" w:rsidP="00D01ACD">
            <w:pPr>
              <w:spacing w:after="0" w:line="240" w:lineRule="auto"/>
              <w:jc w:val="both"/>
              <w:rPr>
                <w:b/>
                <w:sz w:val="20"/>
                <w:szCs w:val="20"/>
              </w:rPr>
            </w:pPr>
          </w:p>
        </w:tc>
        <w:tc>
          <w:tcPr>
            <w:tcW w:w="1422" w:type="dxa"/>
            <w:shd w:val="clear" w:color="auto" w:fill="FFE07D"/>
          </w:tcPr>
          <w:p w:rsidR="00D01ACD" w:rsidRPr="00D01ACD" w:rsidRDefault="00D01ACD" w:rsidP="00D01ACD">
            <w:pPr>
              <w:spacing w:after="0" w:line="240" w:lineRule="auto"/>
              <w:ind w:right="-108"/>
              <w:jc w:val="both"/>
              <w:rPr>
                <w:b/>
                <w:sz w:val="20"/>
                <w:szCs w:val="20"/>
              </w:rPr>
            </w:pPr>
          </w:p>
        </w:tc>
        <w:tc>
          <w:tcPr>
            <w:tcW w:w="1848" w:type="dxa"/>
            <w:shd w:val="clear" w:color="auto" w:fill="FFFF99"/>
          </w:tcPr>
          <w:p w:rsidR="00D01ACD" w:rsidRPr="00D01ACD" w:rsidRDefault="00D01ACD" w:rsidP="00D01ACD">
            <w:pPr>
              <w:spacing w:after="0" w:line="240" w:lineRule="auto"/>
              <w:ind w:right="-108"/>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5"/>
        </w:trPr>
        <w:tc>
          <w:tcPr>
            <w:tcW w:w="6641" w:type="dxa"/>
            <w:gridSpan w:val="5"/>
            <w:shd w:val="clear" w:color="auto" w:fill="D9D9D9"/>
          </w:tcPr>
          <w:p w:rsidR="00D01ACD" w:rsidRPr="00D01ACD" w:rsidRDefault="00D01ACD" w:rsidP="00D01ACD">
            <w:pPr>
              <w:spacing w:after="0" w:line="240" w:lineRule="auto"/>
              <w:jc w:val="right"/>
              <w:rPr>
                <w:b/>
                <w:sz w:val="20"/>
                <w:szCs w:val="20"/>
              </w:rPr>
            </w:pPr>
            <w:r w:rsidRPr="00D01ACD">
              <w:rPr>
                <w:b/>
                <w:sz w:val="20"/>
                <w:szCs w:val="20"/>
              </w:rPr>
              <w:t>GENEL TOPLAM</w:t>
            </w:r>
          </w:p>
        </w:tc>
        <w:tc>
          <w:tcPr>
            <w:tcW w:w="854" w:type="dxa"/>
            <w:gridSpan w:val="2"/>
            <w:shd w:val="clear" w:color="auto" w:fill="D9D9D9"/>
          </w:tcPr>
          <w:p w:rsidR="00D01ACD" w:rsidRPr="00D01ACD" w:rsidRDefault="00D01ACD" w:rsidP="00D01ACD">
            <w:pPr>
              <w:spacing w:after="0" w:line="240" w:lineRule="auto"/>
              <w:jc w:val="both"/>
              <w:rPr>
                <w:b/>
                <w:sz w:val="20"/>
                <w:szCs w:val="20"/>
              </w:rPr>
            </w:pPr>
            <w:r w:rsidRPr="00D01ACD">
              <w:rPr>
                <w:b/>
                <w:sz w:val="20"/>
                <w:szCs w:val="20"/>
              </w:rPr>
              <w:t>88</w:t>
            </w:r>
          </w:p>
        </w:tc>
        <w:tc>
          <w:tcPr>
            <w:tcW w:w="996" w:type="dxa"/>
            <w:gridSpan w:val="2"/>
            <w:shd w:val="clear" w:color="auto" w:fill="FFE07D"/>
          </w:tcPr>
          <w:p w:rsidR="00D01ACD" w:rsidRPr="00D01ACD" w:rsidRDefault="00D01ACD" w:rsidP="00D01ACD">
            <w:pPr>
              <w:spacing w:after="0" w:line="240" w:lineRule="auto"/>
              <w:jc w:val="both"/>
              <w:rPr>
                <w:b/>
                <w:sz w:val="20"/>
                <w:szCs w:val="20"/>
              </w:rPr>
            </w:pPr>
          </w:p>
        </w:tc>
        <w:tc>
          <w:tcPr>
            <w:tcW w:w="1422" w:type="dxa"/>
            <w:shd w:val="clear" w:color="auto" w:fill="FFE07D"/>
          </w:tcPr>
          <w:p w:rsidR="00D01ACD" w:rsidRPr="00D01ACD" w:rsidRDefault="00D01ACD" w:rsidP="00D01ACD">
            <w:pPr>
              <w:spacing w:after="0" w:line="240" w:lineRule="auto"/>
              <w:ind w:right="-108"/>
              <w:jc w:val="both"/>
              <w:rPr>
                <w:b/>
                <w:sz w:val="20"/>
                <w:szCs w:val="20"/>
              </w:rPr>
            </w:pPr>
          </w:p>
        </w:tc>
        <w:tc>
          <w:tcPr>
            <w:tcW w:w="1848" w:type="dxa"/>
            <w:shd w:val="clear" w:color="auto" w:fill="FFFF99"/>
          </w:tcPr>
          <w:p w:rsidR="00D01ACD" w:rsidRPr="00D01ACD" w:rsidRDefault="00D01ACD" w:rsidP="00D01ACD">
            <w:pPr>
              <w:spacing w:after="0" w:line="240" w:lineRule="auto"/>
              <w:ind w:right="-108"/>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5"/>
        </w:trPr>
        <w:tc>
          <w:tcPr>
            <w:tcW w:w="6641" w:type="dxa"/>
            <w:gridSpan w:val="5"/>
            <w:shd w:val="clear" w:color="auto" w:fill="D9D9D9"/>
          </w:tcPr>
          <w:p w:rsidR="00D01ACD" w:rsidRPr="00D01ACD" w:rsidRDefault="00D01ACD" w:rsidP="00D01ACD">
            <w:pPr>
              <w:spacing w:after="0" w:line="240" w:lineRule="auto"/>
              <w:jc w:val="right"/>
              <w:rPr>
                <w:b/>
                <w:sz w:val="20"/>
                <w:szCs w:val="20"/>
              </w:rPr>
            </w:pPr>
            <w:r w:rsidRPr="00D01ACD">
              <w:rPr>
                <w:b/>
                <w:sz w:val="20"/>
                <w:szCs w:val="20"/>
              </w:rPr>
              <w:t>FreeStudy Time</w:t>
            </w:r>
          </w:p>
        </w:tc>
        <w:tc>
          <w:tcPr>
            <w:tcW w:w="854" w:type="dxa"/>
            <w:gridSpan w:val="2"/>
            <w:shd w:val="clear" w:color="auto" w:fill="D9D9D9"/>
          </w:tcPr>
          <w:p w:rsidR="00D01ACD" w:rsidRPr="00D01ACD" w:rsidRDefault="00D01ACD" w:rsidP="00D01ACD">
            <w:pPr>
              <w:spacing w:after="0" w:line="240" w:lineRule="auto"/>
              <w:jc w:val="both"/>
              <w:rPr>
                <w:b/>
                <w:sz w:val="20"/>
                <w:szCs w:val="20"/>
              </w:rPr>
            </w:pPr>
            <w:r w:rsidRPr="00D01ACD">
              <w:rPr>
                <w:b/>
                <w:sz w:val="20"/>
                <w:szCs w:val="20"/>
              </w:rPr>
              <w:t>3+8=11</w:t>
            </w:r>
          </w:p>
        </w:tc>
        <w:tc>
          <w:tcPr>
            <w:tcW w:w="996" w:type="dxa"/>
            <w:gridSpan w:val="2"/>
            <w:shd w:val="clear" w:color="auto" w:fill="FFE07D"/>
          </w:tcPr>
          <w:p w:rsidR="00D01ACD" w:rsidRPr="00D01ACD" w:rsidRDefault="00D01ACD" w:rsidP="00D01ACD">
            <w:pPr>
              <w:spacing w:after="0" w:line="240" w:lineRule="auto"/>
              <w:jc w:val="both"/>
              <w:rPr>
                <w:b/>
                <w:sz w:val="20"/>
                <w:szCs w:val="20"/>
              </w:rPr>
            </w:pPr>
          </w:p>
        </w:tc>
        <w:tc>
          <w:tcPr>
            <w:tcW w:w="1422" w:type="dxa"/>
            <w:shd w:val="clear" w:color="auto" w:fill="FFE07D"/>
          </w:tcPr>
          <w:p w:rsidR="00D01ACD" w:rsidRPr="00D01ACD" w:rsidRDefault="00D01ACD" w:rsidP="00D01ACD">
            <w:pPr>
              <w:spacing w:after="0" w:line="240" w:lineRule="auto"/>
              <w:ind w:right="-108"/>
              <w:jc w:val="both"/>
              <w:rPr>
                <w:b/>
                <w:sz w:val="20"/>
                <w:szCs w:val="20"/>
              </w:rPr>
            </w:pPr>
          </w:p>
        </w:tc>
        <w:tc>
          <w:tcPr>
            <w:tcW w:w="1848" w:type="dxa"/>
            <w:shd w:val="clear" w:color="auto" w:fill="FFFF99"/>
          </w:tcPr>
          <w:p w:rsidR="00D01ACD" w:rsidRPr="00D01ACD" w:rsidRDefault="00D01ACD" w:rsidP="00D01ACD">
            <w:pPr>
              <w:spacing w:after="0" w:line="240" w:lineRule="auto"/>
              <w:ind w:right="-108"/>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3887" w:type="dxa"/>
            <w:gridSpan w:val="12"/>
          </w:tcPr>
          <w:p w:rsidR="00D01ACD" w:rsidRPr="00D01ACD" w:rsidRDefault="00D01ACD" w:rsidP="00D01ACD">
            <w:pPr>
              <w:spacing w:after="0"/>
              <w:jc w:val="center"/>
              <w:rPr>
                <w:b/>
                <w:color w:val="943634"/>
              </w:rPr>
            </w:pPr>
            <w:r w:rsidRPr="00D01ACD">
              <w:br w:type="page"/>
            </w:r>
            <w:r w:rsidRPr="00D01ACD">
              <w:br w:type="page"/>
            </w:r>
            <w:r w:rsidRPr="00D01ACD">
              <w:br w:type="page"/>
            </w:r>
            <w:r w:rsidRPr="00D01ACD">
              <w:rPr>
                <w:rFonts w:cs="Calibri"/>
                <w:sz w:val="20"/>
                <w:szCs w:val="20"/>
              </w:rPr>
              <w:br w:type="page"/>
            </w:r>
            <w:r w:rsidRPr="00D01ACD">
              <w:rPr>
                <w:b/>
                <w:color w:val="F79646"/>
                <w:sz w:val="24"/>
                <w:szCs w:val="24"/>
              </w:rPr>
              <w:t>ÜREME SAĞLIĞI BLOĞU – KADIN HASTALIKLARI ve DOĞUM (5 HAFTA)</w:t>
            </w: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tcPr>
          <w:p w:rsidR="00D01ACD" w:rsidRPr="00D01ACD" w:rsidRDefault="00D01ACD" w:rsidP="00D01ACD">
            <w:pPr>
              <w:spacing w:after="0" w:line="240" w:lineRule="auto"/>
              <w:jc w:val="both"/>
              <w:rPr>
                <w:b/>
              </w:rPr>
            </w:pPr>
            <w:r w:rsidRPr="00D01ACD">
              <w:rPr>
                <w:b/>
              </w:rPr>
              <w:t>Oturum türü</w:t>
            </w:r>
          </w:p>
        </w:tc>
        <w:tc>
          <w:tcPr>
            <w:tcW w:w="5540" w:type="dxa"/>
            <w:gridSpan w:val="4"/>
          </w:tcPr>
          <w:p w:rsidR="00D01ACD" w:rsidRPr="00D01ACD" w:rsidRDefault="00D01ACD" w:rsidP="00D01ACD">
            <w:pPr>
              <w:spacing w:after="0" w:line="240" w:lineRule="auto"/>
              <w:jc w:val="both"/>
              <w:rPr>
                <w:b/>
              </w:rPr>
            </w:pPr>
            <w:r w:rsidRPr="00D01ACD">
              <w:rPr>
                <w:b/>
              </w:rPr>
              <w:t>Oturumun adı</w:t>
            </w:r>
          </w:p>
        </w:tc>
        <w:tc>
          <w:tcPr>
            <w:tcW w:w="899" w:type="dxa"/>
            <w:gridSpan w:val="2"/>
          </w:tcPr>
          <w:p w:rsidR="00D01ACD" w:rsidRPr="00D01ACD" w:rsidRDefault="00D01ACD" w:rsidP="00D01ACD">
            <w:pPr>
              <w:spacing w:after="0" w:line="240" w:lineRule="auto"/>
              <w:ind w:right="-108"/>
              <w:jc w:val="both"/>
              <w:rPr>
                <w:b/>
              </w:rPr>
            </w:pPr>
            <w:r w:rsidRPr="00D01ACD">
              <w:rPr>
                <w:b/>
              </w:rPr>
              <w:t>Oturum saati</w:t>
            </w:r>
          </w:p>
        </w:tc>
        <w:tc>
          <w:tcPr>
            <w:tcW w:w="6330" w:type="dxa"/>
            <w:gridSpan w:val="4"/>
          </w:tcPr>
          <w:p w:rsidR="00D01ACD" w:rsidRPr="00D01ACD" w:rsidRDefault="00D01ACD" w:rsidP="00D01ACD">
            <w:pPr>
              <w:spacing w:after="0" w:line="240" w:lineRule="auto"/>
              <w:jc w:val="both"/>
              <w:rPr>
                <w:b/>
              </w:rPr>
            </w:pPr>
            <w:r w:rsidRPr="00D01ACD">
              <w:rPr>
                <w:b/>
              </w:rPr>
              <w:t>Değerlendirme yöntemi ve aracı ve soru sayısı</w:t>
            </w: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both"/>
              <w:rPr>
                <w:sz w:val="20"/>
                <w:szCs w:val="20"/>
              </w:rPr>
            </w:pPr>
          </w:p>
        </w:tc>
        <w:tc>
          <w:tcPr>
            <w:tcW w:w="899" w:type="dxa"/>
            <w:gridSpan w:val="2"/>
          </w:tcPr>
          <w:p w:rsidR="00D01ACD" w:rsidRPr="00D01ACD" w:rsidRDefault="00D01ACD" w:rsidP="00D01ACD">
            <w:pPr>
              <w:spacing w:after="0" w:line="240" w:lineRule="auto"/>
              <w:jc w:val="both"/>
              <w:rPr>
                <w:sz w:val="20"/>
                <w:szCs w:val="20"/>
              </w:rPr>
            </w:pPr>
          </w:p>
        </w:tc>
        <w:tc>
          <w:tcPr>
            <w:tcW w:w="934" w:type="dxa"/>
            <w:shd w:val="clear" w:color="auto" w:fill="FFE07D"/>
          </w:tcPr>
          <w:p w:rsidR="00D01ACD" w:rsidRPr="00D01ACD" w:rsidRDefault="00D01ACD" w:rsidP="00D01ACD">
            <w:pPr>
              <w:spacing w:after="0" w:line="240" w:lineRule="auto"/>
              <w:ind w:right="-108"/>
              <w:jc w:val="center"/>
              <w:rPr>
                <w:sz w:val="20"/>
                <w:szCs w:val="20"/>
              </w:rPr>
            </w:pPr>
            <w:r w:rsidRPr="00D01ACD">
              <w:rPr>
                <w:sz w:val="20"/>
                <w:szCs w:val="20"/>
              </w:rPr>
              <w:t>ÇSS</w:t>
            </w:r>
          </w:p>
          <w:p w:rsidR="00D01ACD" w:rsidRPr="00D01ACD" w:rsidRDefault="00D01ACD" w:rsidP="00D01ACD">
            <w:pPr>
              <w:spacing w:after="0" w:line="240" w:lineRule="auto"/>
              <w:ind w:right="-108"/>
              <w:jc w:val="center"/>
              <w:rPr>
                <w:b/>
                <w:sz w:val="20"/>
                <w:szCs w:val="20"/>
              </w:rPr>
            </w:pPr>
            <w:r w:rsidRPr="00D01ACD">
              <w:rPr>
                <w:b/>
                <w:sz w:val="20"/>
                <w:szCs w:val="20"/>
              </w:rPr>
              <w:t>(Klinik bilgi)</w:t>
            </w:r>
          </w:p>
        </w:tc>
        <w:tc>
          <w:tcPr>
            <w:tcW w:w="1422" w:type="dxa"/>
            <w:shd w:val="clear" w:color="auto" w:fill="FFE07D"/>
          </w:tcPr>
          <w:p w:rsidR="00D01ACD" w:rsidRPr="00D01ACD" w:rsidRDefault="00D01ACD" w:rsidP="00D01ACD">
            <w:pPr>
              <w:spacing w:after="0" w:line="240" w:lineRule="auto"/>
              <w:jc w:val="center"/>
              <w:rPr>
                <w:sz w:val="20"/>
                <w:szCs w:val="20"/>
              </w:rPr>
            </w:pPr>
            <w:r w:rsidRPr="00D01ACD">
              <w:rPr>
                <w:sz w:val="20"/>
                <w:szCs w:val="20"/>
              </w:rPr>
              <w:t xml:space="preserve">Olgu üzerinden ÇSS veya </w:t>
            </w:r>
          </w:p>
          <w:p w:rsidR="00D01ACD" w:rsidRPr="00D01ACD" w:rsidRDefault="00D01ACD" w:rsidP="00D01ACD">
            <w:pPr>
              <w:spacing w:after="0" w:line="240" w:lineRule="auto"/>
              <w:jc w:val="center"/>
              <w:rPr>
                <w:sz w:val="20"/>
                <w:szCs w:val="20"/>
              </w:rPr>
            </w:pPr>
            <w:r w:rsidRPr="00D01ACD">
              <w:rPr>
                <w:sz w:val="20"/>
                <w:szCs w:val="20"/>
              </w:rPr>
              <w:t xml:space="preserve">modifiye Yazılı Soru </w:t>
            </w:r>
            <w:r w:rsidRPr="00D01ACD">
              <w:rPr>
                <w:b/>
                <w:sz w:val="20"/>
                <w:szCs w:val="20"/>
              </w:rPr>
              <w:t>(Klinik karar)</w:t>
            </w:r>
          </w:p>
        </w:tc>
        <w:tc>
          <w:tcPr>
            <w:tcW w:w="1848" w:type="dxa"/>
            <w:shd w:val="clear" w:color="auto" w:fill="FFFF99"/>
          </w:tcPr>
          <w:p w:rsidR="00D01ACD" w:rsidRPr="00D01ACD" w:rsidRDefault="00D01ACD" w:rsidP="00D01ACD">
            <w:pPr>
              <w:spacing w:after="0" w:line="240" w:lineRule="auto"/>
              <w:jc w:val="center"/>
              <w:rPr>
                <w:sz w:val="20"/>
                <w:szCs w:val="20"/>
              </w:rPr>
            </w:pPr>
            <w:r w:rsidRPr="00D01ACD">
              <w:rPr>
                <w:sz w:val="20"/>
                <w:szCs w:val="20"/>
              </w:rPr>
              <w:t>Olgu-yapılandırılmış sözlü sınav -</w:t>
            </w:r>
          </w:p>
          <w:p w:rsidR="00D01ACD" w:rsidRPr="00D01ACD" w:rsidRDefault="00D01ACD" w:rsidP="00D01ACD">
            <w:pPr>
              <w:spacing w:after="0" w:line="240" w:lineRule="auto"/>
              <w:jc w:val="center"/>
              <w:rPr>
                <w:b/>
                <w:sz w:val="20"/>
                <w:szCs w:val="20"/>
              </w:rPr>
            </w:pPr>
            <w:r w:rsidRPr="00D01ACD">
              <w:rPr>
                <w:b/>
                <w:sz w:val="20"/>
                <w:szCs w:val="20"/>
              </w:rPr>
              <w:t>(Klinik karar ve değerlendirme)</w:t>
            </w:r>
          </w:p>
        </w:tc>
        <w:tc>
          <w:tcPr>
            <w:tcW w:w="2126" w:type="dxa"/>
            <w:shd w:val="clear" w:color="auto" w:fill="FFFF99"/>
          </w:tcPr>
          <w:p w:rsidR="00D01ACD" w:rsidRPr="00D01ACD" w:rsidRDefault="00D01ACD" w:rsidP="00D01ACD">
            <w:pPr>
              <w:spacing w:after="0" w:line="240" w:lineRule="auto"/>
              <w:jc w:val="center"/>
              <w:rPr>
                <w:sz w:val="20"/>
                <w:szCs w:val="20"/>
              </w:rPr>
            </w:pPr>
            <w:r w:rsidRPr="00D01ACD">
              <w:rPr>
                <w:sz w:val="20"/>
                <w:szCs w:val="20"/>
              </w:rPr>
              <w:t>Klinikte ve Uygulamalı Oturumlar sırasında değerlendirme</w:t>
            </w:r>
          </w:p>
          <w:p w:rsidR="00D01ACD" w:rsidRPr="00D01ACD" w:rsidRDefault="00D01ACD" w:rsidP="00D01ACD">
            <w:pPr>
              <w:spacing w:after="0" w:line="240" w:lineRule="auto"/>
              <w:jc w:val="center"/>
              <w:rPr>
                <w:b/>
                <w:sz w:val="20"/>
                <w:szCs w:val="20"/>
              </w:rPr>
            </w:pPr>
            <w:r w:rsidRPr="00D01ACD">
              <w:rPr>
                <w:b/>
                <w:sz w:val="20"/>
                <w:szCs w:val="20"/>
              </w:rPr>
              <w:t>(Temel Hekimlik Yeterlikleri)</w:t>
            </w: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val="restart"/>
            <w:shd w:val="clear" w:color="auto" w:fill="FFC000"/>
          </w:tcPr>
          <w:p w:rsidR="00D01ACD" w:rsidRPr="00D01ACD" w:rsidRDefault="00D01ACD" w:rsidP="00D01ACD">
            <w:pPr>
              <w:spacing w:after="0" w:line="240" w:lineRule="auto"/>
              <w:jc w:val="both"/>
              <w:rPr>
                <w:b/>
                <w:sz w:val="20"/>
                <w:szCs w:val="20"/>
              </w:rPr>
            </w:pPr>
            <w:r w:rsidRPr="00D01ACD">
              <w:rPr>
                <w:b/>
                <w:sz w:val="20"/>
                <w:szCs w:val="20"/>
              </w:rPr>
              <w:t>Lecture</w:t>
            </w:r>
          </w:p>
          <w:p w:rsidR="00D01ACD" w:rsidRPr="00D01ACD" w:rsidRDefault="00D01ACD" w:rsidP="00D01ACD">
            <w:pPr>
              <w:rPr>
                <w:sz w:val="20"/>
                <w:szCs w:val="20"/>
              </w:rPr>
            </w:pPr>
          </w:p>
          <w:p w:rsidR="00D01ACD" w:rsidRPr="00D01ACD" w:rsidRDefault="00D01ACD" w:rsidP="00D01ACD">
            <w:pPr>
              <w:rPr>
                <w:sz w:val="20"/>
                <w:szCs w:val="20"/>
              </w:rPr>
            </w:pPr>
          </w:p>
          <w:p w:rsidR="00D01ACD" w:rsidRPr="00D01ACD" w:rsidRDefault="00D01ACD" w:rsidP="00D01ACD">
            <w:pPr>
              <w:rPr>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en-US"/>
              </w:rPr>
            </w:pPr>
            <w:r w:rsidRPr="00D01ACD">
              <w:rPr>
                <w:rFonts w:cs="Microsoft Sans Serif"/>
                <w:sz w:val="18"/>
                <w:szCs w:val="18"/>
                <w:lang w:val="en-US"/>
              </w:rPr>
              <w:lastRenderedPageBreak/>
              <w:t xml:space="preserve">Physiology of menstruation and gynecological physiopathology </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b/>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en-US"/>
              </w:rPr>
            </w:pPr>
            <w:r w:rsidRPr="00D01ACD">
              <w:rPr>
                <w:rFonts w:cs="Microsoft Sans Serif"/>
                <w:sz w:val="18"/>
                <w:szCs w:val="18"/>
                <w:lang w:val="en-US"/>
              </w:rPr>
              <w:t>Pelvic pain (Acute and chronic pelvic pain, endometrisos, obstetric and gynecologic emergencies)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en-US"/>
              </w:rPr>
            </w:pPr>
            <w:r w:rsidRPr="00D01ACD">
              <w:rPr>
                <w:rFonts w:cs="Microsoft Sans Serif"/>
                <w:sz w:val="18"/>
                <w:szCs w:val="18"/>
                <w:lang w:val="en-US"/>
              </w:rPr>
              <w:t>Genital infections (approach to the patient with genital discharge, pathophysiology)</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en-US"/>
              </w:rPr>
            </w:pPr>
            <w:r w:rsidRPr="00D01ACD">
              <w:rPr>
                <w:rFonts w:cs="Microsoft Sans Serif"/>
                <w:sz w:val="18"/>
                <w:szCs w:val="18"/>
                <w:lang w:val="en-US"/>
              </w:rPr>
              <w:t>Abortion</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20"/>
                <w:szCs w:val="20"/>
                <w:lang w:val="en-US"/>
              </w:rPr>
            </w:pPr>
            <w:r w:rsidRPr="00D01ACD">
              <w:rPr>
                <w:rFonts w:cs="Microsoft Sans Serif"/>
                <w:sz w:val="20"/>
                <w:szCs w:val="20"/>
                <w:lang w:val="en-US"/>
              </w:rPr>
              <w:t>Ectopic pregnancy</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20"/>
                <w:szCs w:val="20"/>
                <w:lang w:val="en-US"/>
              </w:rPr>
            </w:pPr>
            <w:r w:rsidRPr="00D01ACD">
              <w:rPr>
                <w:rFonts w:cs="Microsoft Sans Serif"/>
                <w:sz w:val="20"/>
                <w:szCs w:val="20"/>
                <w:lang w:val="en-US"/>
              </w:rPr>
              <w:t>PMS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20"/>
                <w:szCs w:val="20"/>
                <w:lang w:val="en-US"/>
              </w:rPr>
            </w:pPr>
            <w:r w:rsidRPr="00D01ACD">
              <w:rPr>
                <w:rFonts w:cs="Microsoft Sans Serif"/>
                <w:sz w:val="20"/>
                <w:szCs w:val="20"/>
                <w:lang w:val="en-US"/>
              </w:rPr>
              <w:t>Sexually transmitted infections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 xml:space="preserve">Adolescent gynecology and puberty </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sz w:val="20"/>
                <w:szCs w:val="20"/>
                <w:lang w:val="en-US"/>
              </w:rPr>
            </w:pPr>
            <w:r w:rsidRPr="00D01ACD">
              <w:rPr>
                <w:rFonts w:cs="Microsoft Sans Serif"/>
                <w:sz w:val="18"/>
                <w:szCs w:val="18"/>
                <w:lang w:val="en-US"/>
              </w:rPr>
              <w:t>Normal pregnancy</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sz w:val="20"/>
                <w:szCs w:val="20"/>
                <w:lang w:val="en-US"/>
              </w:rPr>
            </w:pPr>
            <w:r w:rsidRPr="00D01ACD">
              <w:rPr>
                <w:rFonts w:cs="Microsoft Sans Serif"/>
                <w:sz w:val="18"/>
                <w:szCs w:val="18"/>
                <w:lang w:val="en-US"/>
              </w:rPr>
              <w:t>Antenatal follow-up</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sz w:val="20"/>
                <w:szCs w:val="20"/>
                <w:lang w:val="en-US"/>
              </w:rPr>
            </w:pPr>
            <w:r w:rsidRPr="00D01ACD">
              <w:rPr>
                <w:rFonts w:cs="Microsoft Sans Serif"/>
                <w:sz w:val="18"/>
                <w:szCs w:val="18"/>
                <w:lang w:val="en-US"/>
              </w:rPr>
              <w:t>Polycystic ovary</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Approach to the case with menopause</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sz w:val="20"/>
                <w:szCs w:val="20"/>
                <w:lang w:val="en-US"/>
              </w:rPr>
            </w:pPr>
            <w:r w:rsidRPr="00D01ACD">
              <w:rPr>
                <w:rFonts w:cs="Microsoft Sans Serif"/>
                <w:sz w:val="18"/>
                <w:szCs w:val="18"/>
                <w:lang w:val="en-US"/>
              </w:rPr>
              <w:t>High-risk pregnancy</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sz w:val="20"/>
                <w:szCs w:val="20"/>
                <w:lang w:val="en-US"/>
              </w:rPr>
            </w:pPr>
            <w:r w:rsidRPr="00D01ACD">
              <w:rPr>
                <w:rFonts w:cs="Microsoft Sans Serif"/>
                <w:sz w:val="18"/>
                <w:szCs w:val="18"/>
                <w:lang w:val="en-US"/>
              </w:rPr>
              <w:t>Prenatal diagnosis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sv-SE"/>
              </w:rPr>
            </w:pPr>
            <w:r w:rsidRPr="00D01ACD">
              <w:rPr>
                <w:rFonts w:cs="Microsoft Sans Serif"/>
                <w:sz w:val="18"/>
                <w:szCs w:val="18"/>
                <w:lang w:val="sv-SE"/>
              </w:rPr>
              <w:t>Genetics in prenatal diagnosis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sv-SE"/>
              </w:rPr>
            </w:pPr>
            <w:r w:rsidRPr="00D01ACD">
              <w:rPr>
                <w:rFonts w:cs="Microsoft Sans Serif"/>
                <w:sz w:val="18"/>
                <w:szCs w:val="18"/>
                <w:lang w:val="sv-SE"/>
              </w:rPr>
              <w:t>Multiple pregnancy</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sv-SE"/>
              </w:rPr>
            </w:pPr>
            <w:r w:rsidRPr="00D01ACD">
              <w:rPr>
                <w:rFonts w:cs="Microsoft Sans Serif"/>
                <w:sz w:val="18"/>
                <w:szCs w:val="18"/>
                <w:lang w:val="sv-SE"/>
              </w:rPr>
              <w:t>Bleeding in pregnancy</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sv-SE"/>
              </w:rPr>
            </w:pPr>
            <w:r w:rsidRPr="00D01ACD">
              <w:rPr>
                <w:rFonts w:cs="Microsoft Sans Serif"/>
                <w:sz w:val="18"/>
                <w:szCs w:val="18"/>
                <w:lang w:val="en-US"/>
              </w:rPr>
              <w:t>Postpartum bleeding</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Calibri"/>
                <w:sz w:val="20"/>
                <w:szCs w:val="20"/>
                <w:lang w:val="en-US"/>
              </w:rPr>
            </w:pPr>
            <w:r w:rsidRPr="00D01ACD">
              <w:rPr>
                <w:rFonts w:cs="Microsoft Sans Serif"/>
                <w:sz w:val="18"/>
                <w:szCs w:val="18"/>
                <w:lang w:val="sv-SE"/>
              </w:rPr>
              <w:t>Ovarian cancers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4</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4</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Labor</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color w:val="FF0000"/>
                <w:sz w:val="18"/>
                <w:szCs w:val="18"/>
                <w:lang w:val="en-US"/>
              </w:rPr>
            </w:pPr>
            <w:r w:rsidRPr="00D01ACD">
              <w:rPr>
                <w:rFonts w:cs="Microsoft Sans Serif"/>
                <w:sz w:val="18"/>
                <w:szCs w:val="18"/>
                <w:lang w:val="en-US"/>
              </w:rPr>
              <w:t>Abnormal labor</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Management and treatment of abnormal labor</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2</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2</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Vaginal and vulvar cancers (including precancerous lesions)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sz w:val="18"/>
                <w:szCs w:val="18"/>
                <w:lang w:val="es-ES"/>
              </w:rPr>
            </w:pPr>
            <w:r w:rsidRPr="00D01ACD">
              <w:rPr>
                <w:rFonts w:cs="Microsoft Sans Serif"/>
                <w:sz w:val="18"/>
                <w:szCs w:val="18"/>
                <w:lang w:val="es-ES"/>
              </w:rPr>
              <w:t>Puerperium and puerperal problems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Cervix cancer and precancerous lesions,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en-US"/>
              </w:rPr>
            </w:pPr>
            <w:r w:rsidRPr="00D01ACD">
              <w:rPr>
                <w:rFonts w:cs="Microsoft Sans Serif"/>
                <w:sz w:val="18"/>
                <w:szCs w:val="18"/>
                <w:lang w:val="en-US"/>
              </w:rPr>
              <w:t>Primary/secondary protection from cervix cancer</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sz w:val="20"/>
                <w:szCs w:val="20"/>
                <w:lang w:val="en-US"/>
              </w:rPr>
            </w:pPr>
            <w:r w:rsidRPr="00D01ACD">
              <w:rPr>
                <w:rFonts w:cs="Microsoft Sans Serif"/>
                <w:sz w:val="18"/>
                <w:szCs w:val="18"/>
                <w:lang w:val="en-US"/>
              </w:rPr>
              <w:t>Endometrial hyperplasia and precancerous lesions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3</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3</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en-US"/>
              </w:rPr>
            </w:pPr>
            <w:r w:rsidRPr="00D01ACD">
              <w:rPr>
                <w:rFonts w:cs="Microsoft Sans Serif"/>
                <w:sz w:val="18"/>
                <w:szCs w:val="18"/>
                <w:lang w:val="en-US"/>
              </w:rPr>
              <w:t>Endometrium cancer</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118" w:type="dxa"/>
            <w:gridSpan w:val="2"/>
            <w:vMerge/>
            <w:shd w:val="clear" w:color="auto" w:fill="FFC000"/>
            <w:textDirection w:val="btLr"/>
          </w:tcPr>
          <w:p w:rsidR="00D01ACD" w:rsidRPr="00D01ACD" w:rsidRDefault="00D01ACD" w:rsidP="00D01ACD">
            <w:pPr>
              <w:spacing w:after="0" w:line="240" w:lineRule="auto"/>
              <w:ind w:left="113" w:right="113"/>
              <w:jc w:val="center"/>
              <w:rPr>
                <w:rFonts w:cs="Calibri"/>
                <w:b/>
                <w:sz w:val="20"/>
                <w:szCs w:val="20"/>
                <w:lang w:val="en-US"/>
              </w:rPr>
            </w:pPr>
          </w:p>
        </w:tc>
        <w:tc>
          <w:tcPr>
            <w:tcW w:w="5540" w:type="dxa"/>
            <w:gridSpan w:val="4"/>
            <w:tcBorders>
              <w:bottom w:val="single" w:sz="4" w:space="0" w:color="auto"/>
            </w:tcBorders>
            <w:shd w:val="clear" w:color="auto" w:fill="F2F2F2"/>
          </w:tcPr>
          <w:p w:rsidR="00D01ACD" w:rsidRPr="00D01ACD" w:rsidRDefault="00D01ACD" w:rsidP="00D01ACD">
            <w:pPr>
              <w:spacing w:after="0" w:line="240" w:lineRule="auto"/>
              <w:jc w:val="right"/>
              <w:rPr>
                <w:rFonts w:cs="Microsoft Sans Serif"/>
                <w:sz w:val="20"/>
                <w:szCs w:val="20"/>
                <w:lang w:val="en-US"/>
              </w:rPr>
            </w:pPr>
            <w:r w:rsidRPr="00D01ACD">
              <w:rPr>
                <w:rFonts w:eastAsia="Times New Roman" w:cs="Calibri"/>
                <w:sz w:val="20"/>
                <w:szCs w:val="20"/>
                <w:lang w:val="en-US" w:eastAsia="tr-TR"/>
              </w:rPr>
              <w:t>TOPLAM</w:t>
            </w:r>
          </w:p>
        </w:tc>
        <w:tc>
          <w:tcPr>
            <w:tcW w:w="899" w:type="dxa"/>
            <w:gridSpan w:val="2"/>
            <w:tcBorders>
              <w:bottom w:val="single" w:sz="4" w:space="0" w:color="auto"/>
            </w:tcBorders>
            <w:shd w:val="clear" w:color="auto" w:fill="F2F2F2"/>
          </w:tcPr>
          <w:p w:rsidR="00D01ACD" w:rsidRPr="00D01ACD" w:rsidRDefault="00D01ACD" w:rsidP="00D01ACD">
            <w:pPr>
              <w:spacing w:after="0" w:line="240" w:lineRule="auto"/>
              <w:jc w:val="both"/>
              <w:rPr>
                <w:b/>
                <w:sz w:val="20"/>
                <w:szCs w:val="20"/>
              </w:rPr>
            </w:pPr>
            <w:r w:rsidRPr="00D01ACD">
              <w:rPr>
                <w:b/>
                <w:sz w:val="20"/>
                <w:szCs w:val="20"/>
              </w:rPr>
              <w:t>34</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b/>
                <w:sz w:val="20"/>
                <w:szCs w:val="20"/>
              </w:rPr>
            </w:pPr>
            <w:r w:rsidRPr="00D01ACD">
              <w:rPr>
                <w:b/>
                <w:sz w:val="20"/>
                <w:szCs w:val="20"/>
              </w:rPr>
              <w:t>5</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b/>
                <w:sz w:val="20"/>
                <w:szCs w:val="20"/>
              </w:rPr>
            </w:pPr>
            <w:r w:rsidRPr="00D01ACD">
              <w:rPr>
                <w:b/>
                <w:sz w:val="20"/>
                <w:szCs w:val="20"/>
              </w:rPr>
              <w:t>18-20 case 25-30q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b/>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b/>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118" w:type="dxa"/>
            <w:gridSpan w:val="2"/>
            <w:vMerge w:val="restart"/>
            <w:shd w:val="clear" w:color="auto" w:fill="C6D9F1"/>
            <w:textDirection w:val="btLr"/>
          </w:tcPr>
          <w:p w:rsidR="00D01ACD" w:rsidRPr="00D01ACD" w:rsidRDefault="00D01ACD" w:rsidP="00D01ACD">
            <w:pPr>
              <w:spacing w:after="0" w:line="240" w:lineRule="auto"/>
              <w:ind w:left="113" w:right="113"/>
              <w:jc w:val="center"/>
              <w:rPr>
                <w:sz w:val="20"/>
                <w:szCs w:val="20"/>
              </w:rPr>
            </w:pPr>
            <w:r w:rsidRPr="00D01ACD">
              <w:rPr>
                <w:rFonts w:cs="Calibri"/>
                <w:b/>
                <w:sz w:val="20"/>
                <w:szCs w:val="20"/>
                <w:lang w:val="en-US"/>
              </w:rPr>
              <w:t>Clinical Tutorial / Clinical Practice</w:t>
            </w:r>
          </w:p>
        </w:tc>
        <w:tc>
          <w:tcPr>
            <w:tcW w:w="5540" w:type="dxa"/>
            <w:gridSpan w:val="4"/>
          </w:tcPr>
          <w:p w:rsidR="00D01ACD" w:rsidRPr="00D01ACD" w:rsidRDefault="00D01ACD" w:rsidP="00D01ACD">
            <w:pPr>
              <w:spacing w:after="0" w:line="240" w:lineRule="auto"/>
              <w:jc w:val="center"/>
              <w:rPr>
                <w:rFonts w:cs="Microsoft Sans Serif"/>
                <w:color w:val="FF0000"/>
                <w:sz w:val="18"/>
                <w:szCs w:val="18"/>
                <w:lang w:val="en-US"/>
              </w:rPr>
            </w:pPr>
            <w:r w:rsidRPr="00D01ACD">
              <w:rPr>
                <w:rFonts w:cs="Microsoft Sans Serif"/>
                <w:sz w:val="18"/>
                <w:szCs w:val="18"/>
                <w:lang w:val="en-US"/>
              </w:rPr>
              <w:t>Chronic pelvic pain and endometriosis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118" w:type="dxa"/>
            <w:gridSpan w:val="2"/>
            <w:vMerge/>
            <w:shd w:val="clear" w:color="auto" w:fill="C6D9F1"/>
            <w:textDirection w:val="btLr"/>
          </w:tcPr>
          <w:p w:rsidR="00D01ACD" w:rsidRPr="00D01ACD" w:rsidRDefault="00D01ACD" w:rsidP="00D01ACD">
            <w:pPr>
              <w:spacing w:after="0" w:line="240" w:lineRule="auto"/>
              <w:ind w:left="113" w:right="113"/>
              <w:jc w:val="center"/>
              <w:rPr>
                <w:rFonts w:cs="Calibri"/>
                <w:b/>
                <w:sz w:val="20"/>
                <w:szCs w:val="20"/>
                <w:lang w:val="en-US"/>
              </w:rPr>
            </w:pPr>
          </w:p>
        </w:tc>
        <w:tc>
          <w:tcPr>
            <w:tcW w:w="5540" w:type="dxa"/>
            <w:gridSpan w:val="4"/>
          </w:tcPr>
          <w:p w:rsidR="00D01ACD" w:rsidRPr="00D01ACD" w:rsidRDefault="00D01ACD" w:rsidP="00D01ACD">
            <w:pPr>
              <w:spacing w:after="0"/>
              <w:jc w:val="center"/>
              <w:rPr>
                <w:rFonts w:cs="Microsoft Sans Serif"/>
                <w:color w:val="FF0000"/>
                <w:sz w:val="18"/>
                <w:szCs w:val="18"/>
                <w:lang w:val="pt-BR"/>
              </w:rPr>
            </w:pPr>
            <w:r w:rsidRPr="00D01ACD">
              <w:rPr>
                <w:rFonts w:cs="Microsoft Sans Serif"/>
                <w:sz w:val="18"/>
                <w:szCs w:val="18"/>
                <w:lang w:val="en-US"/>
              </w:rPr>
              <w:t>Chronic pelvic pain</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118" w:type="dxa"/>
            <w:gridSpan w:val="2"/>
            <w:vMerge/>
            <w:shd w:val="clear" w:color="auto" w:fill="C6D9F1"/>
            <w:textDirection w:val="btLr"/>
          </w:tcPr>
          <w:p w:rsidR="00D01ACD" w:rsidRPr="00D01ACD" w:rsidRDefault="00D01ACD" w:rsidP="00D01ACD">
            <w:pPr>
              <w:spacing w:after="0" w:line="240" w:lineRule="auto"/>
              <w:ind w:left="113" w:right="113"/>
              <w:jc w:val="center"/>
              <w:rPr>
                <w:rFonts w:cs="Calibri"/>
                <w:b/>
                <w:sz w:val="20"/>
                <w:szCs w:val="20"/>
                <w:lang w:val="en-US"/>
              </w:rPr>
            </w:pPr>
          </w:p>
        </w:tc>
        <w:tc>
          <w:tcPr>
            <w:tcW w:w="5540" w:type="dxa"/>
            <w:gridSpan w:val="4"/>
          </w:tcPr>
          <w:p w:rsidR="00D01ACD" w:rsidRPr="00D01ACD" w:rsidRDefault="00D01ACD" w:rsidP="00D01ACD">
            <w:pPr>
              <w:spacing w:after="0" w:line="240" w:lineRule="auto"/>
              <w:jc w:val="center"/>
              <w:rPr>
                <w:rFonts w:cs="Calibri"/>
                <w:sz w:val="20"/>
                <w:szCs w:val="20"/>
                <w:lang w:val="en-US"/>
              </w:rPr>
            </w:pPr>
            <w:r w:rsidRPr="00D01ACD">
              <w:rPr>
                <w:rFonts w:cs="Microsoft Sans Serif"/>
                <w:sz w:val="18"/>
                <w:szCs w:val="18"/>
                <w:lang w:val="en-US"/>
              </w:rPr>
              <w:t>Uterine myoma</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118" w:type="dxa"/>
            <w:gridSpan w:val="2"/>
            <w:vMerge/>
            <w:shd w:val="clear" w:color="auto" w:fill="C6D9F1"/>
            <w:textDirection w:val="btLr"/>
          </w:tcPr>
          <w:p w:rsidR="00D01ACD" w:rsidRPr="00D01ACD" w:rsidRDefault="00D01ACD" w:rsidP="00D01ACD">
            <w:pPr>
              <w:spacing w:after="0" w:line="240" w:lineRule="auto"/>
              <w:ind w:left="113" w:right="113"/>
              <w:jc w:val="center"/>
              <w:rPr>
                <w:rFonts w:cs="Calibri"/>
                <w:b/>
                <w:sz w:val="20"/>
                <w:szCs w:val="20"/>
                <w:lang w:val="en-US"/>
              </w:rPr>
            </w:pPr>
          </w:p>
        </w:tc>
        <w:tc>
          <w:tcPr>
            <w:tcW w:w="5540" w:type="dxa"/>
            <w:gridSpan w:val="4"/>
          </w:tcPr>
          <w:p w:rsidR="00D01ACD" w:rsidRPr="00D01ACD" w:rsidRDefault="00D01ACD" w:rsidP="00D01ACD">
            <w:pPr>
              <w:spacing w:after="0" w:line="240" w:lineRule="auto"/>
              <w:jc w:val="center"/>
              <w:rPr>
                <w:rFonts w:cs="Microsoft Sans Serif"/>
                <w:sz w:val="18"/>
                <w:szCs w:val="18"/>
                <w:lang w:val="en-US"/>
              </w:rPr>
            </w:pPr>
            <w:r w:rsidRPr="00D01ACD">
              <w:rPr>
                <w:rFonts w:cs="Microsoft Sans Serif"/>
                <w:sz w:val="18"/>
                <w:szCs w:val="18"/>
                <w:lang w:val="en-US"/>
              </w:rPr>
              <w:t>TrofoblastikHastalıklar (molar pregnancy cases from outpatient clinic)</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118" w:type="dxa"/>
            <w:gridSpan w:val="2"/>
            <w:vMerge/>
            <w:shd w:val="clear" w:color="auto" w:fill="C6D9F1"/>
            <w:textDirection w:val="btLr"/>
          </w:tcPr>
          <w:p w:rsidR="00D01ACD" w:rsidRPr="00D01ACD" w:rsidRDefault="00D01ACD" w:rsidP="00D01ACD">
            <w:pPr>
              <w:spacing w:after="0" w:line="240" w:lineRule="auto"/>
              <w:ind w:left="113" w:right="113"/>
              <w:jc w:val="center"/>
              <w:rPr>
                <w:rFonts w:cs="Calibri"/>
                <w:b/>
                <w:sz w:val="20"/>
                <w:szCs w:val="20"/>
                <w:lang w:val="en-US"/>
              </w:rPr>
            </w:pPr>
          </w:p>
        </w:tc>
        <w:tc>
          <w:tcPr>
            <w:tcW w:w="5540" w:type="dxa"/>
            <w:gridSpan w:val="4"/>
          </w:tcPr>
          <w:p w:rsidR="00D01ACD" w:rsidRPr="00D01ACD" w:rsidRDefault="00D01ACD" w:rsidP="00D01ACD">
            <w:pPr>
              <w:spacing w:after="0" w:line="240" w:lineRule="auto"/>
              <w:jc w:val="center"/>
              <w:rPr>
                <w:sz w:val="20"/>
                <w:szCs w:val="20"/>
                <w:lang w:val="en-US"/>
              </w:rPr>
            </w:pPr>
            <w:r w:rsidRPr="00D01ACD">
              <w:rPr>
                <w:rFonts w:cs="Microsoft Sans Serif"/>
                <w:sz w:val="18"/>
                <w:szCs w:val="18"/>
                <w:lang w:val="en-US"/>
              </w:rPr>
              <w:t>Infertility (female/male)</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2</w:t>
            </w:r>
          </w:p>
        </w:tc>
        <w:tc>
          <w:tcPr>
            <w:tcW w:w="934" w:type="dxa"/>
            <w:shd w:val="clear" w:color="auto" w:fill="FFE07D"/>
          </w:tcPr>
          <w:p w:rsidR="00D01ACD" w:rsidRPr="00D01ACD" w:rsidRDefault="00D01ACD" w:rsidP="00D01ACD">
            <w:pPr>
              <w:spacing w:after="0" w:line="240" w:lineRule="auto"/>
              <w:jc w:val="both"/>
              <w:rPr>
                <w:sz w:val="20"/>
                <w:szCs w:val="20"/>
              </w:rPr>
            </w:pP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1-2 cases, 2-4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118" w:type="dxa"/>
            <w:gridSpan w:val="2"/>
            <w:vMerge/>
            <w:shd w:val="clear" w:color="auto" w:fill="C6D9F1"/>
            <w:textDirection w:val="btLr"/>
          </w:tcPr>
          <w:p w:rsidR="00D01ACD" w:rsidRPr="00D01ACD" w:rsidRDefault="00D01ACD" w:rsidP="00D01ACD">
            <w:pPr>
              <w:spacing w:after="0" w:line="240" w:lineRule="auto"/>
              <w:ind w:left="113" w:right="113"/>
              <w:jc w:val="center"/>
              <w:rPr>
                <w:rFonts w:cs="Calibri"/>
                <w:b/>
                <w:sz w:val="20"/>
                <w:szCs w:val="20"/>
                <w:lang w:val="en-US"/>
              </w:rPr>
            </w:pPr>
          </w:p>
        </w:tc>
        <w:tc>
          <w:tcPr>
            <w:tcW w:w="5540" w:type="dxa"/>
            <w:gridSpan w:val="4"/>
          </w:tcPr>
          <w:p w:rsidR="00D01ACD" w:rsidRPr="00D01ACD" w:rsidRDefault="00D01ACD" w:rsidP="00D01ACD">
            <w:pPr>
              <w:spacing w:after="0"/>
              <w:jc w:val="center"/>
              <w:rPr>
                <w:rFonts w:cs="Microsoft Sans Serif"/>
                <w:color w:val="FF0000"/>
                <w:sz w:val="18"/>
                <w:szCs w:val="18"/>
                <w:lang w:val="en-US"/>
              </w:rPr>
            </w:pPr>
            <w:r w:rsidRPr="00D01ACD">
              <w:rPr>
                <w:rFonts w:cs="Microsoft Sans Serif"/>
                <w:sz w:val="18"/>
                <w:szCs w:val="18"/>
                <w:lang w:val="en-US"/>
              </w:rPr>
              <w:t xml:space="preserve">Endometriosis </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line="240" w:lineRule="auto"/>
              <w:jc w:val="center"/>
              <w:rPr>
                <w:rFonts w:cs="Calibri"/>
                <w:sz w:val="20"/>
                <w:szCs w:val="20"/>
                <w:lang w:val="en-US"/>
              </w:rPr>
            </w:pPr>
            <w:r w:rsidRPr="00D01ACD">
              <w:rPr>
                <w:rFonts w:cs="Microsoft Sans Serif"/>
                <w:sz w:val="18"/>
                <w:szCs w:val="18"/>
                <w:lang w:val="en-US"/>
              </w:rPr>
              <w:t>Management of dysmenorrhea</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History taking in obstetrics</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 xml:space="preserve">Preparing patient file </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Prenatal diagnosis of a genetic disease (case)</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Multiple pregnancy</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 xml:space="preserve">Differential diagnosis in obstetric emergencies </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Ability to take measures to stop/restrict external bleeding</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it-IT"/>
              </w:rPr>
              <w:t>Gynecologic/obstetric emergency case</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r w:rsidRPr="00D01ACD">
              <w:rPr>
                <w:sz w:val="20"/>
                <w:szCs w:val="20"/>
              </w:rPr>
              <w:t>2</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Vaccination in pregnant women</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Cervix cancer and precancerous lesions, Primary/secondary protection (case)</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Filling in the request forms</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lang w:val="en-US"/>
              </w:rPr>
            </w:pPr>
            <w:r w:rsidRPr="00D01ACD">
              <w:rPr>
                <w:sz w:val="20"/>
                <w:szCs w:val="20"/>
                <w:lang w:val="en-US"/>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r w:rsidRPr="00D01ACD">
              <w:rPr>
                <w:sz w:val="20"/>
                <w:szCs w:val="20"/>
              </w:rPr>
              <w:t>2</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Making a pedigree chart</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lang w:val="en-US"/>
              </w:rPr>
            </w:pPr>
            <w:r w:rsidRPr="00D01ACD">
              <w:rPr>
                <w:sz w:val="20"/>
                <w:szCs w:val="20"/>
                <w:lang w:val="en-US"/>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r w:rsidRPr="00D01ACD">
              <w:rPr>
                <w:sz w:val="20"/>
                <w:szCs w:val="20"/>
              </w:rPr>
              <w:t>2</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Endometrium cancer (case)</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center"/>
              <w:rPr>
                <w:rFonts w:cs="Calibri"/>
                <w:sz w:val="20"/>
                <w:szCs w:val="20"/>
                <w:lang w:val="en-US"/>
              </w:rPr>
            </w:pPr>
          </w:p>
        </w:tc>
        <w:tc>
          <w:tcPr>
            <w:tcW w:w="5540" w:type="dxa"/>
            <w:gridSpan w:val="4"/>
            <w:shd w:val="clear" w:color="auto" w:fill="F2F2F2"/>
          </w:tcPr>
          <w:p w:rsidR="00D01ACD" w:rsidRPr="00D01ACD" w:rsidRDefault="00D01ACD" w:rsidP="00D01ACD">
            <w:pPr>
              <w:spacing w:after="0" w:line="240" w:lineRule="auto"/>
              <w:jc w:val="right"/>
              <w:rPr>
                <w:sz w:val="20"/>
                <w:szCs w:val="20"/>
              </w:rPr>
            </w:pPr>
            <w:r w:rsidRPr="00D01ACD">
              <w:rPr>
                <w:sz w:val="20"/>
                <w:szCs w:val="20"/>
              </w:rPr>
              <w:t>TOPLAM</w:t>
            </w:r>
          </w:p>
        </w:tc>
        <w:tc>
          <w:tcPr>
            <w:tcW w:w="899" w:type="dxa"/>
            <w:gridSpan w:val="2"/>
            <w:shd w:val="clear" w:color="auto" w:fill="F2F2F2"/>
          </w:tcPr>
          <w:p w:rsidR="00D01ACD" w:rsidRPr="00D01ACD" w:rsidRDefault="00D01ACD" w:rsidP="00D01ACD">
            <w:pPr>
              <w:spacing w:after="0" w:line="240" w:lineRule="auto"/>
              <w:jc w:val="both"/>
              <w:rPr>
                <w:b/>
                <w:sz w:val="20"/>
                <w:szCs w:val="20"/>
              </w:rPr>
            </w:pPr>
            <w:r w:rsidRPr="00D01ACD">
              <w:rPr>
                <w:b/>
                <w:sz w:val="20"/>
                <w:szCs w:val="20"/>
              </w:rPr>
              <w:t>20</w:t>
            </w:r>
          </w:p>
        </w:tc>
        <w:tc>
          <w:tcPr>
            <w:tcW w:w="934" w:type="dxa"/>
            <w:shd w:val="clear" w:color="auto" w:fill="FFE07D"/>
          </w:tcPr>
          <w:p w:rsidR="00D01ACD" w:rsidRPr="00D01ACD" w:rsidRDefault="00D01ACD" w:rsidP="00D01ACD">
            <w:pPr>
              <w:spacing w:after="0" w:line="240" w:lineRule="auto"/>
              <w:jc w:val="both"/>
              <w:rPr>
                <w:b/>
                <w:sz w:val="20"/>
                <w:szCs w:val="20"/>
              </w:rPr>
            </w:pPr>
            <w:r w:rsidRPr="00D01ACD">
              <w:rPr>
                <w:b/>
                <w:sz w:val="20"/>
                <w:szCs w:val="20"/>
              </w:rPr>
              <w:t>3</w:t>
            </w:r>
          </w:p>
        </w:tc>
        <w:tc>
          <w:tcPr>
            <w:tcW w:w="1422" w:type="dxa"/>
            <w:shd w:val="clear" w:color="auto" w:fill="FFE07D"/>
          </w:tcPr>
          <w:p w:rsidR="00D01ACD" w:rsidRPr="00D01ACD" w:rsidRDefault="00D01ACD" w:rsidP="00D01ACD">
            <w:pPr>
              <w:spacing w:after="0" w:line="240" w:lineRule="auto"/>
              <w:jc w:val="both"/>
              <w:rPr>
                <w:b/>
                <w:sz w:val="20"/>
                <w:szCs w:val="20"/>
              </w:rPr>
            </w:pPr>
            <w:r w:rsidRPr="00D01ACD">
              <w:rPr>
                <w:b/>
                <w:sz w:val="20"/>
                <w:szCs w:val="20"/>
              </w:rPr>
              <w:t xml:space="preserve">6 case 8-10 q </w:t>
            </w:r>
          </w:p>
        </w:tc>
        <w:tc>
          <w:tcPr>
            <w:tcW w:w="1848" w:type="dxa"/>
            <w:shd w:val="clear" w:color="auto" w:fill="FFFF99"/>
          </w:tcPr>
          <w:p w:rsidR="00D01ACD" w:rsidRPr="00D01ACD" w:rsidRDefault="00D01ACD" w:rsidP="00D01ACD">
            <w:pPr>
              <w:spacing w:after="0" w:line="240" w:lineRule="auto"/>
              <w:jc w:val="both"/>
              <w:rPr>
                <w:b/>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val="restart"/>
            <w:shd w:val="clear" w:color="auto" w:fill="FBD4B4"/>
            <w:textDirection w:val="btLr"/>
          </w:tcPr>
          <w:p w:rsidR="00D01ACD" w:rsidRPr="00D01ACD" w:rsidRDefault="00D01ACD" w:rsidP="00D01ACD">
            <w:pPr>
              <w:spacing w:after="0" w:line="240" w:lineRule="auto"/>
              <w:ind w:left="113" w:right="113"/>
              <w:jc w:val="center"/>
              <w:rPr>
                <w:rFonts w:cs="Calibri"/>
                <w:b/>
                <w:sz w:val="20"/>
                <w:szCs w:val="20"/>
                <w:lang w:val="en-US"/>
              </w:rPr>
            </w:pPr>
            <w:r w:rsidRPr="00D01ACD">
              <w:rPr>
                <w:rFonts w:cs="Calibri"/>
                <w:b/>
                <w:sz w:val="20"/>
                <w:szCs w:val="20"/>
                <w:lang w:val="en-US"/>
              </w:rPr>
              <w:t xml:space="preserve">Interdisciplinary learning </w:t>
            </w:r>
          </w:p>
        </w:tc>
        <w:tc>
          <w:tcPr>
            <w:tcW w:w="5540" w:type="dxa"/>
            <w:gridSpan w:val="4"/>
          </w:tcPr>
          <w:p w:rsidR="00D01ACD" w:rsidRPr="00D01ACD" w:rsidRDefault="00D01ACD" w:rsidP="00D01ACD">
            <w:pPr>
              <w:spacing w:after="0" w:line="240" w:lineRule="auto"/>
              <w:jc w:val="center"/>
              <w:rPr>
                <w:rFonts w:cs="Microsoft Sans Serif"/>
                <w:sz w:val="18"/>
                <w:szCs w:val="18"/>
                <w:lang w:val="en-US"/>
              </w:rPr>
            </w:pPr>
            <w:r w:rsidRPr="00D01ACD">
              <w:rPr>
                <w:rFonts w:cs="Microsoft Sans Serif"/>
                <w:sz w:val="18"/>
                <w:szCs w:val="18"/>
                <w:lang w:val="en-US"/>
              </w:rPr>
              <w:t>Pelvic organ prolapse and incontinence</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3</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1-2 cases, 2-4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BD4B4"/>
            <w:textDirection w:val="btLr"/>
          </w:tcPr>
          <w:p w:rsidR="00D01ACD" w:rsidRPr="00D01ACD" w:rsidRDefault="00D01ACD" w:rsidP="00D01ACD">
            <w:pPr>
              <w:spacing w:after="0" w:line="240" w:lineRule="auto"/>
              <w:ind w:left="113" w:right="113"/>
              <w:jc w:val="center"/>
              <w:rPr>
                <w:b/>
                <w:sz w:val="20"/>
                <w:szCs w:val="20"/>
              </w:rPr>
            </w:pPr>
          </w:p>
        </w:tc>
        <w:tc>
          <w:tcPr>
            <w:tcW w:w="5540" w:type="dxa"/>
            <w:gridSpan w:val="4"/>
          </w:tcPr>
          <w:p w:rsidR="00D01ACD" w:rsidRPr="00D01ACD" w:rsidRDefault="00D01ACD" w:rsidP="00D01ACD">
            <w:pPr>
              <w:spacing w:after="0" w:line="240" w:lineRule="auto"/>
              <w:jc w:val="center"/>
              <w:rPr>
                <w:sz w:val="20"/>
                <w:szCs w:val="20"/>
                <w:lang w:val="en-US"/>
              </w:rPr>
            </w:pPr>
            <w:r w:rsidRPr="00D01ACD">
              <w:rPr>
                <w:rFonts w:cs="Microsoft Sans Serif"/>
                <w:sz w:val="18"/>
                <w:szCs w:val="18"/>
                <w:lang w:val="en-US"/>
              </w:rPr>
              <w:t>Assisted reproductive techniques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3</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BD4B4"/>
            <w:textDirection w:val="btLr"/>
          </w:tcPr>
          <w:p w:rsidR="00D01ACD" w:rsidRPr="00D01ACD" w:rsidRDefault="00D01ACD" w:rsidP="00D01ACD">
            <w:pPr>
              <w:spacing w:after="0" w:line="240" w:lineRule="auto"/>
              <w:ind w:left="113" w:right="113"/>
              <w:jc w:val="center"/>
              <w:rPr>
                <w:b/>
                <w:sz w:val="20"/>
                <w:szCs w:val="20"/>
              </w:rPr>
            </w:pPr>
          </w:p>
        </w:tc>
        <w:tc>
          <w:tcPr>
            <w:tcW w:w="5540" w:type="dxa"/>
            <w:gridSpan w:val="4"/>
          </w:tcPr>
          <w:p w:rsidR="00D01ACD" w:rsidRPr="00D01ACD" w:rsidRDefault="00D01ACD" w:rsidP="00D01ACD">
            <w:pPr>
              <w:spacing w:after="0" w:line="240" w:lineRule="auto"/>
              <w:jc w:val="center"/>
              <w:rPr>
                <w:sz w:val="20"/>
                <w:szCs w:val="20"/>
                <w:lang w:val="en-US"/>
              </w:rPr>
            </w:pPr>
            <w:r w:rsidRPr="00D01ACD">
              <w:rPr>
                <w:rFonts w:cs="Microsoft Sans Serif"/>
                <w:sz w:val="18"/>
                <w:szCs w:val="18"/>
                <w:lang w:val="en-US"/>
              </w:rPr>
              <w:t>Approach to the obstetric and gynecologic emergencies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3</w:t>
            </w:r>
          </w:p>
        </w:tc>
        <w:tc>
          <w:tcPr>
            <w:tcW w:w="934" w:type="dxa"/>
            <w:shd w:val="clear" w:color="auto" w:fill="FFE07D"/>
          </w:tcPr>
          <w:p w:rsidR="00D01ACD" w:rsidRPr="00D01ACD" w:rsidRDefault="00D01ACD" w:rsidP="00D01ACD">
            <w:pPr>
              <w:spacing w:after="0" w:line="240" w:lineRule="auto"/>
              <w:jc w:val="both"/>
              <w:rPr>
                <w:sz w:val="20"/>
                <w:szCs w:val="20"/>
              </w:rPr>
            </w:pP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BD4B4"/>
            <w:textDirection w:val="btLr"/>
          </w:tcPr>
          <w:p w:rsidR="00D01ACD" w:rsidRPr="00D01ACD" w:rsidRDefault="00D01ACD" w:rsidP="00D01ACD">
            <w:pPr>
              <w:spacing w:after="0" w:line="240" w:lineRule="auto"/>
              <w:ind w:left="113" w:right="113"/>
              <w:jc w:val="center"/>
              <w:rPr>
                <w:b/>
                <w:sz w:val="20"/>
                <w:szCs w:val="20"/>
              </w:rPr>
            </w:pPr>
          </w:p>
        </w:tc>
        <w:tc>
          <w:tcPr>
            <w:tcW w:w="5540" w:type="dxa"/>
            <w:gridSpan w:val="4"/>
          </w:tcPr>
          <w:p w:rsidR="00D01ACD" w:rsidRPr="00D01ACD" w:rsidRDefault="00D01ACD" w:rsidP="00D01ACD">
            <w:pPr>
              <w:spacing w:after="0"/>
              <w:jc w:val="center"/>
              <w:rPr>
                <w:rFonts w:cs="Microsoft Sans Serif"/>
                <w:sz w:val="18"/>
                <w:szCs w:val="18"/>
                <w:lang w:val="sv-SE"/>
              </w:rPr>
            </w:pPr>
            <w:r w:rsidRPr="00D01ACD">
              <w:rPr>
                <w:rFonts w:cs="Microsoft Sans Serif"/>
                <w:sz w:val="18"/>
                <w:szCs w:val="18"/>
                <w:lang w:val="sv-SE"/>
              </w:rPr>
              <w:t xml:space="preserve">Ovarian cancers </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3</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2</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BD4B4"/>
            <w:textDirection w:val="btLr"/>
          </w:tcPr>
          <w:p w:rsidR="00D01ACD" w:rsidRPr="00D01ACD" w:rsidRDefault="00D01ACD" w:rsidP="00D01ACD">
            <w:pPr>
              <w:spacing w:after="0" w:line="240" w:lineRule="auto"/>
              <w:ind w:left="113" w:right="113"/>
              <w:jc w:val="center"/>
              <w:rPr>
                <w:b/>
                <w:sz w:val="20"/>
                <w:szCs w:val="20"/>
              </w:rPr>
            </w:pPr>
          </w:p>
        </w:tc>
        <w:tc>
          <w:tcPr>
            <w:tcW w:w="5540" w:type="dxa"/>
            <w:gridSpan w:val="4"/>
            <w:shd w:val="clear" w:color="auto" w:fill="F2F2F2"/>
          </w:tcPr>
          <w:p w:rsidR="00D01ACD" w:rsidRPr="00D01ACD" w:rsidRDefault="00D01ACD" w:rsidP="00D01ACD">
            <w:pPr>
              <w:spacing w:after="0" w:line="240" w:lineRule="auto"/>
              <w:jc w:val="right"/>
              <w:rPr>
                <w:rFonts w:cs="Calibri"/>
                <w:sz w:val="20"/>
                <w:szCs w:val="20"/>
                <w:lang w:val="en-US"/>
              </w:rPr>
            </w:pPr>
            <w:r w:rsidRPr="00D01ACD">
              <w:rPr>
                <w:rFonts w:eastAsia="Times New Roman" w:cs="Calibri"/>
                <w:sz w:val="20"/>
                <w:szCs w:val="20"/>
                <w:lang w:val="en-US" w:eastAsia="tr-TR"/>
              </w:rPr>
              <w:t>TOPLAM</w:t>
            </w:r>
          </w:p>
        </w:tc>
        <w:tc>
          <w:tcPr>
            <w:tcW w:w="899" w:type="dxa"/>
            <w:gridSpan w:val="2"/>
            <w:shd w:val="clear" w:color="auto" w:fill="F2F2F2"/>
          </w:tcPr>
          <w:p w:rsidR="00D01ACD" w:rsidRPr="00D01ACD" w:rsidRDefault="00D01ACD" w:rsidP="00D01ACD">
            <w:pPr>
              <w:spacing w:after="0" w:line="240" w:lineRule="auto"/>
              <w:jc w:val="both"/>
              <w:rPr>
                <w:sz w:val="20"/>
                <w:szCs w:val="20"/>
              </w:rPr>
            </w:pPr>
            <w:r w:rsidRPr="00D01ACD">
              <w:rPr>
                <w:b/>
                <w:sz w:val="20"/>
                <w:szCs w:val="20"/>
              </w:rPr>
              <w:t>12</w:t>
            </w:r>
          </w:p>
        </w:tc>
        <w:tc>
          <w:tcPr>
            <w:tcW w:w="934" w:type="dxa"/>
            <w:shd w:val="clear" w:color="auto" w:fill="FFE07D"/>
          </w:tcPr>
          <w:p w:rsidR="00D01ACD" w:rsidRPr="00D01ACD" w:rsidRDefault="00D01ACD" w:rsidP="00D01ACD">
            <w:pPr>
              <w:spacing w:after="0" w:line="240" w:lineRule="auto"/>
              <w:jc w:val="both"/>
              <w:rPr>
                <w:b/>
                <w:sz w:val="20"/>
                <w:szCs w:val="20"/>
              </w:rPr>
            </w:pPr>
            <w:r w:rsidRPr="00D01ACD">
              <w:rPr>
                <w:b/>
                <w:sz w:val="20"/>
                <w:szCs w:val="20"/>
              </w:rPr>
              <w:t>4</w:t>
            </w:r>
          </w:p>
        </w:tc>
        <w:tc>
          <w:tcPr>
            <w:tcW w:w="1422" w:type="dxa"/>
            <w:shd w:val="clear" w:color="auto" w:fill="FFE07D"/>
          </w:tcPr>
          <w:p w:rsidR="00D01ACD" w:rsidRPr="00D01ACD" w:rsidRDefault="00D01ACD" w:rsidP="00D01ACD">
            <w:pPr>
              <w:spacing w:after="0" w:line="240" w:lineRule="auto"/>
              <w:jc w:val="both"/>
              <w:rPr>
                <w:b/>
                <w:sz w:val="20"/>
                <w:szCs w:val="20"/>
              </w:rPr>
            </w:pPr>
            <w:r w:rsidRPr="00D01ACD">
              <w:rPr>
                <w:b/>
                <w:sz w:val="20"/>
                <w:szCs w:val="20"/>
              </w:rPr>
              <w:t>4 case 8-10 q</w:t>
            </w:r>
          </w:p>
        </w:tc>
        <w:tc>
          <w:tcPr>
            <w:tcW w:w="1848" w:type="dxa"/>
            <w:shd w:val="clear" w:color="auto" w:fill="FFFF99"/>
          </w:tcPr>
          <w:p w:rsidR="00D01ACD" w:rsidRPr="00D01ACD" w:rsidRDefault="00D01ACD" w:rsidP="00D01ACD">
            <w:pPr>
              <w:spacing w:after="0" w:line="240" w:lineRule="auto"/>
              <w:jc w:val="both"/>
              <w:rPr>
                <w:b/>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val="restart"/>
            <w:shd w:val="clear" w:color="auto" w:fill="D9D9D9"/>
            <w:textDirection w:val="btLr"/>
          </w:tcPr>
          <w:p w:rsidR="00D01ACD" w:rsidRPr="00D01ACD" w:rsidRDefault="00D01ACD" w:rsidP="00D01ACD">
            <w:pPr>
              <w:spacing w:after="0" w:line="240" w:lineRule="auto"/>
              <w:ind w:left="113" w:right="113"/>
              <w:jc w:val="center"/>
              <w:rPr>
                <w:b/>
                <w:sz w:val="20"/>
                <w:szCs w:val="20"/>
              </w:rPr>
            </w:pPr>
            <w:r w:rsidRPr="00D01ACD">
              <w:rPr>
                <w:b/>
                <w:sz w:val="20"/>
                <w:szCs w:val="20"/>
              </w:rPr>
              <w:t>Diagnosticproedures</w:t>
            </w:r>
          </w:p>
          <w:p w:rsidR="00D01ACD" w:rsidRPr="00D01ACD" w:rsidRDefault="00D01ACD" w:rsidP="00D01ACD">
            <w:pPr>
              <w:spacing w:after="0" w:line="240" w:lineRule="auto"/>
              <w:ind w:left="113" w:right="113"/>
              <w:jc w:val="center"/>
              <w:rPr>
                <w:sz w:val="20"/>
                <w:szCs w:val="20"/>
              </w:rPr>
            </w:pPr>
            <w:r w:rsidRPr="00D01ACD">
              <w:rPr>
                <w:b/>
                <w:sz w:val="20"/>
                <w:szCs w:val="20"/>
              </w:rPr>
              <w:t>ClinicalPratice</w:t>
            </w:r>
          </w:p>
        </w:tc>
        <w:tc>
          <w:tcPr>
            <w:tcW w:w="5540" w:type="dxa"/>
            <w:gridSpan w:val="4"/>
          </w:tcPr>
          <w:p w:rsidR="00D01ACD" w:rsidRPr="00D01ACD" w:rsidRDefault="00D01ACD" w:rsidP="00D01ACD">
            <w:pPr>
              <w:spacing w:after="0" w:line="240" w:lineRule="auto"/>
              <w:jc w:val="center"/>
              <w:rPr>
                <w:sz w:val="20"/>
                <w:szCs w:val="20"/>
                <w:lang w:val="en-US"/>
              </w:rPr>
            </w:pPr>
            <w:r w:rsidRPr="00D01ACD">
              <w:rPr>
                <w:rFonts w:cs="Microsoft Sans Serif"/>
                <w:sz w:val="18"/>
                <w:szCs w:val="18"/>
                <w:lang w:val="en-US"/>
              </w:rPr>
              <w:t>Counseling, Genetic counseling</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D9D9D9"/>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en-US"/>
              </w:rPr>
            </w:pPr>
            <w:r w:rsidRPr="00D01ACD">
              <w:rPr>
                <w:rFonts w:cs="Microsoft Sans Serif"/>
                <w:sz w:val="18"/>
                <w:szCs w:val="18"/>
                <w:lang w:val="en-US"/>
              </w:rPr>
              <w:t xml:space="preserve">Imaging methods in acute pelvic pain (US, CT, MRI) </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2</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D9D9D9"/>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Endometriosis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D9D9D9"/>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Management of dysmenorrhea</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D9D9D9"/>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sz w:val="20"/>
                <w:szCs w:val="20"/>
                <w:lang w:val="en-US"/>
              </w:rPr>
            </w:pPr>
            <w:r w:rsidRPr="00D01ACD">
              <w:rPr>
                <w:rFonts w:cs="Microsoft Sans Serif"/>
                <w:sz w:val="18"/>
                <w:szCs w:val="18"/>
                <w:lang w:val="en-US"/>
              </w:rPr>
              <w:t>Genetic counseling practice Approach to infertile couple (case)</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3</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D9D9D9"/>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 xml:space="preserve">Counseling about the teratogenic effects in pregnancy </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3</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D9D9D9"/>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line="240" w:lineRule="auto"/>
              <w:jc w:val="center"/>
              <w:rPr>
                <w:rFonts w:cs="Calibri"/>
                <w:sz w:val="20"/>
                <w:szCs w:val="20"/>
                <w:lang w:val="en-US"/>
              </w:rPr>
            </w:pPr>
            <w:r w:rsidRPr="00D01ACD">
              <w:rPr>
                <w:rFonts w:cs="Microsoft Sans Serif"/>
                <w:sz w:val="18"/>
                <w:szCs w:val="18"/>
                <w:lang w:val="en-US"/>
              </w:rPr>
              <w:t>Genetic follow-up and counseling</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3</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D9D9D9"/>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Postpartum follow-up KleihauerBetke test Postpartum wound care</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2</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r w:rsidRPr="00D01ACD">
              <w:rPr>
                <w:sz w:val="20"/>
                <w:szCs w:val="20"/>
              </w:rPr>
              <w:t>2</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D9D9D9"/>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 xml:space="preserve">Gynecological history taking </w:t>
            </w:r>
          </w:p>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 xml:space="preserve">Approach to the gynecologic patient/ability to adapt to the ethical rules </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2</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r w:rsidRPr="00D01ACD">
              <w:rPr>
                <w:sz w:val="20"/>
                <w:szCs w:val="20"/>
              </w:rPr>
              <w:t>2</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D9D9D9"/>
          </w:tcPr>
          <w:p w:rsidR="00D01ACD" w:rsidRPr="00D01ACD" w:rsidRDefault="00D01ACD" w:rsidP="00D01ACD">
            <w:pPr>
              <w:spacing w:after="0" w:line="240" w:lineRule="auto"/>
              <w:jc w:val="both"/>
              <w:rPr>
                <w:sz w:val="20"/>
                <w:szCs w:val="20"/>
              </w:rPr>
            </w:pPr>
          </w:p>
        </w:tc>
        <w:tc>
          <w:tcPr>
            <w:tcW w:w="5540" w:type="dxa"/>
            <w:gridSpan w:val="4"/>
            <w:shd w:val="clear" w:color="auto" w:fill="F2F2F2"/>
          </w:tcPr>
          <w:p w:rsidR="00D01ACD" w:rsidRPr="00D01ACD" w:rsidRDefault="00D01ACD" w:rsidP="00D01ACD">
            <w:pPr>
              <w:spacing w:after="0" w:line="240" w:lineRule="auto"/>
              <w:jc w:val="right"/>
              <w:rPr>
                <w:sz w:val="20"/>
                <w:szCs w:val="20"/>
              </w:rPr>
            </w:pPr>
            <w:r w:rsidRPr="00D01ACD">
              <w:rPr>
                <w:sz w:val="20"/>
                <w:szCs w:val="20"/>
              </w:rPr>
              <w:t>TOPLAM</w:t>
            </w:r>
          </w:p>
        </w:tc>
        <w:tc>
          <w:tcPr>
            <w:tcW w:w="899" w:type="dxa"/>
            <w:gridSpan w:val="2"/>
            <w:shd w:val="clear" w:color="auto" w:fill="F2F2F2"/>
          </w:tcPr>
          <w:p w:rsidR="00D01ACD" w:rsidRPr="00D01ACD" w:rsidRDefault="00D01ACD" w:rsidP="00D01ACD">
            <w:pPr>
              <w:spacing w:after="0" w:line="240" w:lineRule="auto"/>
              <w:jc w:val="both"/>
              <w:rPr>
                <w:b/>
                <w:sz w:val="20"/>
                <w:szCs w:val="20"/>
              </w:rPr>
            </w:pPr>
            <w:r w:rsidRPr="00D01ACD">
              <w:rPr>
                <w:b/>
                <w:sz w:val="20"/>
                <w:szCs w:val="20"/>
              </w:rPr>
              <w:t>18</w:t>
            </w:r>
          </w:p>
        </w:tc>
        <w:tc>
          <w:tcPr>
            <w:tcW w:w="934" w:type="dxa"/>
            <w:shd w:val="clear" w:color="auto" w:fill="FFE07D"/>
          </w:tcPr>
          <w:p w:rsidR="00D01ACD" w:rsidRPr="00D01ACD" w:rsidRDefault="00D01ACD" w:rsidP="00D01ACD">
            <w:pPr>
              <w:spacing w:after="0" w:line="240" w:lineRule="auto"/>
              <w:jc w:val="both"/>
              <w:rPr>
                <w:b/>
                <w:sz w:val="20"/>
                <w:szCs w:val="20"/>
              </w:rPr>
            </w:pPr>
            <w:r w:rsidRPr="00D01ACD">
              <w:rPr>
                <w:b/>
                <w:sz w:val="20"/>
                <w:szCs w:val="20"/>
              </w:rPr>
              <w:t>2</w:t>
            </w:r>
          </w:p>
        </w:tc>
        <w:tc>
          <w:tcPr>
            <w:tcW w:w="1422" w:type="dxa"/>
            <w:shd w:val="clear" w:color="auto" w:fill="FFE07D"/>
          </w:tcPr>
          <w:p w:rsidR="00D01ACD" w:rsidRPr="00D01ACD" w:rsidRDefault="00D01ACD" w:rsidP="00D01ACD">
            <w:pPr>
              <w:spacing w:after="0" w:line="240" w:lineRule="auto"/>
              <w:jc w:val="both"/>
              <w:rPr>
                <w:b/>
                <w:sz w:val="20"/>
                <w:szCs w:val="20"/>
              </w:rPr>
            </w:pPr>
            <w:r w:rsidRPr="00D01ACD">
              <w:rPr>
                <w:b/>
                <w:sz w:val="20"/>
                <w:szCs w:val="20"/>
              </w:rPr>
              <w:t>4 case 8-10 q</w:t>
            </w:r>
          </w:p>
        </w:tc>
        <w:tc>
          <w:tcPr>
            <w:tcW w:w="1848" w:type="dxa"/>
            <w:shd w:val="clear" w:color="auto" w:fill="FFFF99"/>
          </w:tcPr>
          <w:p w:rsidR="00D01ACD" w:rsidRPr="00D01ACD" w:rsidRDefault="00D01ACD" w:rsidP="00D01ACD">
            <w:pPr>
              <w:spacing w:after="0" w:line="240" w:lineRule="auto"/>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7"/>
        </w:trPr>
        <w:tc>
          <w:tcPr>
            <w:tcW w:w="1118" w:type="dxa"/>
            <w:gridSpan w:val="2"/>
            <w:vMerge w:val="restart"/>
            <w:shd w:val="clear" w:color="auto" w:fill="8DB3E2"/>
            <w:textDirection w:val="btLr"/>
          </w:tcPr>
          <w:p w:rsidR="00D01ACD" w:rsidRPr="00D01ACD" w:rsidRDefault="00D01ACD" w:rsidP="00D01ACD">
            <w:pPr>
              <w:spacing w:after="0" w:line="240" w:lineRule="auto"/>
              <w:ind w:left="113" w:right="113"/>
              <w:jc w:val="center"/>
              <w:rPr>
                <w:rFonts w:cs="Calibri"/>
                <w:b/>
                <w:sz w:val="20"/>
                <w:szCs w:val="20"/>
                <w:lang w:val="en-US"/>
              </w:rPr>
            </w:pPr>
            <w:r w:rsidRPr="00D01ACD">
              <w:rPr>
                <w:rFonts w:cs="Calibri"/>
                <w:b/>
                <w:sz w:val="20"/>
                <w:szCs w:val="20"/>
                <w:lang w:val="en-US"/>
              </w:rPr>
              <w:t xml:space="preserve">On-the-job learning and assessment </w:t>
            </w:r>
          </w:p>
        </w:tc>
        <w:tc>
          <w:tcPr>
            <w:tcW w:w="5540" w:type="dxa"/>
            <w:gridSpan w:val="4"/>
            <w:tcBorders>
              <w:bottom w:val="single" w:sz="4" w:space="0" w:color="auto"/>
            </w:tcBorders>
          </w:tcPr>
          <w:p w:rsidR="00D01ACD" w:rsidRPr="00D01ACD" w:rsidRDefault="00D01ACD" w:rsidP="00D01ACD">
            <w:pPr>
              <w:spacing w:after="0" w:line="240" w:lineRule="auto"/>
              <w:jc w:val="center"/>
              <w:rPr>
                <w:rFonts w:cs="Calibri"/>
                <w:sz w:val="20"/>
                <w:szCs w:val="20"/>
                <w:lang w:val="en-US"/>
              </w:rPr>
            </w:pPr>
            <w:r w:rsidRPr="00D01ACD">
              <w:rPr>
                <w:rFonts w:cs="Microsoft Sans Serif"/>
                <w:sz w:val="18"/>
                <w:szCs w:val="18"/>
                <w:lang w:val="en-US"/>
              </w:rPr>
              <w:t>Gynecologic examination, vaginal and cervical sampling, culture sampling, diagnosis, diagnosing microorganism</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3</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r w:rsidRPr="00D01ACD">
              <w:rPr>
                <w:sz w:val="20"/>
                <w:szCs w:val="20"/>
              </w:rPr>
              <w:t>DOPS</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1118" w:type="dxa"/>
            <w:gridSpan w:val="2"/>
            <w:vMerge/>
            <w:shd w:val="clear" w:color="auto" w:fill="8DB3E2"/>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 xml:space="preserve">Pediatrics adolescent examination, Appropriate laboratory tests and assessing other diagnostic tools, Hymen examination </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3</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r w:rsidRPr="00D01ACD">
              <w:rPr>
                <w:sz w:val="20"/>
                <w:szCs w:val="20"/>
              </w:rPr>
              <w:t>2</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4"/>
        </w:trPr>
        <w:tc>
          <w:tcPr>
            <w:tcW w:w="1118" w:type="dxa"/>
            <w:gridSpan w:val="2"/>
            <w:vMerge/>
            <w:shd w:val="clear" w:color="auto" w:fill="8DB3E2"/>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Correct recording and notification, Correct prescribing, Leopold maneuvers/examination of the pregnant woman</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3</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r w:rsidRPr="00D01ACD">
              <w:rPr>
                <w:sz w:val="20"/>
                <w:szCs w:val="20"/>
              </w:rPr>
              <w:t>3</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118" w:type="dxa"/>
            <w:gridSpan w:val="2"/>
            <w:vMerge/>
            <w:shd w:val="clear" w:color="auto" w:fill="8DB3E2"/>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 xml:space="preserve">Normal labor, Episiotomy, Amniotomy, Newborn care in the labor room and umbilical cord care </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3</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r w:rsidRPr="00D01ACD">
              <w:rPr>
                <w:sz w:val="20"/>
                <w:szCs w:val="20"/>
              </w:rPr>
              <w:t>2</w:t>
            </w: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118" w:type="dxa"/>
            <w:gridSpan w:val="2"/>
            <w:vMerge/>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Taking a pap smear, Colposcopy, Biopsy, Endometrial biopsy (sampling with pipelle) and curettage, Breast examination</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2</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r w:rsidRPr="00D01ACD">
              <w:rPr>
                <w:sz w:val="20"/>
                <w:szCs w:val="20"/>
              </w:rPr>
              <w:t>3</w:t>
            </w: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118" w:type="dxa"/>
            <w:gridSpan w:val="2"/>
            <w:vMerge/>
            <w:tcBorders>
              <w:bottom w:val="single" w:sz="4" w:space="0" w:color="auto"/>
            </w:tcBorders>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40" w:type="dxa"/>
            <w:gridSpan w:val="4"/>
            <w:tcBorders>
              <w:bottom w:val="single" w:sz="4" w:space="0" w:color="auto"/>
            </w:tcBorders>
            <w:shd w:val="clear" w:color="auto" w:fill="F2F2F2"/>
          </w:tcPr>
          <w:p w:rsidR="00D01ACD" w:rsidRPr="00D01ACD" w:rsidRDefault="00D01ACD" w:rsidP="00D01ACD">
            <w:pPr>
              <w:spacing w:after="0" w:line="240" w:lineRule="auto"/>
              <w:jc w:val="center"/>
              <w:rPr>
                <w:sz w:val="20"/>
                <w:szCs w:val="20"/>
                <w:lang w:val="en-US"/>
              </w:rPr>
            </w:pPr>
          </w:p>
        </w:tc>
        <w:tc>
          <w:tcPr>
            <w:tcW w:w="899" w:type="dxa"/>
            <w:gridSpan w:val="2"/>
            <w:tcBorders>
              <w:bottom w:val="single" w:sz="4" w:space="0" w:color="auto"/>
            </w:tcBorders>
            <w:shd w:val="clear" w:color="auto" w:fill="F2F2F2"/>
          </w:tcPr>
          <w:p w:rsidR="00D01ACD" w:rsidRPr="00D01ACD" w:rsidRDefault="00D01ACD" w:rsidP="00D01ACD">
            <w:pPr>
              <w:spacing w:after="0" w:line="240" w:lineRule="auto"/>
              <w:jc w:val="both"/>
              <w:rPr>
                <w:sz w:val="20"/>
                <w:szCs w:val="20"/>
              </w:rPr>
            </w:pPr>
            <w:r w:rsidRPr="00D01ACD">
              <w:rPr>
                <w:b/>
                <w:sz w:val="20"/>
                <w:szCs w:val="20"/>
              </w:rPr>
              <w:t>14</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2</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118" w:type="dxa"/>
            <w:gridSpan w:val="2"/>
            <w:tcBorders>
              <w:bottom w:val="single" w:sz="4" w:space="0" w:color="auto"/>
            </w:tcBorders>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40" w:type="dxa"/>
            <w:gridSpan w:val="4"/>
            <w:tcBorders>
              <w:bottom w:val="single" w:sz="4" w:space="0" w:color="auto"/>
            </w:tcBorders>
            <w:shd w:val="clear" w:color="auto" w:fill="F2F2F2"/>
          </w:tcPr>
          <w:p w:rsidR="00D01ACD" w:rsidRPr="00D01ACD" w:rsidRDefault="00D01ACD" w:rsidP="00D01ACD">
            <w:pPr>
              <w:spacing w:after="0" w:line="240" w:lineRule="auto"/>
              <w:jc w:val="center"/>
              <w:rPr>
                <w:sz w:val="20"/>
                <w:szCs w:val="20"/>
                <w:lang w:val="en-US"/>
              </w:rPr>
            </w:pPr>
            <w:r w:rsidRPr="00D01ACD">
              <w:rPr>
                <w:sz w:val="20"/>
                <w:szCs w:val="20"/>
                <w:lang w:val="en-US"/>
              </w:rPr>
              <w:t>Practices in clinics</w:t>
            </w:r>
          </w:p>
        </w:tc>
        <w:tc>
          <w:tcPr>
            <w:tcW w:w="899" w:type="dxa"/>
            <w:gridSpan w:val="2"/>
            <w:tcBorders>
              <w:bottom w:val="single" w:sz="4" w:space="0" w:color="auto"/>
            </w:tcBorders>
            <w:shd w:val="clear" w:color="auto" w:fill="F2F2F2"/>
          </w:tcPr>
          <w:p w:rsidR="00D01ACD" w:rsidRPr="00D01ACD" w:rsidRDefault="00D01ACD" w:rsidP="00D01ACD">
            <w:pPr>
              <w:spacing w:after="0" w:line="240" w:lineRule="auto"/>
              <w:jc w:val="both"/>
              <w:rPr>
                <w:b/>
                <w:sz w:val="20"/>
                <w:szCs w:val="20"/>
              </w:rPr>
            </w:pPr>
            <w:r w:rsidRPr="00D01ACD">
              <w:rPr>
                <w:b/>
                <w:sz w:val="20"/>
                <w:szCs w:val="20"/>
              </w:rPr>
              <w:t>32</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1"/>
        </w:trPr>
        <w:tc>
          <w:tcPr>
            <w:tcW w:w="1118" w:type="dxa"/>
            <w:gridSpan w:val="2"/>
            <w:shd w:val="clear" w:color="auto" w:fill="D99594"/>
          </w:tcPr>
          <w:p w:rsidR="00D01ACD" w:rsidRPr="00D01ACD" w:rsidRDefault="00D01ACD" w:rsidP="00D01ACD">
            <w:pPr>
              <w:spacing w:after="0" w:line="240" w:lineRule="auto"/>
              <w:jc w:val="right"/>
              <w:rPr>
                <w:b/>
                <w:sz w:val="20"/>
                <w:szCs w:val="20"/>
              </w:rPr>
            </w:pPr>
            <w:r w:rsidRPr="00D01ACD">
              <w:rPr>
                <w:b/>
                <w:sz w:val="20"/>
                <w:szCs w:val="20"/>
              </w:rPr>
              <w:t>Reflexion</w:t>
            </w:r>
          </w:p>
        </w:tc>
        <w:tc>
          <w:tcPr>
            <w:tcW w:w="5540" w:type="dxa"/>
            <w:gridSpan w:val="4"/>
            <w:shd w:val="clear" w:color="auto" w:fill="D9D9D9"/>
          </w:tcPr>
          <w:p w:rsidR="00D01ACD" w:rsidRPr="00D01ACD" w:rsidRDefault="00D01ACD" w:rsidP="00D01ACD">
            <w:pPr>
              <w:spacing w:after="0" w:line="240" w:lineRule="auto"/>
              <w:jc w:val="right"/>
              <w:rPr>
                <w:b/>
                <w:sz w:val="20"/>
                <w:szCs w:val="20"/>
              </w:rPr>
            </w:pPr>
          </w:p>
        </w:tc>
        <w:tc>
          <w:tcPr>
            <w:tcW w:w="899" w:type="dxa"/>
            <w:gridSpan w:val="2"/>
            <w:shd w:val="clear" w:color="auto" w:fill="D9D9D9"/>
          </w:tcPr>
          <w:p w:rsidR="00D01ACD" w:rsidRPr="00D01ACD" w:rsidRDefault="00D01ACD" w:rsidP="00D01ACD">
            <w:pPr>
              <w:spacing w:after="0" w:line="240" w:lineRule="auto"/>
              <w:jc w:val="both"/>
              <w:rPr>
                <w:b/>
                <w:sz w:val="20"/>
                <w:szCs w:val="20"/>
              </w:rPr>
            </w:pPr>
            <w:r w:rsidRPr="00D01ACD">
              <w:rPr>
                <w:b/>
                <w:sz w:val="20"/>
                <w:szCs w:val="20"/>
              </w:rPr>
              <w:t>10</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b/>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ind w:right="-108"/>
              <w:jc w:val="both"/>
              <w:rPr>
                <w:b/>
                <w:sz w:val="20"/>
                <w:szCs w:val="20"/>
              </w:rPr>
            </w:pPr>
          </w:p>
        </w:tc>
        <w:tc>
          <w:tcPr>
            <w:tcW w:w="1848" w:type="dxa"/>
            <w:shd w:val="clear" w:color="auto" w:fill="FFFF99"/>
          </w:tcPr>
          <w:p w:rsidR="00D01ACD" w:rsidRPr="00D01ACD" w:rsidRDefault="00D01ACD" w:rsidP="00D01ACD">
            <w:pPr>
              <w:spacing w:after="0" w:line="240" w:lineRule="auto"/>
              <w:ind w:right="-108"/>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1"/>
        </w:trPr>
        <w:tc>
          <w:tcPr>
            <w:tcW w:w="6658" w:type="dxa"/>
            <w:gridSpan w:val="6"/>
            <w:shd w:val="clear" w:color="auto" w:fill="D9D9D9"/>
          </w:tcPr>
          <w:p w:rsidR="00D01ACD" w:rsidRPr="00D01ACD" w:rsidRDefault="00D01ACD" w:rsidP="00D01ACD">
            <w:pPr>
              <w:spacing w:after="0" w:line="240" w:lineRule="auto"/>
              <w:jc w:val="right"/>
              <w:rPr>
                <w:b/>
                <w:sz w:val="20"/>
                <w:szCs w:val="20"/>
              </w:rPr>
            </w:pPr>
            <w:r w:rsidRPr="00D01ACD">
              <w:rPr>
                <w:b/>
                <w:sz w:val="20"/>
                <w:szCs w:val="20"/>
              </w:rPr>
              <w:t>GENEL TOPLAM</w:t>
            </w:r>
          </w:p>
        </w:tc>
        <w:tc>
          <w:tcPr>
            <w:tcW w:w="899" w:type="dxa"/>
            <w:gridSpan w:val="2"/>
            <w:shd w:val="clear" w:color="auto" w:fill="D9D9D9"/>
          </w:tcPr>
          <w:p w:rsidR="00D01ACD" w:rsidRPr="00D01ACD" w:rsidRDefault="00D01ACD" w:rsidP="00D01ACD">
            <w:pPr>
              <w:spacing w:after="0" w:line="240" w:lineRule="auto"/>
              <w:jc w:val="both"/>
              <w:rPr>
                <w:b/>
                <w:sz w:val="20"/>
                <w:szCs w:val="20"/>
              </w:rPr>
            </w:pPr>
            <w:r w:rsidRPr="00D01ACD">
              <w:rPr>
                <w:b/>
                <w:sz w:val="20"/>
                <w:szCs w:val="20"/>
              </w:rPr>
              <w:t>140</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b/>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ind w:right="-108"/>
              <w:jc w:val="both"/>
              <w:rPr>
                <w:b/>
                <w:sz w:val="20"/>
                <w:szCs w:val="20"/>
              </w:rPr>
            </w:pPr>
          </w:p>
        </w:tc>
        <w:tc>
          <w:tcPr>
            <w:tcW w:w="1848" w:type="dxa"/>
            <w:shd w:val="clear" w:color="auto" w:fill="FFFF99"/>
          </w:tcPr>
          <w:p w:rsidR="00D01ACD" w:rsidRPr="00D01ACD" w:rsidRDefault="00D01ACD" w:rsidP="00D01ACD">
            <w:pPr>
              <w:spacing w:after="0" w:line="240" w:lineRule="auto"/>
              <w:ind w:right="-108"/>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1"/>
        </w:trPr>
        <w:tc>
          <w:tcPr>
            <w:tcW w:w="6658" w:type="dxa"/>
            <w:gridSpan w:val="6"/>
            <w:shd w:val="clear" w:color="auto" w:fill="D9D9D9"/>
          </w:tcPr>
          <w:p w:rsidR="00D01ACD" w:rsidRPr="00D01ACD" w:rsidRDefault="00D01ACD" w:rsidP="00D01ACD">
            <w:pPr>
              <w:spacing w:after="0" w:line="240" w:lineRule="auto"/>
              <w:jc w:val="center"/>
              <w:rPr>
                <w:sz w:val="20"/>
                <w:szCs w:val="20"/>
                <w:lang w:val="en-US"/>
              </w:rPr>
            </w:pPr>
            <w:r w:rsidRPr="00D01ACD">
              <w:rPr>
                <w:sz w:val="20"/>
                <w:szCs w:val="20"/>
                <w:lang w:val="en-US"/>
              </w:rPr>
              <w:t>Preparation for the tutorial+free study time</w:t>
            </w:r>
          </w:p>
        </w:tc>
        <w:tc>
          <w:tcPr>
            <w:tcW w:w="899" w:type="dxa"/>
            <w:gridSpan w:val="2"/>
            <w:shd w:val="clear" w:color="auto" w:fill="D9D9D9"/>
          </w:tcPr>
          <w:p w:rsidR="00D01ACD" w:rsidRPr="00D01ACD" w:rsidRDefault="00D01ACD" w:rsidP="00D01ACD">
            <w:pPr>
              <w:spacing w:after="0" w:line="240" w:lineRule="auto"/>
              <w:jc w:val="both"/>
              <w:rPr>
                <w:b/>
                <w:sz w:val="20"/>
                <w:szCs w:val="20"/>
              </w:rPr>
            </w:pPr>
            <w:r w:rsidRPr="00D01ACD">
              <w:rPr>
                <w:b/>
                <w:sz w:val="20"/>
                <w:szCs w:val="20"/>
              </w:rPr>
              <w:t>6+9=15</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b/>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ind w:right="-108"/>
              <w:jc w:val="both"/>
              <w:rPr>
                <w:b/>
                <w:sz w:val="20"/>
                <w:szCs w:val="20"/>
              </w:rPr>
            </w:pPr>
          </w:p>
        </w:tc>
        <w:tc>
          <w:tcPr>
            <w:tcW w:w="1848" w:type="dxa"/>
            <w:shd w:val="clear" w:color="auto" w:fill="FFFF99"/>
          </w:tcPr>
          <w:p w:rsidR="00D01ACD" w:rsidRPr="00D01ACD" w:rsidRDefault="00D01ACD" w:rsidP="00D01ACD">
            <w:pPr>
              <w:spacing w:after="0" w:line="240" w:lineRule="auto"/>
              <w:ind w:right="-108"/>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80"/>
        </w:trPr>
        <w:tc>
          <w:tcPr>
            <w:tcW w:w="2365" w:type="dxa"/>
            <w:gridSpan w:val="4"/>
            <w:tcBorders>
              <w:top w:val="single" w:sz="4" w:space="0" w:color="auto"/>
              <w:left w:val="single" w:sz="4" w:space="0" w:color="auto"/>
              <w:bottom w:val="single" w:sz="4" w:space="0" w:color="auto"/>
              <w:right w:val="single" w:sz="4" w:space="0" w:color="auto"/>
            </w:tcBorders>
            <w:shd w:val="clear" w:color="auto" w:fill="D9D9D9"/>
          </w:tcPr>
          <w:p w:rsidR="00D01ACD" w:rsidRPr="00D01ACD" w:rsidRDefault="00D01ACD" w:rsidP="00D01ACD">
            <w:pPr>
              <w:spacing w:after="0"/>
              <w:rPr>
                <w:b/>
              </w:rPr>
            </w:pPr>
            <w:r w:rsidRPr="00D01ACD">
              <w:br w:type="page"/>
            </w:r>
            <w:r w:rsidRPr="00D01ACD">
              <w:br w:type="page"/>
            </w:r>
            <w:r w:rsidRPr="00D01ACD">
              <w:br w:type="page"/>
            </w:r>
            <w:r w:rsidRPr="00D01ACD">
              <w:rPr>
                <w:b/>
              </w:rPr>
              <w:t>STAJ SONU GENEL DEĞERLENDİRMELER:</w:t>
            </w:r>
          </w:p>
          <w:p w:rsidR="00D01ACD" w:rsidRPr="00D01ACD" w:rsidRDefault="00D01ACD" w:rsidP="00D01ACD">
            <w:pPr>
              <w:spacing w:after="0"/>
            </w:pPr>
            <w:r w:rsidRPr="00D01ACD">
              <w:t xml:space="preserve">Bu programda ilki üç haftalık Üreme Sağlığına Giriş ve Ürogenital Sistem Hastalıkları (ÜSG &amp; ÜGSH) Stajının sonunda, ikincisi ise beş haftalık Kadın Hastalıkları ve Doğum (KHD) Stajının sonunda olmak üzere iki ayrı değerlendirme yapılır.  </w:t>
            </w:r>
          </w:p>
          <w:p w:rsidR="00D01ACD" w:rsidRPr="00D01ACD" w:rsidRDefault="00D01ACD" w:rsidP="00D01ACD">
            <w:pPr>
              <w:spacing w:after="0"/>
            </w:pPr>
            <w:r w:rsidRPr="00D01ACD">
              <w:t>Öğrencinin genel performansı her bir stajda 100 üzerinden ayrı ayrı notlandırılır.</w:t>
            </w:r>
          </w:p>
        </w:tc>
        <w:tc>
          <w:tcPr>
            <w:tcW w:w="11522" w:type="dxa"/>
            <w:gridSpan w:val="8"/>
            <w:tcBorders>
              <w:top w:val="single" w:sz="4" w:space="0" w:color="auto"/>
              <w:left w:val="single" w:sz="4" w:space="0" w:color="auto"/>
              <w:bottom w:val="single" w:sz="4" w:space="0" w:color="auto"/>
              <w:right w:val="single" w:sz="4" w:space="0" w:color="auto"/>
            </w:tcBorders>
            <w:shd w:val="clear" w:color="auto" w:fill="FFFF66"/>
          </w:tcPr>
          <w:p w:rsidR="00D01ACD" w:rsidRPr="00D01ACD" w:rsidRDefault="00D01ACD" w:rsidP="00D01ACD">
            <w:pPr>
              <w:spacing w:after="0"/>
              <w:ind w:right="-108"/>
              <w:jc w:val="both"/>
              <w:rPr>
                <w:b/>
              </w:rPr>
            </w:pPr>
            <w:r w:rsidRPr="00D01ACD">
              <w:rPr>
                <w:b/>
              </w:rPr>
              <w:t xml:space="preserve">I. ÜSG &amp; UGSH STAJI </w:t>
            </w:r>
          </w:p>
          <w:p w:rsidR="00D01ACD" w:rsidRPr="00D01ACD" w:rsidRDefault="00D01ACD" w:rsidP="00D01ACD">
            <w:pPr>
              <w:spacing w:after="0"/>
              <w:ind w:right="-108"/>
              <w:jc w:val="both"/>
            </w:pPr>
            <w:r w:rsidRPr="00D01ACD">
              <w:t>GENEL YAZILI SINAV</w:t>
            </w:r>
          </w:p>
          <w:p w:rsidR="00D01ACD" w:rsidRPr="00D01ACD" w:rsidRDefault="00D01ACD" w:rsidP="00D01ACD">
            <w:pPr>
              <w:spacing w:after="0"/>
              <w:ind w:right="-108"/>
              <w:jc w:val="both"/>
            </w:pPr>
            <w:r w:rsidRPr="00D01ACD">
              <w:rPr>
                <w:b/>
              </w:rPr>
              <w:t xml:space="preserve">DEVAM: </w:t>
            </w:r>
            <w:r w:rsidRPr="00D01ACD">
              <w:t>Sınava girebilmek için her bir stajın % 80 ders saatine devam şartı aranmaktadır.</w:t>
            </w:r>
          </w:p>
          <w:p w:rsidR="00D01ACD" w:rsidRPr="00D01ACD" w:rsidRDefault="00D01ACD" w:rsidP="00D01ACD">
            <w:pPr>
              <w:spacing w:after="0"/>
              <w:ind w:right="-108"/>
              <w:jc w:val="both"/>
            </w:pPr>
            <w:r w:rsidRPr="00D01ACD">
              <w:t>ÜSG+ÜroGen stajı içinde toplam 68 ders saati; Kadın Hastalıkları ve Doğum stajı içinde toplam  </w:t>
            </w:r>
            <w:r w:rsidRPr="00D01ACD">
              <w:rPr>
                <w:bCs/>
              </w:rPr>
              <w:t>96 </w:t>
            </w:r>
            <w:r w:rsidRPr="00D01ACD">
              <w:t xml:space="preserve">ders saati bulunmaktadır. </w:t>
            </w:r>
          </w:p>
          <w:p w:rsidR="00D01ACD" w:rsidRPr="00D01ACD" w:rsidRDefault="00D01ACD" w:rsidP="00D01ACD">
            <w:pPr>
              <w:spacing w:after="0"/>
              <w:ind w:right="-108"/>
              <w:jc w:val="both"/>
            </w:pPr>
            <w:r w:rsidRPr="00D01ACD">
              <w:t>ÜSG+ÜroGensatjında 17 saat ve üzeri, Kadın Hastalıkları ve Doğum stajında 20 saat ve üzeri devamsızlık devamsızlık yapan öğrenciler sınava girme hakkını kaybeder.</w:t>
            </w:r>
          </w:p>
          <w:p w:rsidR="00D01ACD" w:rsidRPr="00D01ACD" w:rsidRDefault="00D01ACD" w:rsidP="00D01ACD">
            <w:pPr>
              <w:numPr>
                <w:ilvl w:val="0"/>
                <w:numId w:val="23"/>
              </w:numPr>
              <w:spacing w:after="0"/>
              <w:ind w:left="175" w:hanging="175"/>
              <w:jc w:val="both"/>
            </w:pPr>
            <w:r w:rsidRPr="00D01ACD">
              <w:t xml:space="preserve"> Üreme Sağlığı ve Ürogenital Hastalıklar Stajının oluşturduğu ilk üç hafta toplam 100 puan üzeriden değerlendirilecektir. </w:t>
            </w:r>
          </w:p>
          <w:p w:rsidR="00D01ACD" w:rsidRPr="00D01ACD" w:rsidRDefault="00D01ACD" w:rsidP="00D01ACD">
            <w:pPr>
              <w:numPr>
                <w:ilvl w:val="0"/>
                <w:numId w:val="23"/>
              </w:numPr>
              <w:spacing w:after="0"/>
              <w:ind w:left="175" w:hanging="175"/>
              <w:jc w:val="both"/>
            </w:pPr>
            <w:r w:rsidRPr="00D01ACD">
              <w:t xml:space="preserve">Ürogenital ve Üreme Sağlığı Bloklarının öğrenim hedeflerine yönelik kazanılan yeterlikler 3. haftanın sonunda yapılacak ortak sınavla değerlendirilecektir. Bilgi sınavı toplam 100 puan üzerinden değerlendirilecek, sorulacak soru sayısı ders saatleri ve derslerin öğrenim hedeflerine göre belirlenecektir. </w:t>
            </w:r>
          </w:p>
          <w:p w:rsidR="00D01ACD" w:rsidRPr="00D01ACD" w:rsidRDefault="00D01ACD" w:rsidP="00D01ACD">
            <w:pPr>
              <w:numPr>
                <w:ilvl w:val="0"/>
                <w:numId w:val="23"/>
              </w:numPr>
              <w:spacing w:after="0"/>
              <w:ind w:left="175" w:hanging="175"/>
              <w:jc w:val="both"/>
            </w:pPr>
            <w:r w:rsidRPr="00D01ACD">
              <w:rPr>
                <w:b/>
              </w:rPr>
              <w:t xml:space="preserve"> Bilgi sınavından alınacak 100 puanın 75’ini ürogenital bölüme, 25’ini üreme sağlığı bölümüne ilişkin sorulardan alınacak puanlar oluşturacaktır.</w:t>
            </w:r>
            <w:r w:rsidRPr="00D01ACD">
              <w:t xml:space="preserve"> Sınavda sorulacak soru sayıları, klinik karar verme ve klinik bilgiye ilişkin dağılımları ders saatlerinin ağırlığına göre belirlenecektir.</w:t>
            </w:r>
          </w:p>
          <w:p w:rsidR="00D01ACD" w:rsidRPr="00D01ACD" w:rsidRDefault="00D01ACD" w:rsidP="00D01ACD">
            <w:pPr>
              <w:spacing w:after="0"/>
              <w:jc w:val="both"/>
            </w:pPr>
            <w:r w:rsidRPr="00D01ACD">
              <w:t xml:space="preserve">KLİNİK BECERİLERİN DEĞERLENDİRİLMESİ </w:t>
            </w:r>
          </w:p>
          <w:p w:rsidR="00D01ACD" w:rsidRPr="00D01ACD" w:rsidRDefault="00D01ACD" w:rsidP="00D01ACD">
            <w:pPr>
              <w:numPr>
                <w:ilvl w:val="0"/>
                <w:numId w:val="23"/>
              </w:numPr>
              <w:spacing w:after="0"/>
              <w:ind w:left="175" w:hanging="175"/>
              <w:jc w:val="both"/>
              <w:rPr>
                <w:b/>
              </w:rPr>
            </w:pPr>
            <w:r w:rsidRPr="00D01ACD">
              <w:t xml:space="preserve"> Klinik beceriler, pratikler sırasında yapılacak olan MiniCEX’lerle değerlendirilir.</w:t>
            </w:r>
          </w:p>
          <w:p w:rsidR="00D01ACD" w:rsidRPr="00D01ACD" w:rsidRDefault="00D01ACD" w:rsidP="00D01ACD">
            <w:pPr>
              <w:spacing w:after="0"/>
              <w:ind w:right="-108"/>
              <w:jc w:val="both"/>
              <w:rPr>
                <w:b/>
              </w:rPr>
            </w:pPr>
            <w:r w:rsidRPr="00D01ACD">
              <w:rPr>
                <w:b/>
              </w:rPr>
              <w:t>II. KHD STAJI</w:t>
            </w:r>
          </w:p>
          <w:p w:rsidR="00D01ACD" w:rsidRPr="00D01ACD" w:rsidRDefault="00D01ACD" w:rsidP="00D01ACD">
            <w:pPr>
              <w:spacing w:after="0"/>
              <w:ind w:right="-108"/>
              <w:jc w:val="both"/>
            </w:pPr>
            <w:r w:rsidRPr="00D01ACD">
              <w:t>GENEL YAZILI SINAV &amp; KLİNİK BECERİLERİN DEĞERLENDİRİLMESİ</w:t>
            </w:r>
          </w:p>
          <w:p w:rsidR="00D01ACD" w:rsidRPr="00D01ACD" w:rsidRDefault="00D01ACD" w:rsidP="00D01ACD">
            <w:pPr>
              <w:numPr>
                <w:ilvl w:val="0"/>
                <w:numId w:val="23"/>
              </w:numPr>
              <w:spacing w:after="0"/>
              <w:ind w:left="175" w:hanging="175"/>
              <w:jc w:val="both"/>
              <w:rPr>
                <w:b/>
              </w:rPr>
            </w:pPr>
            <w:r w:rsidRPr="00D01ACD">
              <w:rPr>
                <w:b/>
              </w:rPr>
              <w:t>Kadın Hastalıkları ve Doğum Stajı toplam 100 puan üzerinden değerlendirilecek, toplam puan yazılı ve sözlü sınav sonuçlarından oluşacaktır.</w:t>
            </w:r>
          </w:p>
        </w:tc>
      </w:tr>
      <w:tr w:rsidR="00D01ACD" w:rsidRPr="00D01ACD" w:rsidTr="00D0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1"/>
        </w:trPr>
        <w:tc>
          <w:tcPr>
            <w:tcW w:w="13887" w:type="dxa"/>
            <w:gridSpan w:val="12"/>
            <w:tcBorders>
              <w:bottom w:val="single" w:sz="4" w:space="0" w:color="auto"/>
            </w:tcBorders>
            <w:shd w:val="clear" w:color="auto" w:fill="FFC000"/>
          </w:tcPr>
          <w:p w:rsidR="00D01ACD" w:rsidRPr="00D01ACD" w:rsidRDefault="00D01ACD" w:rsidP="00D01ACD">
            <w:pPr>
              <w:spacing w:after="0"/>
              <w:jc w:val="both"/>
              <w:rPr>
                <w:b/>
              </w:rPr>
            </w:pPr>
            <w:r w:rsidRPr="00D01ACD">
              <w:rPr>
                <w:b/>
              </w:rPr>
              <w:t xml:space="preserve">BLOK SÜRECİNDE İŞ BAŞINDA GÖZLEM VE DEĞERLENDİRME ve </w:t>
            </w:r>
            <w:r w:rsidRPr="00D01ACD">
              <w:rPr>
                <w:rFonts w:cs="Calibri"/>
                <w:b/>
                <w:bCs/>
              </w:rPr>
              <w:t>GELİŞİM İZLEM DOSYASI</w:t>
            </w:r>
            <w:r w:rsidRPr="00D01ACD">
              <w:rPr>
                <w:b/>
              </w:rPr>
              <w:t>:</w:t>
            </w:r>
          </w:p>
          <w:p w:rsidR="00D01ACD" w:rsidRPr="00D01ACD" w:rsidRDefault="00D01ACD" w:rsidP="00D01ACD">
            <w:pPr>
              <w:spacing w:after="0"/>
              <w:jc w:val="both"/>
            </w:pPr>
            <w:r w:rsidRPr="00D01ACD">
              <w:t>Bu değerlendirme ö</w:t>
            </w:r>
            <w:r w:rsidRPr="00D01ACD">
              <w:rPr>
                <w:rFonts w:cs="Calibri"/>
                <w:bCs/>
              </w:rPr>
              <w:t xml:space="preserve">ğrencilerin, </w:t>
            </w:r>
            <w:r w:rsidRPr="00D01ACD">
              <w:t xml:space="preserve">blok </w:t>
            </w:r>
            <w:r w:rsidRPr="00D01ACD">
              <w:rPr>
                <w:rFonts w:cs="Calibri"/>
                <w:bCs/>
              </w:rPr>
              <w:t xml:space="preserve">sırasında, temel hekimlik uygulamalarına yönelik yeterlikleriyle ilgili gelişimini izleme ve planlama amacıyla yapılır. Klinik ortamlarda (poliklinik, servis vb) yapılan bu gözlem ve değerlendirmeler sırasında değerlendirme formları kullanılır. Her stajın son haftasında bulunan </w:t>
            </w:r>
            <w:r w:rsidRPr="00D01ACD">
              <w:rPr>
                <w:rFonts w:cs="Calibri"/>
                <w:b/>
                <w:bCs/>
              </w:rPr>
              <w:t>“Refleksiyon ve Formatif Değerlendirme Oturumu”</w:t>
            </w:r>
            <w:r w:rsidRPr="00D01ACD">
              <w:rPr>
                <w:rFonts w:cs="Calibri"/>
                <w:bCs/>
              </w:rPr>
              <w:t xml:space="preserve">nda, staj boyunca tamamlanan </w:t>
            </w:r>
            <w:r w:rsidRPr="00D01ACD">
              <w:rPr>
                <w:rFonts w:cs="Calibri"/>
                <w:b/>
                <w:bCs/>
              </w:rPr>
              <w:t>Stajyer Öğrenci Gelişim İzlem Dosyası</w:t>
            </w:r>
            <w:r w:rsidRPr="00D01ACD">
              <w:rPr>
                <w:rFonts w:cs="Calibri"/>
                <w:bCs/>
              </w:rPr>
              <w:t xml:space="preserve"> üzerinden öğrencilerin gelişimleri değerlendirilerek onlarla paylaşılır.</w:t>
            </w:r>
          </w:p>
        </w:tc>
      </w:tr>
    </w:tbl>
    <w:p w:rsidR="00D01ACD" w:rsidRPr="00D01ACD" w:rsidRDefault="00D01ACD" w:rsidP="00D01ACD">
      <w:pPr>
        <w:spacing w:before="120" w:after="120"/>
        <w:rPr>
          <w:rFonts w:cs="Calibri"/>
          <w:sz w:val="20"/>
          <w:szCs w:val="20"/>
        </w:rPr>
        <w:sectPr w:rsidR="00D01ACD" w:rsidRPr="00D01ACD" w:rsidSect="00345A3D">
          <w:pgSz w:w="16838" w:h="11906" w:orient="landscape"/>
          <w:pgMar w:top="1417" w:right="1417" w:bottom="1134" w:left="1417" w:header="708" w:footer="708" w:gutter="0"/>
          <w:cols w:space="708"/>
          <w:docGrid w:linePitch="360"/>
        </w:sectPr>
      </w:pPr>
    </w:p>
    <w:tbl>
      <w:tblPr>
        <w:tblW w:w="10207" w:type="dxa"/>
        <w:tblBorders>
          <w:top w:val="single" w:sz="8" w:space="0" w:color="F79646"/>
          <w:left w:val="single" w:sz="8" w:space="0" w:color="F79646"/>
          <w:bottom w:val="single" w:sz="8" w:space="0" w:color="F79646"/>
          <w:right w:val="single" w:sz="8" w:space="0" w:color="F79646"/>
        </w:tblBorders>
        <w:tblLayout w:type="fixed"/>
        <w:tblLook w:val="04A0" w:firstRow="1" w:lastRow="0" w:firstColumn="1" w:lastColumn="0" w:noHBand="0" w:noVBand="1"/>
      </w:tblPr>
      <w:tblGrid>
        <w:gridCol w:w="709"/>
        <w:gridCol w:w="8789"/>
        <w:gridCol w:w="709"/>
      </w:tblGrid>
      <w:tr w:rsidR="004075B1" w:rsidRPr="00D01ACD" w:rsidTr="00F0126F">
        <w:trPr>
          <w:trHeight w:val="274"/>
        </w:trPr>
        <w:tc>
          <w:tcPr>
            <w:tcW w:w="709" w:type="dxa"/>
            <w:shd w:val="clear" w:color="auto" w:fill="F79646"/>
          </w:tcPr>
          <w:p w:rsidR="004075B1" w:rsidRPr="00D01ACD" w:rsidRDefault="004075B1" w:rsidP="00D01ACD">
            <w:pPr>
              <w:tabs>
                <w:tab w:val="center" w:pos="4536"/>
                <w:tab w:val="right" w:pos="9072"/>
              </w:tabs>
              <w:ind w:left="-108"/>
              <w:jc w:val="center"/>
              <w:rPr>
                <w:b/>
                <w:bCs/>
                <w:color w:val="FFFFFF"/>
                <w:lang w:eastAsia="tr-TR"/>
              </w:rPr>
            </w:pPr>
          </w:p>
        </w:tc>
        <w:tc>
          <w:tcPr>
            <w:tcW w:w="8789" w:type="dxa"/>
            <w:shd w:val="clear" w:color="auto" w:fill="F79646"/>
          </w:tcPr>
          <w:p w:rsidR="004075B1" w:rsidRPr="00D01ACD" w:rsidRDefault="004075B1" w:rsidP="004075B1">
            <w:pPr>
              <w:tabs>
                <w:tab w:val="center" w:pos="4536"/>
                <w:tab w:val="right" w:pos="9072"/>
              </w:tabs>
              <w:jc w:val="center"/>
              <w:rPr>
                <w:rFonts w:cs="Calibri"/>
                <w:b/>
                <w:bCs/>
                <w:color w:val="FFFFFF"/>
                <w:sz w:val="20"/>
                <w:szCs w:val="20"/>
                <w:lang w:eastAsia="tr-TR"/>
              </w:rPr>
            </w:pPr>
            <w:r w:rsidRPr="00D01ACD">
              <w:rPr>
                <w:rFonts w:cs="Calibri"/>
                <w:b/>
                <w:bCs/>
                <w:color w:val="FFFFFF"/>
                <w:sz w:val="20"/>
                <w:szCs w:val="20"/>
                <w:lang w:eastAsia="tr-TR"/>
              </w:rPr>
              <w:t>MARMARA UNIVERSITY SCHOOL OF MEDICINE</w:t>
            </w:r>
          </w:p>
          <w:p w:rsidR="004075B1" w:rsidRPr="00D01ACD" w:rsidRDefault="004075B1" w:rsidP="004075B1">
            <w:pPr>
              <w:tabs>
                <w:tab w:val="center" w:pos="4536"/>
                <w:tab w:val="right" w:pos="9072"/>
              </w:tabs>
              <w:jc w:val="center"/>
              <w:rPr>
                <w:rFonts w:cs="Calibri"/>
                <w:b/>
                <w:bCs/>
                <w:color w:val="FFFFFF"/>
                <w:sz w:val="20"/>
                <w:szCs w:val="20"/>
                <w:lang w:eastAsia="tr-TR"/>
              </w:rPr>
            </w:pPr>
            <w:r w:rsidRPr="00D01ACD">
              <w:rPr>
                <w:rFonts w:cs="Calibri"/>
                <w:b/>
                <w:bCs/>
                <w:color w:val="FFFFFF"/>
                <w:sz w:val="20"/>
                <w:szCs w:val="20"/>
                <w:lang w:eastAsia="tr-TR"/>
              </w:rPr>
              <w:t>PHASES-2 CLINICAL EDUCATION PROGRAM</w:t>
            </w:r>
          </w:p>
          <w:p w:rsidR="004075B1" w:rsidRPr="00D01ACD" w:rsidRDefault="004075B1" w:rsidP="004075B1">
            <w:pPr>
              <w:tabs>
                <w:tab w:val="center" w:pos="4536"/>
                <w:tab w:val="right" w:pos="9072"/>
              </w:tabs>
              <w:jc w:val="center"/>
              <w:rPr>
                <w:b/>
                <w:bCs/>
                <w:color w:val="17365D"/>
                <w:lang w:eastAsia="tr-TR"/>
              </w:rPr>
            </w:pPr>
            <w:r w:rsidRPr="00D01ACD">
              <w:rPr>
                <w:rFonts w:cs="Calibri"/>
                <w:b/>
                <w:bCs/>
                <w:color w:val="FFFFFF"/>
                <w:sz w:val="20"/>
                <w:szCs w:val="20"/>
                <w:lang w:val="en-US"/>
              </w:rPr>
              <w:t>LIFELONG HEALTH BLOCK PROGRAM</w:t>
            </w:r>
          </w:p>
        </w:tc>
        <w:tc>
          <w:tcPr>
            <w:tcW w:w="709" w:type="dxa"/>
            <w:shd w:val="clear" w:color="auto" w:fill="F79646"/>
          </w:tcPr>
          <w:p w:rsidR="004075B1" w:rsidRPr="00D01ACD" w:rsidRDefault="004075B1" w:rsidP="00D01ACD">
            <w:pPr>
              <w:tabs>
                <w:tab w:val="center" w:pos="4536"/>
                <w:tab w:val="right" w:pos="9072"/>
              </w:tabs>
              <w:ind w:left="-108"/>
              <w:rPr>
                <w:b/>
                <w:bCs/>
                <w:color w:val="FFFFFF"/>
                <w:lang w:eastAsia="tr-TR"/>
              </w:rPr>
            </w:pPr>
          </w:p>
        </w:tc>
      </w:tr>
      <w:tr w:rsidR="00D01ACD" w:rsidRPr="00D01ACD" w:rsidTr="00D07A5D">
        <w:trPr>
          <w:trHeight w:val="454"/>
        </w:trPr>
        <w:tc>
          <w:tcPr>
            <w:tcW w:w="10207" w:type="dxa"/>
            <w:gridSpan w:val="3"/>
            <w:tcBorders>
              <w:top w:val="single" w:sz="8" w:space="0" w:color="F79646"/>
              <w:left w:val="single" w:sz="8" w:space="0" w:color="F79646"/>
              <w:bottom w:val="single" w:sz="8" w:space="0" w:color="F79646"/>
              <w:right w:val="single" w:sz="8" w:space="0" w:color="F79646"/>
            </w:tcBorders>
          </w:tcPr>
          <w:p w:rsidR="00D01ACD" w:rsidRPr="00D01ACD" w:rsidRDefault="00D01ACD" w:rsidP="00D01ACD">
            <w:pPr>
              <w:spacing w:before="120" w:after="120" w:line="240" w:lineRule="auto"/>
              <w:jc w:val="center"/>
              <w:rPr>
                <w:b/>
                <w:bCs/>
                <w:color w:val="632423"/>
                <w:sz w:val="24"/>
                <w:szCs w:val="24"/>
              </w:rPr>
            </w:pPr>
            <w:r w:rsidRPr="00D01ACD">
              <w:rPr>
                <w:b/>
                <w:bCs/>
                <w:color w:val="F79646"/>
                <w:sz w:val="24"/>
                <w:szCs w:val="24"/>
              </w:rPr>
              <w:t>HEKİMLİK UYGULAMALARI LİSTESİ</w:t>
            </w:r>
          </w:p>
        </w:tc>
      </w:tr>
    </w:tbl>
    <w:p w:rsidR="00D01ACD" w:rsidRPr="00D01ACD" w:rsidRDefault="00D01ACD" w:rsidP="00D01ACD">
      <w:pPr>
        <w:spacing w:after="0"/>
        <w:jc w:val="center"/>
        <w:rPr>
          <w:b/>
          <w:sz w:val="12"/>
          <w:szCs w:val="1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87"/>
      </w:tblGrid>
      <w:tr w:rsidR="00D01ACD" w:rsidRPr="00D01ACD" w:rsidTr="00D07A5D">
        <w:tc>
          <w:tcPr>
            <w:tcW w:w="10173" w:type="dxa"/>
            <w:gridSpan w:val="2"/>
            <w:shd w:val="clear" w:color="auto" w:fill="auto"/>
          </w:tcPr>
          <w:p w:rsidR="00D01ACD" w:rsidRPr="00D01ACD" w:rsidRDefault="00D01ACD" w:rsidP="00D01ACD">
            <w:pPr>
              <w:spacing w:after="0"/>
              <w:rPr>
                <w:b/>
              </w:rPr>
            </w:pPr>
            <w:r w:rsidRPr="00D01ACD">
              <w:t xml:space="preserve">Bloğun / Stajın Adı: </w:t>
            </w:r>
            <w:r w:rsidRPr="00D01ACD">
              <w:rPr>
                <w:b/>
                <w:color w:val="F79646"/>
              </w:rPr>
              <w:t>ÜREME SAĞLIĞI BLOĞU –ÜREME SAĞLIĞINA GİRİŞ</w:t>
            </w:r>
          </w:p>
        </w:tc>
      </w:tr>
      <w:tr w:rsidR="00D01ACD" w:rsidRPr="00D01ACD" w:rsidTr="00D07A5D">
        <w:tc>
          <w:tcPr>
            <w:tcW w:w="4786" w:type="dxa"/>
            <w:shd w:val="clear" w:color="auto" w:fill="auto"/>
          </w:tcPr>
          <w:p w:rsidR="00D01ACD" w:rsidRPr="00D01ACD" w:rsidRDefault="00D01ACD" w:rsidP="00D01ACD">
            <w:pPr>
              <w:spacing w:after="0"/>
            </w:pPr>
            <w:r w:rsidRPr="00D01ACD">
              <w:t>Bloğun / Stajın Süresi</w:t>
            </w:r>
          </w:p>
        </w:tc>
        <w:tc>
          <w:tcPr>
            <w:tcW w:w="5387" w:type="dxa"/>
            <w:shd w:val="clear" w:color="auto" w:fill="auto"/>
          </w:tcPr>
          <w:p w:rsidR="00D01ACD" w:rsidRPr="00D01ACD" w:rsidRDefault="00D01ACD" w:rsidP="00D01ACD">
            <w:pPr>
              <w:spacing w:after="0"/>
            </w:pPr>
            <w:r w:rsidRPr="00D01ACD">
              <w:t>2 HAFTA</w:t>
            </w:r>
          </w:p>
        </w:tc>
      </w:tr>
      <w:tr w:rsidR="00D01ACD" w:rsidRPr="00D01ACD" w:rsidTr="00D07A5D">
        <w:tc>
          <w:tcPr>
            <w:tcW w:w="4786" w:type="dxa"/>
            <w:shd w:val="clear" w:color="auto" w:fill="auto"/>
          </w:tcPr>
          <w:p w:rsidR="00D01ACD" w:rsidRPr="00D01ACD" w:rsidRDefault="00D01ACD" w:rsidP="00D01ACD">
            <w:pPr>
              <w:spacing w:after="0"/>
            </w:pPr>
            <w:r w:rsidRPr="00D01ACD">
              <w:t>Uygulama, gözlem ve değerlendirme yapacak anabilim / bilim dalları</w:t>
            </w:r>
          </w:p>
        </w:tc>
        <w:tc>
          <w:tcPr>
            <w:tcW w:w="5387" w:type="dxa"/>
            <w:shd w:val="clear" w:color="auto" w:fill="auto"/>
          </w:tcPr>
          <w:p w:rsidR="00D01ACD" w:rsidRPr="00D01ACD" w:rsidRDefault="00D01ACD" w:rsidP="00D01ACD">
            <w:pPr>
              <w:spacing w:after="0"/>
            </w:pPr>
            <w:r w:rsidRPr="00D01ACD">
              <w:t>Aile Hekimliği-Halk Sağlığı</w:t>
            </w:r>
          </w:p>
        </w:tc>
      </w:tr>
      <w:tr w:rsidR="00D01ACD" w:rsidRPr="00D01ACD" w:rsidTr="00D07A5D">
        <w:tc>
          <w:tcPr>
            <w:tcW w:w="4786" w:type="dxa"/>
            <w:shd w:val="clear" w:color="auto" w:fill="auto"/>
          </w:tcPr>
          <w:p w:rsidR="00D01ACD" w:rsidRPr="00D01ACD" w:rsidRDefault="00D01ACD" w:rsidP="00D01ACD">
            <w:pPr>
              <w:spacing w:after="0"/>
            </w:pPr>
            <w:r w:rsidRPr="00D01ACD">
              <w:t>Uygulama, gözlem ve değerlendirmenin yapılacağı birimler (plk, servis, girişim odası, saha vb)</w:t>
            </w:r>
          </w:p>
        </w:tc>
        <w:tc>
          <w:tcPr>
            <w:tcW w:w="5387" w:type="dxa"/>
            <w:shd w:val="clear" w:color="auto" w:fill="auto"/>
          </w:tcPr>
          <w:p w:rsidR="00D01ACD" w:rsidRPr="00D01ACD" w:rsidRDefault="00D01ACD" w:rsidP="00D01ACD">
            <w:pPr>
              <w:spacing w:after="0"/>
            </w:pPr>
            <w:r w:rsidRPr="00D01ACD">
              <w:t>Çocuk-Ergen-Kadın Üreme Sağlığı Poliklinikleri</w:t>
            </w:r>
          </w:p>
          <w:p w:rsidR="00D01ACD" w:rsidRPr="00D01ACD" w:rsidRDefault="00D01ACD" w:rsidP="00D01ACD">
            <w:pPr>
              <w:spacing w:after="0"/>
            </w:pPr>
            <w:r w:rsidRPr="00D01ACD">
              <w:t>Aile Hekimliği Poliklinikleri</w:t>
            </w:r>
          </w:p>
        </w:tc>
      </w:tr>
    </w:tbl>
    <w:p w:rsidR="00D01ACD" w:rsidRPr="00D01ACD" w:rsidRDefault="00D01ACD" w:rsidP="00D01ACD">
      <w:pPr>
        <w:spacing w:after="0"/>
        <w:jc w:val="both"/>
        <w:rPr>
          <w:sz w:val="12"/>
          <w:szCs w:val="1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851"/>
        <w:gridCol w:w="992"/>
        <w:gridCol w:w="1985"/>
      </w:tblGrid>
      <w:tr w:rsidR="00D01ACD" w:rsidRPr="00D01ACD" w:rsidTr="00D07A5D">
        <w:tc>
          <w:tcPr>
            <w:tcW w:w="6345" w:type="dxa"/>
          </w:tcPr>
          <w:p w:rsidR="00D01ACD" w:rsidRPr="00D01ACD" w:rsidRDefault="00D01ACD" w:rsidP="00D01ACD">
            <w:pPr>
              <w:spacing w:after="0"/>
              <w:rPr>
                <w:rFonts w:ascii="Microsoft Sans Serif" w:hAnsi="Microsoft Sans Serif" w:cs="Microsoft Sans Serif"/>
                <w:sz w:val="20"/>
                <w:szCs w:val="20"/>
              </w:rPr>
            </w:pPr>
          </w:p>
          <w:p w:rsidR="00D01ACD" w:rsidRPr="00D01ACD" w:rsidRDefault="00D01ACD" w:rsidP="00D01ACD">
            <w:pPr>
              <w:spacing w:after="0"/>
              <w:rPr>
                <w:rFonts w:ascii="Microsoft Sans Serif" w:hAnsi="Microsoft Sans Serif" w:cs="Microsoft Sans Serif"/>
                <w:sz w:val="20"/>
                <w:szCs w:val="20"/>
              </w:rPr>
            </w:pPr>
          </w:p>
          <w:p w:rsidR="00D01ACD" w:rsidRPr="00D01ACD" w:rsidRDefault="00D01ACD" w:rsidP="00D01ACD">
            <w:pPr>
              <w:spacing w:after="0"/>
              <w:rPr>
                <w:rFonts w:ascii="Microsoft Sans Serif" w:hAnsi="Microsoft Sans Serif" w:cs="Microsoft Sans Serif"/>
                <w:b/>
                <w:sz w:val="20"/>
                <w:szCs w:val="20"/>
              </w:rPr>
            </w:pPr>
            <w:r w:rsidRPr="00D01ACD">
              <w:rPr>
                <w:rFonts w:ascii="Microsoft Sans Serif" w:hAnsi="Microsoft Sans Serif" w:cs="Microsoft Sans Serif"/>
                <w:sz w:val="20"/>
                <w:szCs w:val="20"/>
              </w:rPr>
              <w:t>HEKİMLİK UYGULAMALARI</w:t>
            </w:r>
          </w:p>
        </w:tc>
        <w:tc>
          <w:tcPr>
            <w:tcW w:w="1843" w:type="dxa"/>
            <w:gridSpan w:val="2"/>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Asgari Uygulama/</w:t>
            </w:r>
          </w:p>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GözlemSayısı ve Düzeyi</w:t>
            </w:r>
            <w:r w:rsidRPr="00D01ACD">
              <w:rPr>
                <w:rFonts w:ascii="Microsoft Sans Serif" w:hAnsi="Microsoft Sans Serif" w:cs="Microsoft Sans Serif"/>
                <w:sz w:val="20"/>
                <w:szCs w:val="20"/>
                <w:vertAlign w:val="superscript"/>
              </w:rPr>
              <w:footnoteReference w:id="1"/>
            </w:r>
          </w:p>
        </w:tc>
        <w:tc>
          <w:tcPr>
            <w:tcW w:w="198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İş Başında Gözlem Ve Değerlendirme</w:t>
            </w:r>
            <w:r w:rsidRPr="00D01ACD">
              <w:rPr>
                <w:rFonts w:ascii="Microsoft Sans Serif" w:hAnsi="Microsoft Sans Serif" w:cs="Microsoft Sans Serif"/>
                <w:sz w:val="20"/>
                <w:szCs w:val="20"/>
                <w:vertAlign w:val="superscript"/>
              </w:rPr>
              <w:footnoteReference w:id="2"/>
            </w: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b/>
                <w:sz w:val="20"/>
                <w:szCs w:val="20"/>
              </w:rPr>
            </w:pP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Sayı</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Düzey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b/>
                <w:sz w:val="20"/>
                <w:szCs w:val="20"/>
              </w:rPr>
            </w:pPr>
            <w:r w:rsidRPr="00D01ACD">
              <w:rPr>
                <w:rFonts w:ascii="Microsoft Sans Serif" w:hAnsi="Microsoft Sans Serif" w:cs="Microsoft Sans Serif"/>
                <w:b/>
                <w:sz w:val="20"/>
                <w:szCs w:val="20"/>
              </w:rPr>
              <w:t>Nitelikli hasta bakımı (</w:t>
            </w:r>
            <w:r w:rsidRPr="00D01ACD">
              <w:rPr>
                <w:rFonts w:ascii="Microsoft Sans Serif" w:hAnsi="Microsoft Sans Serif" w:cs="Microsoft Sans Serif"/>
                <w:sz w:val="20"/>
                <w:szCs w:val="20"/>
              </w:rPr>
              <w:t>Poliklinikte, serviste)</w:t>
            </w:r>
          </w:p>
        </w:tc>
        <w:tc>
          <w:tcPr>
            <w:tcW w:w="851" w:type="dxa"/>
          </w:tcPr>
          <w:p w:rsidR="00D01ACD" w:rsidRPr="00D01ACD" w:rsidRDefault="00D01ACD" w:rsidP="00D01ACD">
            <w:pPr>
              <w:spacing w:after="0"/>
              <w:rPr>
                <w:rFonts w:ascii="Microsoft Sans Serif" w:hAnsi="Microsoft Sans Serif" w:cs="Microsoft Sans Serif"/>
                <w:sz w:val="20"/>
                <w:szCs w:val="20"/>
              </w:rPr>
            </w:pPr>
          </w:p>
        </w:tc>
        <w:tc>
          <w:tcPr>
            <w:tcW w:w="992" w:type="dxa"/>
          </w:tcPr>
          <w:p w:rsidR="00D01ACD" w:rsidRPr="00D01ACD" w:rsidRDefault="00D01ACD" w:rsidP="00D01ACD">
            <w:pPr>
              <w:spacing w:after="0"/>
            </w:pP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 xml:space="preserve">Amaca yönelik üreme sağlığı/cinsel sağlık öyküsü alma </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3</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YAY</w:t>
            </w:r>
          </w:p>
        </w:tc>
        <w:tc>
          <w:tcPr>
            <w:tcW w:w="198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1</w:t>
            </w: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Üreme sağlığı konusunda danışmanlık verme</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3</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1</w:t>
            </w:r>
          </w:p>
        </w:tc>
      </w:tr>
    </w:tbl>
    <w:p w:rsidR="00D01ACD" w:rsidRPr="00D01ACD" w:rsidRDefault="00D01ACD" w:rsidP="00D01ACD">
      <w:pPr>
        <w:spacing w:after="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245"/>
      </w:tblGrid>
      <w:tr w:rsidR="00D01ACD" w:rsidRPr="00D01ACD" w:rsidTr="00D07A5D">
        <w:tc>
          <w:tcPr>
            <w:tcW w:w="10173" w:type="dxa"/>
            <w:gridSpan w:val="2"/>
            <w:shd w:val="clear" w:color="auto" w:fill="auto"/>
          </w:tcPr>
          <w:p w:rsidR="00D01ACD" w:rsidRPr="00D01ACD" w:rsidRDefault="00D01ACD" w:rsidP="00D01ACD">
            <w:pPr>
              <w:spacing w:after="0"/>
              <w:rPr>
                <w:b/>
              </w:rPr>
            </w:pPr>
            <w:r w:rsidRPr="00D01ACD">
              <w:rPr>
                <w:rFonts w:ascii="Microsoft Sans Serif" w:hAnsi="Microsoft Sans Serif" w:cs="Microsoft Sans Serif"/>
                <w:b/>
                <w:sz w:val="20"/>
                <w:szCs w:val="20"/>
              </w:rPr>
              <w:br w:type="page"/>
            </w:r>
            <w:r w:rsidRPr="00D01ACD">
              <w:t xml:space="preserve">Bloğun / Stajın Adı: </w:t>
            </w:r>
            <w:r w:rsidRPr="00D01ACD">
              <w:rPr>
                <w:b/>
                <w:color w:val="F79646"/>
              </w:rPr>
              <w:t>ÜREME SAĞLIĞI BLOĞU – ÜROGENİTAL SİSTEM HASTALIKLARI</w:t>
            </w:r>
          </w:p>
        </w:tc>
      </w:tr>
      <w:tr w:rsidR="00D01ACD" w:rsidRPr="00D01ACD" w:rsidTr="00D07A5D">
        <w:tc>
          <w:tcPr>
            <w:tcW w:w="4928" w:type="dxa"/>
            <w:shd w:val="clear" w:color="auto" w:fill="auto"/>
          </w:tcPr>
          <w:p w:rsidR="00D01ACD" w:rsidRPr="00D01ACD" w:rsidRDefault="00D01ACD" w:rsidP="00D01ACD">
            <w:pPr>
              <w:spacing w:after="0"/>
            </w:pPr>
            <w:r w:rsidRPr="00D01ACD">
              <w:t>Bloğun / Stajın Süresi</w:t>
            </w:r>
          </w:p>
        </w:tc>
        <w:tc>
          <w:tcPr>
            <w:tcW w:w="5245" w:type="dxa"/>
            <w:shd w:val="clear" w:color="auto" w:fill="auto"/>
          </w:tcPr>
          <w:p w:rsidR="00D01ACD" w:rsidRPr="00D01ACD" w:rsidRDefault="00D01ACD" w:rsidP="00D01ACD">
            <w:pPr>
              <w:spacing w:after="0"/>
            </w:pPr>
            <w:r w:rsidRPr="00D01ACD">
              <w:t>2 HAFTA</w:t>
            </w:r>
          </w:p>
        </w:tc>
      </w:tr>
      <w:tr w:rsidR="00D01ACD" w:rsidRPr="00D01ACD" w:rsidTr="00D07A5D">
        <w:tc>
          <w:tcPr>
            <w:tcW w:w="4928" w:type="dxa"/>
            <w:shd w:val="clear" w:color="auto" w:fill="auto"/>
          </w:tcPr>
          <w:p w:rsidR="00D01ACD" w:rsidRPr="00D01ACD" w:rsidRDefault="00D01ACD" w:rsidP="00D01ACD">
            <w:pPr>
              <w:spacing w:after="0"/>
            </w:pPr>
            <w:r w:rsidRPr="00D01ACD">
              <w:t>Uygulama, gözlem ve değerlendirme yapacak anabilim / bilim dalları</w:t>
            </w:r>
          </w:p>
        </w:tc>
        <w:tc>
          <w:tcPr>
            <w:tcW w:w="5245" w:type="dxa"/>
            <w:shd w:val="clear" w:color="auto" w:fill="auto"/>
          </w:tcPr>
          <w:p w:rsidR="00D01ACD" w:rsidRPr="00D01ACD" w:rsidRDefault="00D01ACD" w:rsidP="00D01ACD">
            <w:pPr>
              <w:spacing w:after="0"/>
            </w:pPr>
            <w:r w:rsidRPr="00D01ACD">
              <w:rPr>
                <w:rFonts w:cs="Calibri"/>
              </w:rPr>
              <w:t>Üroloji</w:t>
            </w:r>
          </w:p>
        </w:tc>
      </w:tr>
      <w:tr w:rsidR="00D01ACD" w:rsidRPr="00D01ACD" w:rsidTr="00D07A5D">
        <w:tc>
          <w:tcPr>
            <w:tcW w:w="4928" w:type="dxa"/>
            <w:shd w:val="clear" w:color="auto" w:fill="auto"/>
          </w:tcPr>
          <w:p w:rsidR="00D01ACD" w:rsidRPr="00D01ACD" w:rsidRDefault="00D01ACD" w:rsidP="00D01ACD">
            <w:pPr>
              <w:spacing w:after="0"/>
            </w:pPr>
            <w:r w:rsidRPr="00D01ACD">
              <w:t>Uygulama, gözlem ve değerlendirmenin yapılacağı birimler (plk, servis, girişim odası, saha vb)</w:t>
            </w:r>
          </w:p>
        </w:tc>
        <w:tc>
          <w:tcPr>
            <w:tcW w:w="5245" w:type="dxa"/>
            <w:shd w:val="clear" w:color="auto" w:fill="auto"/>
          </w:tcPr>
          <w:p w:rsidR="00D01ACD" w:rsidRPr="00D01ACD" w:rsidRDefault="00D01ACD" w:rsidP="00D01ACD">
            <w:pPr>
              <w:spacing w:after="0"/>
              <w:rPr>
                <w:rFonts w:cs="Calibri"/>
                <w:color w:val="FF0000"/>
                <w:sz w:val="16"/>
                <w:szCs w:val="16"/>
              </w:rPr>
            </w:pPr>
            <w:r w:rsidRPr="00D01ACD">
              <w:rPr>
                <w:rFonts w:cs="Calibri"/>
              </w:rPr>
              <w:t>Üroloji Plk (I, II, III, IV ve Ürodinami) ve Servisi</w:t>
            </w:r>
          </w:p>
        </w:tc>
      </w:tr>
    </w:tbl>
    <w:p w:rsidR="00D01ACD" w:rsidRPr="00D01ACD" w:rsidRDefault="00D01ACD" w:rsidP="00D01ACD">
      <w:pPr>
        <w:spacing w:after="0"/>
        <w:jc w:val="both"/>
        <w:rPr>
          <w:sz w:val="12"/>
          <w:szCs w:val="1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851"/>
        <w:gridCol w:w="992"/>
        <w:gridCol w:w="1985"/>
      </w:tblGrid>
      <w:tr w:rsidR="00D01ACD" w:rsidRPr="00D01ACD" w:rsidTr="00D07A5D">
        <w:tc>
          <w:tcPr>
            <w:tcW w:w="6345" w:type="dxa"/>
          </w:tcPr>
          <w:p w:rsidR="00D01ACD" w:rsidRPr="00D01ACD" w:rsidRDefault="00D01ACD" w:rsidP="00D01ACD">
            <w:pPr>
              <w:spacing w:after="0"/>
              <w:rPr>
                <w:rFonts w:ascii="Microsoft Sans Serif" w:hAnsi="Microsoft Sans Serif" w:cs="Microsoft Sans Serif"/>
                <w:sz w:val="20"/>
                <w:szCs w:val="20"/>
              </w:rPr>
            </w:pPr>
          </w:p>
          <w:p w:rsidR="00D01ACD" w:rsidRPr="00D01ACD" w:rsidRDefault="00D01ACD" w:rsidP="00D01ACD">
            <w:pPr>
              <w:spacing w:after="0"/>
              <w:rPr>
                <w:rFonts w:ascii="Microsoft Sans Serif" w:hAnsi="Microsoft Sans Serif" w:cs="Microsoft Sans Serif"/>
                <w:sz w:val="20"/>
                <w:szCs w:val="20"/>
              </w:rPr>
            </w:pPr>
          </w:p>
          <w:p w:rsidR="00D01ACD" w:rsidRPr="00D01ACD" w:rsidRDefault="00D01ACD" w:rsidP="00D01ACD">
            <w:pPr>
              <w:spacing w:after="0"/>
              <w:rPr>
                <w:rFonts w:ascii="Microsoft Sans Serif" w:hAnsi="Microsoft Sans Serif" w:cs="Microsoft Sans Serif"/>
                <w:b/>
                <w:sz w:val="20"/>
                <w:szCs w:val="20"/>
              </w:rPr>
            </w:pPr>
            <w:r w:rsidRPr="00D01ACD">
              <w:rPr>
                <w:rFonts w:ascii="Microsoft Sans Serif" w:hAnsi="Microsoft Sans Serif" w:cs="Microsoft Sans Serif"/>
                <w:sz w:val="20"/>
                <w:szCs w:val="20"/>
              </w:rPr>
              <w:t>HEKİMLİK UYGULAMALARI</w:t>
            </w:r>
          </w:p>
        </w:tc>
        <w:tc>
          <w:tcPr>
            <w:tcW w:w="1843" w:type="dxa"/>
            <w:gridSpan w:val="2"/>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Asgari Uygulama/</w:t>
            </w:r>
          </w:p>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GözlemSayısı ve Düzeyi</w:t>
            </w:r>
            <w:r w:rsidRPr="00D01ACD">
              <w:rPr>
                <w:rFonts w:ascii="Microsoft Sans Serif" w:hAnsi="Microsoft Sans Serif" w:cs="Microsoft Sans Serif"/>
                <w:sz w:val="20"/>
                <w:szCs w:val="20"/>
                <w:vertAlign w:val="superscript"/>
              </w:rPr>
              <w:footnoteReference w:id="3"/>
            </w:r>
          </w:p>
        </w:tc>
        <w:tc>
          <w:tcPr>
            <w:tcW w:w="198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İş Başında Gözlem Ve Değerlendirme</w:t>
            </w:r>
            <w:r w:rsidRPr="00D01ACD">
              <w:rPr>
                <w:rFonts w:ascii="Microsoft Sans Serif" w:hAnsi="Microsoft Sans Serif" w:cs="Microsoft Sans Serif"/>
                <w:sz w:val="20"/>
                <w:szCs w:val="20"/>
                <w:vertAlign w:val="superscript"/>
              </w:rPr>
              <w:footnoteReference w:id="4"/>
            </w: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b/>
                <w:sz w:val="20"/>
                <w:szCs w:val="20"/>
              </w:rPr>
            </w:pP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Sayı</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Düzey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b/>
                <w:sz w:val="20"/>
                <w:szCs w:val="20"/>
              </w:rPr>
            </w:pPr>
            <w:r w:rsidRPr="00D01ACD">
              <w:rPr>
                <w:rFonts w:ascii="Microsoft Sans Serif" w:hAnsi="Microsoft Sans Serif" w:cs="Microsoft Sans Serif"/>
                <w:b/>
                <w:sz w:val="20"/>
                <w:szCs w:val="20"/>
              </w:rPr>
              <w:t>Nitelikli hasta bakımı (</w:t>
            </w:r>
            <w:r w:rsidRPr="00D01ACD">
              <w:rPr>
                <w:rFonts w:ascii="Microsoft Sans Serif" w:hAnsi="Microsoft Sans Serif" w:cs="Microsoft Sans Serif"/>
                <w:sz w:val="20"/>
                <w:szCs w:val="20"/>
              </w:rPr>
              <w:t>Poliklinikte, serviste)</w:t>
            </w:r>
          </w:p>
        </w:tc>
        <w:tc>
          <w:tcPr>
            <w:tcW w:w="851" w:type="dxa"/>
          </w:tcPr>
          <w:p w:rsidR="00D01ACD" w:rsidRPr="00D01ACD" w:rsidRDefault="00D01ACD" w:rsidP="00D01ACD">
            <w:pPr>
              <w:spacing w:after="0"/>
              <w:rPr>
                <w:rFonts w:ascii="Microsoft Sans Serif" w:hAnsi="Microsoft Sans Serif" w:cs="Microsoft Sans Serif"/>
                <w:sz w:val="20"/>
                <w:szCs w:val="20"/>
              </w:rPr>
            </w:pPr>
          </w:p>
        </w:tc>
        <w:tc>
          <w:tcPr>
            <w:tcW w:w="992" w:type="dxa"/>
          </w:tcPr>
          <w:p w:rsidR="00D01ACD" w:rsidRPr="00D01ACD" w:rsidRDefault="00D01ACD" w:rsidP="00D01ACD">
            <w:pPr>
              <w:spacing w:after="0"/>
            </w:pP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Ürolojide sık rastlanılan temel hasta yakınmalarını sorma ve değerlendirme</w:t>
            </w:r>
          </w:p>
        </w:tc>
        <w:tc>
          <w:tcPr>
            <w:tcW w:w="851" w:type="dxa"/>
          </w:tcPr>
          <w:p w:rsidR="00D01ACD" w:rsidRPr="00D01ACD" w:rsidRDefault="00D01ACD" w:rsidP="00D01ACD">
            <w:pPr>
              <w:spacing w:after="0"/>
              <w:ind w:right="-108"/>
              <w:rPr>
                <w:rFonts w:ascii="Microsoft Sans Serif" w:hAnsi="Microsoft Sans Serif" w:cs="Microsoft Sans Serif"/>
                <w:sz w:val="20"/>
                <w:szCs w:val="20"/>
              </w:rPr>
            </w:pPr>
            <w:r w:rsidRPr="00D01ACD">
              <w:rPr>
                <w:rFonts w:ascii="Microsoft Sans Serif" w:hAnsi="Microsoft Sans Serif" w:cs="Microsoft Sans Serif"/>
                <w:sz w:val="20"/>
                <w:szCs w:val="20"/>
              </w:rPr>
              <w:t>1</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YAY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Temel ürogenital sistem muayenesi</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1</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YAY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Parmakla rektal inceleme</w:t>
            </w:r>
          </w:p>
        </w:tc>
        <w:tc>
          <w:tcPr>
            <w:tcW w:w="851" w:type="dxa"/>
          </w:tcPr>
          <w:p w:rsidR="00D01ACD" w:rsidRPr="00D01ACD" w:rsidRDefault="00D01ACD" w:rsidP="00D01ACD">
            <w:pPr>
              <w:spacing w:after="0"/>
              <w:ind w:right="-108"/>
              <w:rPr>
                <w:rFonts w:ascii="Microsoft Sans Serif" w:hAnsi="Microsoft Sans Serif" w:cs="Microsoft Sans Serif"/>
                <w:sz w:val="20"/>
                <w:szCs w:val="20"/>
              </w:rPr>
            </w:pPr>
            <w:r w:rsidRPr="00D01ACD">
              <w:rPr>
                <w:rFonts w:ascii="Microsoft Sans Serif" w:hAnsi="Microsoft Sans Serif" w:cs="Microsoft Sans Serif"/>
                <w:sz w:val="20"/>
                <w:szCs w:val="20"/>
              </w:rPr>
              <w:t>1</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YAY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Borders>
              <w:bottom w:val="single" w:sz="4" w:space="0" w:color="auto"/>
            </w:tcBorders>
          </w:tcPr>
          <w:p w:rsidR="00D01ACD" w:rsidRPr="00D01ACD" w:rsidRDefault="00D01ACD" w:rsidP="00D01ACD">
            <w:pPr>
              <w:autoSpaceDE w:val="0"/>
              <w:autoSpaceDN w:val="0"/>
              <w:adjustRightInd w:val="0"/>
              <w:spacing w:after="0" w:line="240" w:lineRule="auto"/>
              <w:rPr>
                <w:rFonts w:ascii="Microsoft Sans Serif" w:eastAsia="Arial" w:hAnsi="Microsoft Sans Serif" w:cs="Microsoft Sans Serif"/>
                <w:color w:val="000000"/>
                <w:sz w:val="20"/>
                <w:szCs w:val="20"/>
              </w:rPr>
            </w:pPr>
            <w:r w:rsidRPr="00D01ACD">
              <w:rPr>
                <w:rFonts w:ascii="Microsoft Sans Serif" w:eastAsia="Arial" w:hAnsi="Microsoft Sans Serif" w:cs="Microsoft Sans Serif"/>
                <w:sz w:val="20"/>
                <w:szCs w:val="20"/>
              </w:rPr>
              <w:t>Ürolojide sık rastlanılan temel hasta yakınmalarını yorumlama</w:t>
            </w:r>
          </w:p>
        </w:tc>
        <w:tc>
          <w:tcPr>
            <w:tcW w:w="851" w:type="dxa"/>
            <w:tcBorders>
              <w:bottom w:val="single" w:sz="4" w:space="0" w:color="auto"/>
            </w:tcBorders>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1</w:t>
            </w:r>
          </w:p>
        </w:tc>
        <w:tc>
          <w:tcPr>
            <w:tcW w:w="992" w:type="dxa"/>
            <w:tcBorders>
              <w:bottom w:val="single" w:sz="4" w:space="0" w:color="auto"/>
            </w:tcBorders>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YAY</w:t>
            </w:r>
          </w:p>
        </w:tc>
        <w:tc>
          <w:tcPr>
            <w:tcW w:w="1985" w:type="dxa"/>
            <w:tcBorders>
              <w:bottom w:val="single" w:sz="4" w:space="0" w:color="auto"/>
            </w:tcBorders>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shd w:val="clear" w:color="auto" w:fill="D9D9D9"/>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b/>
                <w:sz w:val="20"/>
                <w:szCs w:val="20"/>
              </w:rPr>
              <w:t>Tanı ve tedavi amaçlı işlemler ve değerlendirme</w:t>
            </w:r>
          </w:p>
        </w:tc>
        <w:tc>
          <w:tcPr>
            <w:tcW w:w="851" w:type="dxa"/>
            <w:shd w:val="clear" w:color="auto" w:fill="D9D9D9"/>
          </w:tcPr>
          <w:p w:rsidR="00D01ACD" w:rsidRPr="00D01ACD" w:rsidRDefault="00D01ACD" w:rsidP="00D01ACD">
            <w:pPr>
              <w:spacing w:after="0"/>
              <w:rPr>
                <w:rFonts w:ascii="Microsoft Sans Serif" w:hAnsi="Microsoft Sans Serif" w:cs="Microsoft Sans Serif"/>
                <w:sz w:val="20"/>
                <w:szCs w:val="20"/>
              </w:rPr>
            </w:pPr>
          </w:p>
        </w:tc>
        <w:tc>
          <w:tcPr>
            <w:tcW w:w="992" w:type="dxa"/>
            <w:shd w:val="clear" w:color="auto" w:fill="D9D9D9"/>
          </w:tcPr>
          <w:p w:rsidR="00D01ACD" w:rsidRPr="00D01ACD" w:rsidRDefault="00D01ACD" w:rsidP="00D01ACD">
            <w:pPr>
              <w:spacing w:after="0"/>
            </w:pPr>
          </w:p>
        </w:tc>
        <w:tc>
          <w:tcPr>
            <w:tcW w:w="1985" w:type="dxa"/>
            <w:shd w:val="clear" w:color="auto" w:fill="D9D9D9"/>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jc w:val="both"/>
              <w:rPr>
                <w:rFonts w:ascii="Microsoft Sans Serif" w:hAnsi="Microsoft Sans Serif" w:cs="Microsoft Sans Serif"/>
                <w:sz w:val="20"/>
                <w:szCs w:val="20"/>
              </w:rPr>
            </w:pPr>
            <w:r w:rsidRPr="00D01ACD">
              <w:rPr>
                <w:rFonts w:ascii="Microsoft Sans Serif" w:hAnsi="Microsoft Sans Serif" w:cs="Microsoft Sans Serif"/>
                <w:sz w:val="20"/>
                <w:szCs w:val="20"/>
              </w:rPr>
              <w:t>ÜretralFoleyKateter Takma</w:t>
            </w:r>
          </w:p>
        </w:tc>
        <w:tc>
          <w:tcPr>
            <w:tcW w:w="851" w:type="dxa"/>
          </w:tcPr>
          <w:p w:rsidR="00D01ACD" w:rsidRPr="00D01ACD" w:rsidRDefault="00D01ACD" w:rsidP="00D01ACD">
            <w:pPr>
              <w:spacing w:after="0"/>
              <w:rPr>
                <w:rFonts w:cs="Calibri"/>
                <w:sz w:val="20"/>
                <w:szCs w:val="20"/>
              </w:rPr>
            </w:pPr>
            <w:r w:rsidRPr="00D01ACD">
              <w:rPr>
                <w:rFonts w:cs="Calibri"/>
                <w:sz w:val="20"/>
                <w:szCs w:val="20"/>
              </w:rPr>
              <w:t>1</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cs="Calibri"/>
                <w:sz w:val="20"/>
                <w:szCs w:val="20"/>
              </w:rPr>
              <w:t>G</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jc w:val="both"/>
              <w:rPr>
                <w:rFonts w:ascii="Microsoft Sans Serif" w:hAnsi="Microsoft Sans Serif" w:cs="Microsoft Sans Serif"/>
                <w:b/>
                <w:sz w:val="20"/>
                <w:szCs w:val="20"/>
              </w:rPr>
            </w:pPr>
            <w:r w:rsidRPr="00D01ACD">
              <w:rPr>
                <w:rFonts w:ascii="Microsoft Sans Serif" w:hAnsi="Microsoft Sans Serif" w:cs="Microsoft Sans Serif"/>
                <w:sz w:val="20"/>
                <w:szCs w:val="20"/>
              </w:rPr>
              <w:t>Cerrahı insizyonpostop yara pansumanı</w:t>
            </w:r>
          </w:p>
        </w:tc>
        <w:tc>
          <w:tcPr>
            <w:tcW w:w="851" w:type="dxa"/>
          </w:tcPr>
          <w:p w:rsidR="00D01ACD" w:rsidRPr="00D01ACD" w:rsidRDefault="00D01ACD" w:rsidP="00D01ACD">
            <w:pPr>
              <w:spacing w:after="0"/>
              <w:rPr>
                <w:rFonts w:cs="Calibri"/>
                <w:sz w:val="20"/>
                <w:szCs w:val="20"/>
              </w:rPr>
            </w:pPr>
            <w:r w:rsidRPr="00D01ACD">
              <w:rPr>
                <w:rFonts w:cs="Calibri"/>
                <w:sz w:val="20"/>
                <w:szCs w:val="20"/>
              </w:rPr>
              <w:t>1</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cs="Calibri"/>
                <w:sz w:val="20"/>
                <w:szCs w:val="20"/>
              </w:rPr>
              <w:t>G</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bl>
    <w:p w:rsidR="00D01ACD" w:rsidRPr="00D01ACD" w:rsidRDefault="00D01ACD" w:rsidP="00D01ACD">
      <w:pPr>
        <w:spacing w:after="0"/>
        <w:rPr>
          <w:rFonts w:cs="Calibri"/>
          <w:sz w:val="20"/>
          <w:szCs w:val="20"/>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87"/>
      </w:tblGrid>
      <w:tr w:rsidR="00D01ACD" w:rsidRPr="00D01ACD" w:rsidTr="00D07A5D">
        <w:tc>
          <w:tcPr>
            <w:tcW w:w="10173" w:type="dxa"/>
            <w:gridSpan w:val="2"/>
            <w:shd w:val="clear" w:color="auto" w:fill="auto"/>
          </w:tcPr>
          <w:p w:rsidR="00D01ACD" w:rsidRPr="00D01ACD" w:rsidRDefault="00D01ACD" w:rsidP="00D01ACD">
            <w:pPr>
              <w:spacing w:after="0"/>
              <w:rPr>
                <w:b/>
              </w:rPr>
            </w:pPr>
            <w:r w:rsidRPr="00D01ACD">
              <w:rPr>
                <w:rFonts w:ascii="Microsoft Sans Serif" w:hAnsi="Microsoft Sans Serif" w:cs="Microsoft Sans Serif"/>
                <w:b/>
                <w:sz w:val="20"/>
                <w:szCs w:val="20"/>
              </w:rPr>
              <w:br w:type="page"/>
            </w:r>
            <w:r w:rsidRPr="00D01ACD">
              <w:t xml:space="preserve">Bloğun / Stajın Adı: </w:t>
            </w:r>
            <w:r w:rsidRPr="00D01ACD">
              <w:rPr>
                <w:b/>
                <w:color w:val="F79646"/>
              </w:rPr>
              <w:t>ÜREME SAĞLIĞI BLOĞU – KADIN HASTALIKLARI ve DOĞUM</w:t>
            </w:r>
          </w:p>
        </w:tc>
      </w:tr>
      <w:tr w:rsidR="00D01ACD" w:rsidRPr="00D01ACD" w:rsidTr="00D07A5D">
        <w:tc>
          <w:tcPr>
            <w:tcW w:w="4786" w:type="dxa"/>
            <w:shd w:val="clear" w:color="auto" w:fill="auto"/>
          </w:tcPr>
          <w:p w:rsidR="00D01ACD" w:rsidRPr="00D01ACD" w:rsidRDefault="00D01ACD" w:rsidP="00D01ACD">
            <w:pPr>
              <w:spacing w:after="0"/>
            </w:pPr>
            <w:r w:rsidRPr="00D01ACD">
              <w:t>Bloğun / Stajın Süresi</w:t>
            </w:r>
          </w:p>
        </w:tc>
        <w:tc>
          <w:tcPr>
            <w:tcW w:w="5387" w:type="dxa"/>
            <w:shd w:val="clear" w:color="auto" w:fill="auto"/>
          </w:tcPr>
          <w:p w:rsidR="00D01ACD" w:rsidRPr="00D01ACD" w:rsidRDefault="00D01ACD" w:rsidP="00D01ACD">
            <w:pPr>
              <w:spacing w:after="0"/>
            </w:pPr>
            <w:r w:rsidRPr="00D01ACD">
              <w:t>5 HAFTA</w:t>
            </w:r>
          </w:p>
        </w:tc>
      </w:tr>
      <w:tr w:rsidR="00D01ACD" w:rsidRPr="00D01ACD" w:rsidTr="00D07A5D">
        <w:tc>
          <w:tcPr>
            <w:tcW w:w="4786" w:type="dxa"/>
            <w:shd w:val="clear" w:color="auto" w:fill="auto"/>
          </w:tcPr>
          <w:p w:rsidR="00D01ACD" w:rsidRPr="00D01ACD" w:rsidRDefault="00D01ACD" w:rsidP="00D01ACD">
            <w:pPr>
              <w:spacing w:after="0"/>
            </w:pPr>
            <w:r w:rsidRPr="00D01ACD">
              <w:t>Uygulama, gözlem ve değerlendirme yapacak anabilim / bilim dalları</w:t>
            </w:r>
          </w:p>
        </w:tc>
        <w:tc>
          <w:tcPr>
            <w:tcW w:w="5387" w:type="dxa"/>
            <w:shd w:val="clear" w:color="auto" w:fill="auto"/>
          </w:tcPr>
          <w:p w:rsidR="00D01ACD" w:rsidRPr="00D01ACD" w:rsidRDefault="00D01ACD" w:rsidP="00D01ACD">
            <w:pPr>
              <w:spacing w:after="0"/>
            </w:pPr>
            <w:r w:rsidRPr="00D01ACD">
              <w:t>Kadın Hastalıkları ve Doğum</w:t>
            </w:r>
          </w:p>
        </w:tc>
      </w:tr>
      <w:tr w:rsidR="00D01ACD" w:rsidRPr="00D01ACD" w:rsidTr="00D07A5D">
        <w:tc>
          <w:tcPr>
            <w:tcW w:w="4786" w:type="dxa"/>
            <w:shd w:val="clear" w:color="auto" w:fill="auto"/>
          </w:tcPr>
          <w:p w:rsidR="00D01ACD" w:rsidRPr="00D01ACD" w:rsidRDefault="00D01ACD" w:rsidP="00D01ACD">
            <w:pPr>
              <w:spacing w:after="0"/>
            </w:pPr>
            <w:r w:rsidRPr="00D01ACD">
              <w:t>Uygulama, gözlem ve değerlendirmenin yapılacağı birimler (plk, servis, girişim odası, saha vb)</w:t>
            </w:r>
          </w:p>
        </w:tc>
        <w:tc>
          <w:tcPr>
            <w:tcW w:w="5387" w:type="dxa"/>
            <w:shd w:val="clear" w:color="auto" w:fill="auto"/>
          </w:tcPr>
          <w:p w:rsidR="00D01ACD" w:rsidRPr="00D01ACD" w:rsidRDefault="00D01ACD" w:rsidP="00D01ACD">
            <w:pPr>
              <w:spacing w:after="0"/>
              <w:rPr>
                <w:rFonts w:cs="Calibri"/>
              </w:rPr>
            </w:pPr>
            <w:r w:rsidRPr="00D01ACD">
              <w:rPr>
                <w:rFonts w:cs="Calibri"/>
              </w:rPr>
              <w:t>Plk, servis, doğumhane</w:t>
            </w:r>
          </w:p>
        </w:tc>
      </w:tr>
    </w:tbl>
    <w:p w:rsidR="00D01ACD" w:rsidRPr="00D01ACD" w:rsidRDefault="00D01ACD" w:rsidP="00D01ACD">
      <w:pPr>
        <w:spacing w:after="0"/>
        <w:jc w:val="both"/>
        <w:rPr>
          <w:sz w:val="12"/>
          <w:szCs w:val="1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851"/>
        <w:gridCol w:w="992"/>
        <w:gridCol w:w="1985"/>
      </w:tblGrid>
      <w:tr w:rsidR="00D01ACD" w:rsidRPr="00D01ACD" w:rsidTr="00D07A5D">
        <w:tc>
          <w:tcPr>
            <w:tcW w:w="6345" w:type="dxa"/>
          </w:tcPr>
          <w:p w:rsidR="00D01ACD" w:rsidRPr="00D01ACD" w:rsidRDefault="00D01ACD" w:rsidP="00D01ACD">
            <w:pPr>
              <w:spacing w:after="0"/>
              <w:rPr>
                <w:rFonts w:ascii="Microsoft Sans Serif" w:hAnsi="Microsoft Sans Serif" w:cs="Microsoft Sans Serif"/>
                <w:sz w:val="20"/>
                <w:szCs w:val="20"/>
              </w:rPr>
            </w:pPr>
          </w:p>
          <w:p w:rsidR="00D01ACD" w:rsidRPr="00D01ACD" w:rsidRDefault="00D01ACD" w:rsidP="00D01ACD">
            <w:pPr>
              <w:spacing w:after="0"/>
              <w:rPr>
                <w:rFonts w:ascii="Microsoft Sans Serif" w:hAnsi="Microsoft Sans Serif" w:cs="Microsoft Sans Serif"/>
                <w:sz w:val="20"/>
                <w:szCs w:val="20"/>
              </w:rPr>
            </w:pPr>
          </w:p>
          <w:p w:rsidR="00D01ACD" w:rsidRPr="00D01ACD" w:rsidRDefault="00D01ACD" w:rsidP="00D01ACD">
            <w:pPr>
              <w:spacing w:after="0"/>
              <w:rPr>
                <w:rFonts w:ascii="Microsoft Sans Serif" w:hAnsi="Microsoft Sans Serif" w:cs="Microsoft Sans Serif"/>
                <w:b/>
                <w:sz w:val="20"/>
                <w:szCs w:val="20"/>
              </w:rPr>
            </w:pPr>
            <w:r w:rsidRPr="00D01ACD">
              <w:rPr>
                <w:rFonts w:ascii="Microsoft Sans Serif" w:hAnsi="Microsoft Sans Serif" w:cs="Microsoft Sans Serif"/>
                <w:sz w:val="20"/>
                <w:szCs w:val="20"/>
              </w:rPr>
              <w:t>HEKİMLİK UYGULAMALARI</w:t>
            </w:r>
          </w:p>
        </w:tc>
        <w:tc>
          <w:tcPr>
            <w:tcW w:w="1843" w:type="dxa"/>
            <w:gridSpan w:val="2"/>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Asgari Uygulama/</w:t>
            </w:r>
          </w:p>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GözlemSayısı ve Düzeyi</w:t>
            </w:r>
            <w:r w:rsidRPr="00D01ACD">
              <w:rPr>
                <w:rFonts w:ascii="Microsoft Sans Serif" w:hAnsi="Microsoft Sans Serif" w:cs="Microsoft Sans Serif"/>
                <w:sz w:val="20"/>
                <w:szCs w:val="20"/>
                <w:vertAlign w:val="superscript"/>
              </w:rPr>
              <w:footnoteReference w:id="5"/>
            </w:r>
          </w:p>
        </w:tc>
        <w:tc>
          <w:tcPr>
            <w:tcW w:w="198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İş Başında Gözlem Ve Değerlendirme</w:t>
            </w:r>
            <w:r w:rsidRPr="00D01ACD">
              <w:rPr>
                <w:rFonts w:ascii="Microsoft Sans Serif" w:hAnsi="Microsoft Sans Serif" w:cs="Microsoft Sans Serif"/>
                <w:sz w:val="20"/>
                <w:szCs w:val="20"/>
                <w:vertAlign w:val="superscript"/>
              </w:rPr>
              <w:footnoteReference w:id="6"/>
            </w: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b/>
                <w:sz w:val="20"/>
                <w:szCs w:val="20"/>
              </w:rPr>
            </w:pP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Sayı</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Düzey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b/>
                <w:sz w:val="20"/>
                <w:szCs w:val="20"/>
              </w:rPr>
            </w:pPr>
            <w:r w:rsidRPr="00D01ACD">
              <w:rPr>
                <w:rFonts w:ascii="Microsoft Sans Serif" w:hAnsi="Microsoft Sans Serif" w:cs="Microsoft Sans Serif"/>
                <w:b/>
                <w:sz w:val="20"/>
                <w:szCs w:val="20"/>
              </w:rPr>
              <w:t>Nitelikli hasta bakımı (</w:t>
            </w:r>
            <w:r w:rsidRPr="00D01ACD">
              <w:rPr>
                <w:rFonts w:ascii="Microsoft Sans Serif" w:hAnsi="Microsoft Sans Serif" w:cs="Microsoft Sans Serif"/>
                <w:sz w:val="20"/>
                <w:szCs w:val="20"/>
              </w:rPr>
              <w:t>Poliklinikte, serviste)</w:t>
            </w:r>
          </w:p>
        </w:tc>
        <w:tc>
          <w:tcPr>
            <w:tcW w:w="851" w:type="dxa"/>
          </w:tcPr>
          <w:p w:rsidR="00D01ACD" w:rsidRPr="00D01ACD" w:rsidRDefault="00D01ACD" w:rsidP="00D01ACD">
            <w:pPr>
              <w:spacing w:after="0"/>
              <w:rPr>
                <w:rFonts w:ascii="Microsoft Sans Serif" w:hAnsi="Microsoft Sans Serif" w:cs="Microsoft Sans Serif"/>
                <w:sz w:val="20"/>
                <w:szCs w:val="20"/>
              </w:rPr>
            </w:pPr>
          </w:p>
        </w:tc>
        <w:tc>
          <w:tcPr>
            <w:tcW w:w="992" w:type="dxa"/>
          </w:tcPr>
          <w:p w:rsidR="00D01ACD" w:rsidRPr="00D01ACD" w:rsidRDefault="00D01ACD" w:rsidP="00D01ACD">
            <w:pPr>
              <w:spacing w:after="0"/>
            </w:pP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 xml:space="preserve">Obstetrik öykü alma </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2</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YAY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İnfertil çifte yaklaşım</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5</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Doğru reçete yazma</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3</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Leopold manevraları/gebe muayenesi</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5</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Meme muayenesi</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5</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Jinekolojik öykü alma</w:t>
            </w:r>
          </w:p>
        </w:tc>
        <w:tc>
          <w:tcPr>
            <w:tcW w:w="851" w:type="dxa"/>
          </w:tcPr>
          <w:p w:rsidR="00D01ACD" w:rsidRPr="00D01ACD" w:rsidRDefault="00D01ACD" w:rsidP="00D01ACD">
            <w:pPr>
              <w:spacing w:after="0"/>
              <w:rPr>
                <w:rFonts w:ascii="Microsoft Sans Serif" w:hAnsi="Microsoft Sans Serif" w:cs="Microsoft Sans Serif"/>
                <w:color w:val="FF0000"/>
                <w:sz w:val="20"/>
                <w:szCs w:val="20"/>
              </w:rPr>
            </w:pPr>
            <w:r w:rsidRPr="00D01ACD">
              <w:rPr>
                <w:rFonts w:ascii="Microsoft Sans Serif" w:hAnsi="Microsoft Sans Serif" w:cs="Microsoft Sans Serif"/>
                <w:color w:val="FF0000"/>
                <w:sz w:val="20"/>
                <w:szCs w:val="20"/>
              </w:rPr>
              <w:t>5</w:t>
            </w:r>
          </w:p>
        </w:tc>
        <w:tc>
          <w:tcPr>
            <w:tcW w:w="992" w:type="dxa"/>
          </w:tcPr>
          <w:p w:rsidR="00D01ACD" w:rsidRPr="00D01ACD" w:rsidRDefault="00D01ACD" w:rsidP="00D01ACD">
            <w:pPr>
              <w:spacing w:after="0"/>
              <w:rPr>
                <w:rFonts w:ascii="Microsoft Sans Serif" w:hAnsi="Microsoft Sans Serif" w:cs="Microsoft Sans Serif"/>
                <w:color w:val="FF0000"/>
                <w:sz w:val="20"/>
                <w:szCs w:val="20"/>
              </w:rPr>
            </w:pPr>
            <w:r w:rsidRPr="00D01ACD">
              <w:rPr>
                <w:rFonts w:ascii="Microsoft Sans Serif" w:hAnsi="Microsoft Sans Serif" w:cs="Microsoft Sans Serif"/>
                <w:sz w:val="20"/>
                <w:szCs w:val="20"/>
              </w:rPr>
              <w:t>YAY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Jinekolojik muayene</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5</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Lohusalık izlemi</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5</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color w:val="FF0000"/>
                <w:sz w:val="20"/>
                <w:szCs w:val="20"/>
              </w:rPr>
            </w:pPr>
            <w:r w:rsidRPr="00D01ACD">
              <w:rPr>
                <w:rFonts w:ascii="Microsoft Sans Serif" w:hAnsi="Microsoft Sans Serif" w:cs="Microsoft Sans Serif"/>
                <w:color w:val="FF0000"/>
                <w:sz w:val="20"/>
                <w:szCs w:val="20"/>
              </w:rPr>
              <w:t>Normal doğum</w:t>
            </w:r>
          </w:p>
        </w:tc>
        <w:tc>
          <w:tcPr>
            <w:tcW w:w="851" w:type="dxa"/>
          </w:tcPr>
          <w:p w:rsidR="00D01ACD" w:rsidRPr="00D01ACD" w:rsidRDefault="00D01ACD" w:rsidP="00D01ACD">
            <w:pPr>
              <w:spacing w:after="0"/>
              <w:rPr>
                <w:rFonts w:ascii="Microsoft Sans Serif" w:hAnsi="Microsoft Sans Serif" w:cs="Microsoft Sans Serif"/>
                <w:color w:val="FF0000"/>
                <w:sz w:val="20"/>
                <w:szCs w:val="20"/>
              </w:rPr>
            </w:pPr>
            <w:r w:rsidRPr="00D01ACD">
              <w:rPr>
                <w:rFonts w:ascii="Microsoft Sans Serif" w:hAnsi="Microsoft Sans Serif" w:cs="Microsoft Sans Serif"/>
                <w:color w:val="FF0000"/>
                <w:sz w:val="20"/>
                <w:szCs w:val="20"/>
              </w:rPr>
              <w:t>5</w:t>
            </w:r>
          </w:p>
        </w:tc>
        <w:tc>
          <w:tcPr>
            <w:tcW w:w="992" w:type="dxa"/>
          </w:tcPr>
          <w:p w:rsidR="00D01ACD" w:rsidRPr="00D01ACD" w:rsidRDefault="00D01ACD" w:rsidP="00D01ACD">
            <w:pPr>
              <w:spacing w:after="0"/>
              <w:rPr>
                <w:rFonts w:ascii="Microsoft Sans Serif" w:hAnsi="Microsoft Sans Serif" w:cs="Microsoft Sans Serif"/>
                <w:color w:val="FF0000"/>
                <w:sz w:val="20"/>
                <w:szCs w:val="20"/>
              </w:rPr>
            </w:pPr>
            <w:r w:rsidRPr="00D01ACD">
              <w:rPr>
                <w:rFonts w:ascii="Microsoft Sans Serif" w:hAnsi="Microsoft Sans Serif" w:cs="Microsoft Sans Serif"/>
                <w:color w:val="FF0000"/>
                <w:sz w:val="20"/>
                <w:szCs w:val="20"/>
              </w:rPr>
              <w:t>G</w:t>
            </w:r>
          </w:p>
        </w:tc>
        <w:tc>
          <w:tcPr>
            <w:tcW w:w="1985" w:type="dxa"/>
          </w:tcPr>
          <w:p w:rsidR="00D01ACD" w:rsidRPr="00D01ACD" w:rsidRDefault="00D01ACD" w:rsidP="00D01ACD">
            <w:pPr>
              <w:spacing w:after="0"/>
              <w:rPr>
                <w:rFonts w:ascii="Microsoft Sans Serif" w:hAnsi="Microsoft Sans Serif" w:cs="Microsoft Sans Serif"/>
                <w:color w:val="FF0000"/>
                <w:sz w:val="20"/>
                <w:szCs w:val="20"/>
              </w:rPr>
            </w:pPr>
          </w:p>
        </w:tc>
      </w:tr>
      <w:tr w:rsidR="00D01ACD" w:rsidRPr="00D01ACD" w:rsidTr="00D07A5D">
        <w:tc>
          <w:tcPr>
            <w:tcW w:w="6345" w:type="dxa"/>
            <w:tcBorders>
              <w:bottom w:val="single" w:sz="4" w:space="0" w:color="auto"/>
            </w:tcBorders>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Postpartum yara bakımı</w:t>
            </w:r>
          </w:p>
        </w:tc>
        <w:tc>
          <w:tcPr>
            <w:tcW w:w="851" w:type="dxa"/>
            <w:tcBorders>
              <w:bottom w:val="single" w:sz="4" w:space="0" w:color="auto"/>
            </w:tcBorders>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5</w:t>
            </w:r>
          </w:p>
        </w:tc>
        <w:tc>
          <w:tcPr>
            <w:tcW w:w="992" w:type="dxa"/>
            <w:tcBorders>
              <w:bottom w:val="single" w:sz="4" w:space="0" w:color="auto"/>
            </w:tcBorders>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Borders>
              <w:bottom w:val="single" w:sz="4" w:space="0" w:color="auto"/>
            </w:tcBorders>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shd w:val="clear" w:color="auto" w:fill="D9D9D9"/>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b/>
                <w:sz w:val="20"/>
                <w:szCs w:val="20"/>
              </w:rPr>
              <w:t>Tanı ve tedavi amaçlı işlemler ve değerlendirme</w:t>
            </w:r>
          </w:p>
        </w:tc>
        <w:tc>
          <w:tcPr>
            <w:tcW w:w="851" w:type="dxa"/>
            <w:shd w:val="clear" w:color="auto" w:fill="D9D9D9"/>
          </w:tcPr>
          <w:p w:rsidR="00D01ACD" w:rsidRPr="00D01ACD" w:rsidRDefault="00D01ACD" w:rsidP="00D01ACD">
            <w:pPr>
              <w:spacing w:after="0"/>
              <w:rPr>
                <w:rFonts w:ascii="Microsoft Sans Serif" w:hAnsi="Microsoft Sans Serif" w:cs="Microsoft Sans Serif"/>
                <w:sz w:val="20"/>
                <w:szCs w:val="20"/>
              </w:rPr>
            </w:pPr>
          </w:p>
        </w:tc>
        <w:tc>
          <w:tcPr>
            <w:tcW w:w="992" w:type="dxa"/>
            <w:shd w:val="clear" w:color="auto" w:fill="D9D9D9"/>
          </w:tcPr>
          <w:p w:rsidR="00D01ACD" w:rsidRPr="00D01ACD" w:rsidRDefault="00D01ACD" w:rsidP="00D01ACD">
            <w:pPr>
              <w:spacing w:after="0"/>
            </w:pPr>
          </w:p>
        </w:tc>
        <w:tc>
          <w:tcPr>
            <w:tcW w:w="1985" w:type="dxa"/>
            <w:shd w:val="clear" w:color="auto" w:fill="D9D9D9"/>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Vajinal ve servikal kültür için örnek alınması</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5</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Papsmear alınması</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5</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Pelvik ultrasonografi</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3</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G</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Obstetrik ultrasonografi</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3</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G</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D07A5D">
        <w:tc>
          <w:tcPr>
            <w:tcW w:w="10173" w:type="dxa"/>
            <w:gridSpan w:val="4"/>
            <w:tcBorders>
              <w:top w:val="single" w:sz="4" w:space="0" w:color="auto"/>
              <w:left w:val="single" w:sz="4" w:space="0" w:color="auto"/>
              <w:bottom w:val="single" w:sz="4" w:space="0" w:color="auto"/>
              <w:right w:val="single" w:sz="4" w:space="0" w:color="auto"/>
            </w:tcBorders>
            <w:shd w:val="clear" w:color="auto" w:fill="D9D9D9"/>
          </w:tcPr>
          <w:p w:rsidR="00D01ACD" w:rsidRPr="00D01ACD" w:rsidRDefault="00D01ACD" w:rsidP="00D01ACD">
            <w:pPr>
              <w:spacing w:after="120"/>
              <w:rPr>
                <w:rFonts w:ascii="Microsoft Sans Serif" w:hAnsi="Microsoft Sans Serif" w:cs="Microsoft Sans Serif"/>
                <w:sz w:val="20"/>
                <w:szCs w:val="20"/>
              </w:rPr>
            </w:pPr>
            <w:r w:rsidRPr="00D01ACD">
              <w:rPr>
                <w:rFonts w:cs="Calibri"/>
                <w:b/>
                <w:sz w:val="20"/>
                <w:szCs w:val="20"/>
              </w:rPr>
              <w:t>Hasta Dosyası, Raporlama</w:t>
            </w:r>
          </w:p>
        </w:tc>
      </w:tr>
      <w:tr w:rsidR="00D01ACD" w:rsidRPr="00D01ACD" w:rsidTr="00D07A5D">
        <w:tc>
          <w:tcPr>
            <w:tcW w:w="6345" w:type="dxa"/>
            <w:tcBorders>
              <w:top w:val="single" w:sz="4" w:space="0" w:color="auto"/>
              <w:left w:val="single" w:sz="4" w:space="0" w:color="auto"/>
              <w:bottom w:val="single" w:sz="4" w:space="0" w:color="auto"/>
              <w:right w:val="single" w:sz="4" w:space="0" w:color="auto"/>
            </w:tcBorders>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Hasta dosyası hazırlama</w:t>
            </w:r>
          </w:p>
        </w:tc>
        <w:tc>
          <w:tcPr>
            <w:tcW w:w="851" w:type="dxa"/>
            <w:tcBorders>
              <w:top w:val="single" w:sz="4" w:space="0" w:color="auto"/>
              <w:left w:val="single" w:sz="4" w:space="0" w:color="auto"/>
              <w:bottom w:val="single" w:sz="4" w:space="0" w:color="auto"/>
              <w:right w:val="single" w:sz="4" w:space="0" w:color="auto"/>
            </w:tcBorders>
          </w:tcPr>
          <w:p w:rsidR="00D01ACD" w:rsidRPr="00D01ACD" w:rsidRDefault="00D01ACD" w:rsidP="00D01ACD">
            <w:pPr>
              <w:spacing w:after="0"/>
              <w:rPr>
                <w:rFonts w:ascii="Microsoft Sans Serif" w:hAnsi="Microsoft Sans Serif" w:cs="Microsoft Sans Serif"/>
                <w:color w:val="FF0000"/>
                <w:sz w:val="20"/>
                <w:szCs w:val="20"/>
              </w:rPr>
            </w:pPr>
            <w:r w:rsidRPr="00D01ACD">
              <w:rPr>
                <w:rFonts w:ascii="Microsoft Sans Serif" w:hAnsi="Microsoft Sans Serif" w:cs="Microsoft Sans Serif"/>
                <w:color w:val="FF0000"/>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Borders>
              <w:top w:val="single" w:sz="4" w:space="0" w:color="auto"/>
              <w:left w:val="single" w:sz="4" w:space="0" w:color="auto"/>
              <w:bottom w:val="single" w:sz="4" w:space="0" w:color="auto"/>
              <w:right w:val="single" w:sz="4" w:space="0" w:color="auto"/>
            </w:tcBorders>
          </w:tcPr>
          <w:p w:rsidR="00D01ACD" w:rsidRPr="00D01ACD" w:rsidRDefault="00D01ACD" w:rsidP="00D01ACD">
            <w:pPr>
              <w:spacing w:after="0"/>
              <w:rPr>
                <w:rFonts w:ascii="Microsoft Sans Serif" w:hAnsi="Microsoft Sans Serif" w:cs="Microsoft Sans Serif"/>
                <w:sz w:val="20"/>
                <w:szCs w:val="20"/>
              </w:rPr>
            </w:pPr>
          </w:p>
        </w:tc>
      </w:tr>
    </w:tbl>
    <w:p w:rsidR="00D01ACD" w:rsidRPr="00D01ACD" w:rsidRDefault="00D01ACD" w:rsidP="00D01ACD">
      <w:pPr>
        <w:spacing w:after="0"/>
        <w:rPr>
          <w:rFonts w:cs="Calibri"/>
          <w:sz w:val="8"/>
          <w:szCs w:val="8"/>
          <w:lang w:val="en-US"/>
        </w:rPr>
      </w:pPr>
      <w:r w:rsidRPr="00D01ACD">
        <w:rPr>
          <w:rFonts w:cs="Calibri"/>
          <w:sz w:val="20"/>
          <w:szCs w:val="20"/>
          <w:lang w:val="en-US"/>
        </w:rPr>
        <w:br w:type="page"/>
      </w:r>
    </w:p>
    <w:tbl>
      <w:tblPr>
        <w:tblW w:w="15596" w:type="dxa"/>
        <w:tblBorders>
          <w:top w:val="single" w:sz="8" w:space="0" w:color="F79646"/>
          <w:left w:val="single" w:sz="8" w:space="0" w:color="F79646"/>
          <w:bottom w:val="single" w:sz="8" w:space="0" w:color="F79646"/>
          <w:right w:val="single" w:sz="8" w:space="0" w:color="F79646"/>
        </w:tblBorders>
        <w:tblLook w:val="04A0" w:firstRow="1" w:lastRow="0" w:firstColumn="1" w:lastColumn="0" w:noHBand="0" w:noVBand="1"/>
      </w:tblPr>
      <w:tblGrid>
        <w:gridCol w:w="6653"/>
        <w:gridCol w:w="8937"/>
        <w:gridCol w:w="6"/>
      </w:tblGrid>
      <w:tr w:rsidR="00D01ACD" w:rsidRPr="00D01ACD" w:rsidTr="001927C7">
        <w:tc>
          <w:tcPr>
            <w:tcW w:w="15596" w:type="dxa"/>
            <w:gridSpan w:val="3"/>
            <w:shd w:val="clear" w:color="auto" w:fill="F79646"/>
          </w:tcPr>
          <w:p w:rsidR="00D01ACD" w:rsidRPr="00D01ACD" w:rsidRDefault="00D01ACD" w:rsidP="00D01ACD">
            <w:pPr>
              <w:spacing w:before="120" w:after="0" w:line="240" w:lineRule="auto"/>
              <w:jc w:val="center"/>
              <w:rPr>
                <w:rFonts w:cs="Calibri"/>
                <w:b/>
                <w:bCs/>
                <w:color w:val="FFFFFF"/>
                <w:sz w:val="24"/>
                <w:szCs w:val="24"/>
                <w:lang w:val="en-US"/>
              </w:rPr>
            </w:pPr>
            <w:r w:rsidRPr="00D01ACD">
              <w:rPr>
                <w:rFonts w:cs="Calibri"/>
                <w:b/>
                <w:bCs/>
                <w:color w:val="FFFFFF"/>
                <w:sz w:val="24"/>
                <w:szCs w:val="24"/>
                <w:lang w:val="en-US"/>
              </w:rPr>
              <w:t>PROGRAMLA İLGİLİ KISA AÇIKLAMA ve TEŞEKKÜR</w:t>
            </w:r>
          </w:p>
        </w:tc>
      </w:tr>
      <w:tr w:rsidR="00D01ACD" w:rsidRPr="00D01ACD" w:rsidTr="001927C7">
        <w:trPr>
          <w:trHeight w:val="1095"/>
        </w:trPr>
        <w:tc>
          <w:tcPr>
            <w:tcW w:w="15596" w:type="dxa"/>
            <w:gridSpan w:val="3"/>
            <w:tcBorders>
              <w:top w:val="single" w:sz="8" w:space="0" w:color="F79646"/>
              <w:left w:val="single" w:sz="8" w:space="0" w:color="F79646"/>
              <w:bottom w:val="single" w:sz="8" w:space="0" w:color="F79646"/>
              <w:right w:val="single" w:sz="8" w:space="0" w:color="F79646"/>
            </w:tcBorders>
          </w:tcPr>
          <w:p w:rsidR="00D01ACD" w:rsidRPr="00D01ACD" w:rsidRDefault="00D01ACD" w:rsidP="00D01ACD">
            <w:pPr>
              <w:spacing w:after="0" w:line="240" w:lineRule="auto"/>
              <w:jc w:val="center"/>
              <w:rPr>
                <w:rFonts w:cs="Calibri"/>
                <w:b/>
                <w:bCs/>
                <w:sz w:val="24"/>
                <w:szCs w:val="24"/>
              </w:rPr>
            </w:pPr>
            <w:r w:rsidRPr="00D01ACD">
              <w:rPr>
                <w:rFonts w:cs="Calibri"/>
                <w:bCs/>
                <w:sz w:val="24"/>
                <w:szCs w:val="24"/>
              </w:rPr>
              <w:t>Yaklaşık 2 yıllık bir süre içinde tamamlanan bu programın geliştirilmesine katkı veren, aşağıda sıralanan öğretim üyelerine, öğrencilere ve anabilim dallarına gösterdikleri yoğun emeklerinden dolayı teşekkür ederiz.</w:t>
            </w:r>
          </w:p>
          <w:p w:rsidR="00D01ACD" w:rsidRPr="00D01ACD" w:rsidRDefault="00D01ACD" w:rsidP="00D01ACD">
            <w:pPr>
              <w:spacing w:after="0" w:line="240" w:lineRule="auto"/>
              <w:jc w:val="center"/>
              <w:rPr>
                <w:rFonts w:cs="Calibri"/>
                <w:b/>
                <w:bCs/>
                <w:sz w:val="24"/>
                <w:szCs w:val="24"/>
              </w:rPr>
            </w:pPr>
            <w:r w:rsidRPr="00D01ACD">
              <w:rPr>
                <w:rFonts w:cs="Calibri"/>
                <w:b/>
                <w:bCs/>
                <w:sz w:val="24"/>
                <w:szCs w:val="24"/>
              </w:rPr>
              <w:t>Klinik Eğitim Programı Yeniden Yapılandırma Süreci Koordinatörleri</w:t>
            </w:r>
          </w:p>
          <w:p w:rsidR="00D01ACD" w:rsidRPr="00D01ACD" w:rsidRDefault="00D01ACD" w:rsidP="00D01ACD">
            <w:pPr>
              <w:spacing w:after="0" w:line="240" w:lineRule="auto"/>
              <w:jc w:val="center"/>
              <w:rPr>
                <w:rFonts w:cs="Calibri"/>
                <w:b/>
                <w:bCs/>
                <w:color w:val="632423"/>
                <w:sz w:val="24"/>
                <w:szCs w:val="24"/>
              </w:rPr>
            </w:pPr>
            <w:r w:rsidRPr="00D01ACD">
              <w:rPr>
                <w:rFonts w:cs="Calibri"/>
                <w:b/>
                <w:bCs/>
                <w:sz w:val="24"/>
                <w:szCs w:val="24"/>
              </w:rPr>
              <w:t>Dr. M. Ali GÜLPINAR, Dr. Berrak Ç. YEĞEN</w:t>
            </w:r>
          </w:p>
        </w:tc>
      </w:tr>
      <w:tr w:rsidR="00D01ACD" w:rsidRPr="00D01ACD" w:rsidTr="001927C7">
        <w:trPr>
          <w:gridAfter w:val="1"/>
          <w:wAfter w:w="6" w:type="dxa"/>
          <w:trHeight w:val="2256"/>
        </w:trPr>
        <w:tc>
          <w:tcPr>
            <w:tcW w:w="6653" w:type="dxa"/>
          </w:tcPr>
          <w:p w:rsidR="00D01ACD" w:rsidRPr="00D01ACD" w:rsidRDefault="00D01ACD" w:rsidP="00D01ACD">
            <w:pPr>
              <w:spacing w:after="0" w:line="240" w:lineRule="auto"/>
              <w:jc w:val="center"/>
              <w:rPr>
                <w:rFonts w:cs="Calibri"/>
                <w:b/>
                <w:bCs/>
                <w:color w:val="F79646"/>
                <w:sz w:val="24"/>
                <w:szCs w:val="24"/>
              </w:rPr>
            </w:pPr>
            <w:r w:rsidRPr="00D01ACD">
              <w:rPr>
                <w:rFonts w:cs="Calibri"/>
                <w:b/>
                <w:bCs/>
                <w:color w:val="F79646"/>
                <w:sz w:val="24"/>
                <w:szCs w:val="24"/>
              </w:rPr>
              <w:t>Yaşam Boyu Sağlığın Geliştirilmesi Staj Çalışma Grubu Üyeleri:</w:t>
            </w:r>
          </w:p>
          <w:p w:rsidR="00D01ACD" w:rsidRPr="00D01ACD" w:rsidRDefault="00D01ACD" w:rsidP="00D01ACD">
            <w:pPr>
              <w:spacing w:after="0" w:line="240" w:lineRule="auto"/>
              <w:jc w:val="center"/>
              <w:rPr>
                <w:b/>
                <w:bCs/>
                <w:sz w:val="20"/>
                <w:szCs w:val="20"/>
              </w:rPr>
            </w:pPr>
          </w:p>
          <w:p w:rsidR="00D01ACD" w:rsidRPr="00D01ACD" w:rsidRDefault="00D01ACD" w:rsidP="00D01ACD">
            <w:pPr>
              <w:spacing w:after="0" w:line="240" w:lineRule="auto"/>
              <w:jc w:val="center"/>
              <w:rPr>
                <w:b/>
                <w:bCs/>
                <w:sz w:val="20"/>
                <w:szCs w:val="20"/>
              </w:rPr>
            </w:pPr>
            <w:r w:rsidRPr="00D01ACD">
              <w:rPr>
                <w:bCs/>
                <w:sz w:val="20"/>
                <w:szCs w:val="20"/>
              </w:rPr>
              <w:t xml:space="preserve">Dr. Hüsnü GÖKASLAN,  Kadın Hastalıkları ve Doğum, </w:t>
            </w:r>
            <w:r w:rsidRPr="00D01ACD">
              <w:rPr>
                <w:b/>
                <w:bCs/>
                <w:sz w:val="20"/>
                <w:szCs w:val="20"/>
              </w:rPr>
              <w:t>Çalışma Grubu Koordinatörü</w:t>
            </w:r>
          </w:p>
          <w:p w:rsidR="00D01ACD" w:rsidRPr="00D01ACD" w:rsidRDefault="00D01ACD" w:rsidP="00D01ACD">
            <w:pPr>
              <w:spacing w:after="0" w:line="240" w:lineRule="auto"/>
              <w:jc w:val="center"/>
              <w:rPr>
                <w:b/>
                <w:bCs/>
                <w:sz w:val="20"/>
                <w:szCs w:val="20"/>
              </w:rPr>
            </w:pPr>
            <w:r w:rsidRPr="00D01ACD">
              <w:rPr>
                <w:bCs/>
                <w:sz w:val="20"/>
                <w:szCs w:val="20"/>
              </w:rPr>
              <w:t xml:space="preserve">Dr. Serap ŞIRVANCI, Histoloji, </w:t>
            </w:r>
            <w:r w:rsidRPr="00D01ACD">
              <w:rPr>
                <w:b/>
                <w:bCs/>
                <w:sz w:val="20"/>
                <w:szCs w:val="20"/>
              </w:rPr>
              <w:t>R</w:t>
            </w:r>
            <w:r w:rsidRPr="00D01ACD">
              <w:rPr>
                <w:b/>
                <w:sz w:val="20"/>
                <w:szCs w:val="20"/>
              </w:rPr>
              <w:t>aportör</w:t>
            </w:r>
          </w:p>
          <w:p w:rsidR="00D01ACD" w:rsidRPr="00D01ACD" w:rsidRDefault="00D01ACD" w:rsidP="00D01ACD">
            <w:pPr>
              <w:spacing w:after="0" w:line="240" w:lineRule="auto"/>
              <w:jc w:val="center"/>
              <w:rPr>
                <w:b/>
                <w:bCs/>
                <w:sz w:val="20"/>
                <w:szCs w:val="20"/>
              </w:rPr>
            </w:pPr>
            <w:r w:rsidRPr="00D01ACD">
              <w:rPr>
                <w:bCs/>
                <w:sz w:val="20"/>
                <w:szCs w:val="20"/>
              </w:rPr>
              <w:t>Dr. Tevfik YOLDEMİR, Kadın Hast. veDoğum</w:t>
            </w:r>
          </w:p>
          <w:p w:rsidR="00D01ACD" w:rsidRPr="00D01ACD" w:rsidRDefault="00D01ACD" w:rsidP="00D01ACD">
            <w:pPr>
              <w:spacing w:after="0" w:line="240" w:lineRule="auto"/>
              <w:jc w:val="center"/>
              <w:rPr>
                <w:b/>
                <w:bCs/>
                <w:sz w:val="20"/>
                <w:szCs w:val="20"/>
              </w:rPr>
            </w:pPr>
            <w:r w:rsidRPr="00D01ACD">
              <w:rPr>
                <w:bCs/>
                <w:sz w:val="20"/>
                <w:szCs w:val="20"/>
              </w:rPr>
              <w:t>Dr. Arzu UZUNER, Aile Hekimliği</w:t>
            </w:r>
          </w:p>
          <w:p w:rsidR="00D01ACD" w:rsidRPr="00D01ACD" w:rsidRDefault="00D01ACD" w:rsidP="00D01ACD">
            <w:pPr>
              <w:spacing w:after="0" w:line="240" w:lineRule="auto"/>
              <w:jc w:val="center"/>
              <w:rPr>
                <w:b/>
                <w:bCs/>
                <w:sz w:val="20"/>
                <w:szCs w:val="20"/>
              </w:rPr>
            </w:pPr>
            <w:r w:rsidRPr="00D01ACD">
              <w:rPr>
                <w:bCs/>
                <w:sz w:val="20"/>
                <w:szCs w:val="20"/>
              </w:rPr>
              <w:t>Dr. Mustafa AKKİPRİK, Tıbbi Biyoloji</w:t>
            </w:r>
          </w:p>
          <w:p w:rsidR="00D01ACD" w:rsidRPr="00D01ACD" w:rsidRDefault="00D01ACD" w:rsidP="00D01ACD">
            <w:pPr>
              <w:spacing w:after="0" w:line="240" w:lineRule="auto"/>
              <w:jc w:val="center"/>
              <w:rPr>
                <w:b/>
                <w:bCs/>
                <w:sz w:val="20"/>
                <w:szCs w:val="20"/>
              </w:rPr>
            </w:pPr>
            <w:r w:rsidRPr="00D01ACD">
              <w:rPr>
                <w:bCs/>
                <w:sz w:val="20"/>
                <w:szCs w:val="20"/>
              </w:rPr>
              <w:t>Dr. İlter GÜNEY, Tıbbi Genetik</w:t>
            </w:r>
          </w:p>
          <w:p w:rsidR="00D01ACD" w:rsidRPr="00D01ACD" w:rsidRDefault="00D01ACD" w:rsidP="00D01ACD">
            <w:pPr>
              <w:spacing w:after="0" w:line="240" w:lineRule="auto"/>
              <w:jc w:val="center"/>
              <w:rPr>
                <w:b/>
                <w:bCs/>
                <w:sz w:val="20"/>
                <w:szCs w:val="20"/>
              </w:rPr>
            </w:pPr>
            <w:r w:rsidRPr="00D01ACD">
              <w:rPr>
                <w:bCs/>
                <w:sz w:val="20"/>
                <w:szCs w:val="20"/>
              </w:rPr>
              <w:t>Dr. Nilüfer ÖZAYDIN, Halk Sağlığı</w:t>
            </w:r>
          </w:p>
          <w:p w:rsidR="00D01ACD" w:rsidRPr="00D01ACD" w:rsidRDefault="00D01ACD" w:rsidP="00D01ACD">
            <w:pPr>
              <w:spacing w:after="0" w:line="240" w:lineRule="auto"/>
              <w:jc w:val="center"/>
              <w:rPr>
                <w:b/>
                <w:bCs/>
                <w:sz w:val="20"/>
                <w:szCs w:val="20"/>
              </w:rPr>
            </w:pPr>
            <w:r w:rsidRPr="00D01ACD">
              <w:rPr>
                <w:bCs/>
                <w:sz w:val="20"/>
                <w:szCs w:val="20"/>
              </w:rPr>
              <w:t>Dr. Beste ATASOY, Rad. Onkolojisi</w:t>
            </w:r>
          </w:p>
          <w:p w:rsidR="00D01ACD" w:rsidRPr="00D01ACD" w:rsidRDefault="00D01ACD" w:rsidP="00D01ACD">
            <w:pPr>
              <w:spacing w:after="0" w:line="240" w:lineRule="auto"/>
              <w:jc w:val="center"/>
              <w:rPr>
                <w:b/>
                <w:bCs/>
                <w:sz w:val="20"/>
                <w:szCs w:val="20"/>
              </w:rPr>
            </w:pPr>
            <w:r w:rsidRPr="00D01ACD">
              <w:rPr>
                <w:bCs/>
                <w:sz w:val="20"/>
                <w:szCs w:val="20"/>
              </w:rPr>
              <w:t>Dr. Funda EREN, T. Patoloji</w:t>
            </w:r>
          </w:p>
          <w:p w:rsidR="00D01ACD" w:rsidRPr="00D01ACD" w:rsidRDefault="00D01ACD" w:rsidP="00D01ACD">
            <w:pPr>
              <w:spacing w:after="0" w:line="240" w:lineRule="auto"/>
              <w:jc w:val="center"/>
              <w:rPr>
                <w:b/>
                <w:bCs/>
              </w:rPr>
            </w:pPr>
            <w:r w:rsidRPr="00D01ACD">
              <w:rPr>
                <w:bCs/>
                <w:sz w:val="20"/>
                <w:szCs w:val="20"/>
              </w:rPr>
              <w:t>Merve ÖZEGEL, 3. Sınıf öğrencisi</w:t>
            </w:r>
          </w:p>
        </w:tc>
        <w:tc>
          <w:tcPr>
            <w:tcW w:w="8937" w:type="dxa"/>
          </w:tcPr>
          <w:p w:rsidR="00D01ACD" w:rsidRPr="00D01ACD" w:rsidRDefault="00D01ACD" w:rsidP="00D01ACD">
            <w:pPr>
              <w:spacing w:after="0" w:line="240" w:lineRule="auto"/>
              <w:jc w:val="center"/>
              <w:rPr>
                <w:rFonts w:cs="Calibri"/>
                <w:b/>
                <w:bCs/>
                <w:color w:val="F79646"/>
                <w:sz w:val="24"/>
                <w:szCs w:val="24"/>
              </w:rPr>
            </w:pPr>
            <w:r w:rsidRPr="00D01ACD">
              <w:rPr>
                <w:rFonts w:cs="Calibri"/>
                <w:b/>
                <w:bCs/>
                <w:color w:val="F79646"/>
                <w:sz w:val="24"/>
                <w:szCs w:val="24"/>
              </w:rPr>
              <w:t>Ürogenital Sistem Hastalıkları Staj Çalışma Grubu Üyeleri:</w:t>
            </w:r>
          </w:p>
          <w:p w:rsidR="00D01ACD" w:rsidRPr="00D01ACD" w:rsidRDefault="00D01ACD" w:rsidP="00D01ACD">
            <w:pPr>
              <w:spacing w:after="0" w:line="240" w:lineRule="auto"/>
              <w:jc w:val="center"/>
            </w:pPr>
          </w:p>
          <w:p w:rsidR="00D01ACD" w:rsidRPr="00D01ACD" w:rsidRDefault="00D01ACD" w:rsidP="00D01ACD">
            <w:pPr>
              <w:spacing w:after="0" w:line="240" w:lineRule="auto"/>
              <w:jc w:val="center"/>
              <w:rPr>
                <w:sz w:val="20"/>
                <w:szCs w:val="20"/>
              </w:rPr>
            </w:pPr>
            <w:r w:rsidRPr="00D01ACD">
              <w:rPr>
                <w:sz w:val="20"/>
                <w:szCs w:val="20"/>
              </w:rPr>
              <w:t xml:space="preserve">Dr. Arzu UZUNER, Aile Hekimliği, </w:t>
            </w:r>
            <w:r w:rsidRPr="00D01ACD">
              <w:rPr>
                <w:b/>
                <w:sz w:val="20"/>
                <w:szCs w:val="20"/>
              </w:rPr>
              <w:t>Çalışma Grubu Koordinatörü</w:t>
            </w:r>
          </w:p>
          <w:p w:rsidR="00D01ACD" w:rsidRPr="00D01ACD" w:rsidRDefault="00D01ACD" w:rsidP="00D01ACD">
            <w:pPr>
              <w:spacing w:after="0" w:line="240" w:lineRule="auto"/>
              <w:jc w:val="center"/>
              <w:rPr>
                <w:sz w:val="20"/>
                <w:szCs w:val="20"/>
              </w:rPr>
            </w:pPr>
            <w:r w:rsidRPr="00D01ACD">
              <w:rPr>
                <w:sz w:val="20"/>
                <w:szCs w:val="20"/>
              </w:rPr>
              <w:t xml:space="preserve">Dr. Cem AKBAL, Üroloji, </w:t>
            </w:r>
            <w:r w:rsidRPr="00D01ACD">
              <w:rPr>
                <w:b/>
                <w:sz w:val="20"/>
                <w:szCs w:val="20"/>
              </w:rPr>
              <w:t>R</w:t>
            </w:r>
            <w:r w:rsidRPr="00D01ACD">
              <w:rPr>
                <w:b/>
                <w:bCs/>
                <w:sz w:val="20"/>
                <w:szCs w:val="20"/>
              </w:rPr>
              <w:t>aportör</w:t>
            </w:r>
          </w:p>
          <w:p w:rsidR="00D01ACD" w:rsidRPr="00D01ACD" w:rsidRDefault="00D01ACD" w:rsidP="00D01ACD">
            <w:pPr>
              <w:spacing w:after="0" w:line="240" w:lineRule="auto"/>
              <w:jc w:val="center"/>
              <w:rPr>
                <w:sz w:val="20"/>
                <w:szCs w:val="20"/>
              </w:rPr>
            </w:pPr>
            <w:r w:rsidRPr="00D01ACD">
              <w:rPr>
                <w:sz w:val="20"/>
                <w:szCs w:val="20"/>
              </w:rPr>
              <w:t>Dr. Serdar TURHAL, İç Hastalıkları</w:t>
            </w:r>
          </w:p>
          <w:p w:rsidR="00D01ACD" w:rsidRPr="00D01ACD" w:rsidRDefault="00D01ACD" w:rsidP="00D01ACD">
            <w:pPr>
              <w:spacing w:after="0" w:line="240" w:lineRule="auto"/>
              <w:jc w:val="center"/>
              <w:rPr>
                <w:sz w:val="20"/>
                <w:szCs w:val="20"/>
              </w:rPr>
            </w:pPr>
            <w:r w:rsidRPr="00D01ACD">
              <w:rPr>
                <w:sz w:val="20"/>
                <w:szCs w:val="20"/>
              </w:rPr>
              <w:t>Dr. Mehmet KOÇ, İç Hastalıkları</w:t>
            </w:r>
          </w:p>
          <w:p w:rsidR="00D01ACD" w:rsidRPr="00D01ACD" w:rsidRDefault="00D01ACD" w:rsidP="00D01ACD">
            <w:pPr>
              <w:spacing w:after="0" w:line="240" w:lineRule="auto"/>
              <w:jc w:val="center"/>
              <w:rPr>
                <w:sz w:val="20"/>
                <w:szCs w:val="20"/>
              </w:rPr>
            </w:pPr>
            <w:r w:rsidRPr="00D01ACD">
              <w:rPr>
                <w:sz w:val="20"/>
                <w:szCs w:val="20"/>
              </w:rPr>
              <w:t>Dr. Halil TUĞTEPE, Çocuk Cerrahisi</w:t>
            </w:r>
          </w:p>
          <w:p w:rsidR="00D01ACD" w:rsidRPr="00D01ACD" w:rsidRDefault="00D01ACD" w:rsidP="00D01ACD">
            <w:pPr>
              <w:spacing w:after="0" w:line="240" w:lineRule="auto"/>
              <w:jc w:val="center"/>
              <w:rPr>
                <w:sz w:val="20"/>
                <w:szCs w:val="20"/>
              </w:rPr>
            </w:pPr>
            <w:r w:rsidRPr="00D01ACD">
              <w:rPr>
                <w:sz w:val="20"/>
                <w:szCs w:val="20"/>
              </w:rPr>
              <w:t>Dr. Tanju PEKİN, Kadın Doğum</w:t>
            </w:r>
          </w:p>
          <w:p w:rsidR="00D01ACD" w:rsidRPr="00D01ACD" w:rsidRDefault="00D01ACD" w:rsidP="00D01ACD">
            <w:pPr>
              <w:spacing w:after="0" w:line="240" w:lineRule="auto"/>
              <w:jc w:val="center"/>
              <w:rPr>
                <w:sz w:val="20"/>
                <w:szCs w:val="20"/>
              </w:rPr>
            </w:pPr>
            <w:r w:rsidRPr="00D01ACD">
              <w:rPr>
                <w:sz w:val="20"/>
                <w:szCs w:val="20"/>
              </w:rPr>
              <w:t>Dr. İnci ALİCAN, Fizyoloji</w:t>
            </w:r>
          </w:p>
          <w:p w:rsidR="00D01ACD" w:rsidRPr="00D01ACD" w:rsidRDefault="00D01ACD" w:rsidP="00D01ACD">
            <w:pPr>
              <w:spacing w:after="0" w:line="240" w:lineRule="auto"/>
              <w:jc w:val="center"/>
              <w:rPr>
                <w:sz w:val="20"/>
                <w:szCs w:val="20"/>
              </w:rPr>
            </w:pPr>
            <w:r w:rsidRPr="00D01ACD">
              <w:rPr>
                <w:sz w:val="20"/>
                <w:szCs w:val="20"/>
              </w:rPr>
              <w:t>Dr. AxelWurz, Ruh Sağlğı ve Hast.</w:t>
            </w:r>
          </w:p>
          <w:p w:rsidR="00D01ACD" w:rsidRPr="00D01ACD" w:rsidRDefault="00D01ACD" w:rsidP="00D01ACD">
            <w:pPr>
              <w:spacing w:after="0" w:line="240" w:lineRule="auto"/>
              <w:jc w:val="center"/>
              <w:rPr>
                <w:sz w:val="20"/>
                <w:szCs w:val="20"/>
              </w:rPr>
            </w:pPr>
            <w:r w:rsidRPr="00D01ACD">
              <w:rPr>
                <w:sz w:val="20"/>
                <w:szCs w:val="20"/>
              </w:rPr>
              <w:t>Dr. Seyhan HIDIROĞLU, Halk Sağlığı</w:t>
            </w:r>
          </w:p>
          <w:p w:rsidR="00D01ACD" w:rsidRPr="00D01ACD" w:rsidRDefault="00D01ACD" w:rsidP="00D01ACD">
            <w:pPr>
              <w:spacing w:after="0" w:line="240" w:lineRule="auto"/>
              <w:jc w:val="center"/>
              <w:rPr>
                <w:sz w:val="20"/>
                <w:szCs w:val="20"/>
              </w:rPr>
            </w:pPr>
            <w:r w:rsidRPr="00D01ACD">
              <w:rPr>
                <w:sz w:val="20"/>
                <w:szCs w:val="20"/>
              </w:rPr>
              <w:t>Dr. Funda EREN, T. Patoloji</w:t>
            </w:r>
          </w:p>
          <w:p w:rsidR="00D01ACD" w:rsidRPr="00D01ACD" w:rsidRDefault="00D01ACD" w:rsidP="00D01ACD">
            <w:pPr>
              <w:spacing w:after="0" w:line="240" w:lineRule="auto"/>
              <w:jc w:val="center"/>
            </w:pPr>
            <w:r w:rsidRPr="00D01ACD">
              <w:rPr>
                <w:sz w:val="20"/>
                <w:szCs w:val="20"/>
              </w:rPr>
              <w:t>Stj. Dr. Serra BÜLBÜL, 4. sınıf öğrencisi</w:t>
            </w:r>
          </w:p>
        </w:tc>
      </w:tr>
      <w:tr w:rsidR="00D01ACD" w:rsidRPr="00D01ACD" w:rsidTr="001927C7">
        <w:trPr>
          <w:trHeight w:val="317"/>
        </w:trPr>
        <w:tc>
          <w:tcPr>
            <w:tcW w:w="15596" w:type="dxa"/>
            <w:gridSpan w:val="3"/>
            <w:tcBorders>
              <w:top w:val="single" w:sz="8" w:space="0" w:color="F79646"/>
              <w:left w:val="single" w:sz="8" w:space="0" w:color="F79646"/>
              <w:bottom w:val="single" w:sz="8" w:space="0" w:color="F79646"/>
              <w:right w:val="single" w:sz="8" w:space="0" w:color="F79646"/>
            </w:tcBorders>
          </w:tcPr>
          <w:p w:rsidR="00D01ACD" w:rsidRPr="00D01ACD" w:rsidRDefault="00D01ACD" w:rsidP="00D01ACD">
            <w:pPr>
              <w:spacing w:after="0" w:line="240" w:lineRule="auto"/>
              <w:jc w:val="center"/>
              <w:rPr>
                <w:rFonts w:cs="Calibri"/>
                <w:b/>
                <w:bCs/>
                <w:color w:val="632423"/>
                <w:sz w:val="24"/>
                <w:szCs w:val="24"/>
              </w:rPr>
            </w:pPr>
            <w:r w:rsidRPr="00D01ACD">
              <w:rPr>
                <w:rFonts w:cs="Calibri"/>
                <w:b/>
                <w:bCs/>
                <w:color w:val="F79646"/>
                <w:sz w:val="24"/>
                <w:szCs w:val="24"/>
              </w:rPr>
              <w:t>Katkı Veren Anabilim / Bilim Dalları:</w:t>
            </w:r>
          </w:p>
        </w:tc>
      </w:tr>
      <w:tr w:rsidR="00D01ACD" w:rsidRPr="00D01ACD" w:rsidTr="001927C7">
        <w:trPr>
          <w:gridAfter w:val="1"/>
          <w:wAfter w:w="6" w:type="dxa"/>
          <w:trHeight w:val="1816"/>
        </w:trPr>
        <w:tc>
          <w:tcPr>
            <w:tcW w:w="6653" w:type="dxa"/>
          </w:tcPr>
          <w:p w:rsidR="00D01ACD" w:rsidRPr="00D01ACD" w:rsidRDefault="00D01ACD" w:rsidP="00D01ACD">
            <w:pPr>
              <w:keepNext/>
              <w:keepLines/>
              <w:shd w:val="clear" w:color="auto" w:fill="FFFFFF"/>
              <w:spacing w:after="0" w:line="240" w:lineRule="auto"/>
              <w:ind w:right="360"/>
              <w:jc w:val="center"/>
              <w:outlineLvl w:val="2"/>
              <w:rPr>
                <w:rFonts w:eastAsia="Times New Roman" w:cs="Tahoma"/>
                <w:bCs/>
              </w:rPr>
            </w:pPr>
            <w:r w:rsidRPr="00D01ACD">
              <w:rPr>
                <w:rFonts w:eastAsia="Times New Roman" w:cs="Tahoma"/>
                <w:bCs/>
              </w:rPr>
              <w:t xml:space="preserve">Kadın Hastalıkları ve Doğum </w:t>
            </w:r>
            <w:r w:rsidRPr="00D01ACD">
              <w:rPr>
                <w:rFonts w:eastAsia="Times New Roman"/>
                <w:bCs/>
              </w:rPr>
              <w:t xml:space="preserve">/  </w:t>
            </w:r>
            <w:r w:rsidRPr="00D01ACD">
              <w:rPr>
                <w:rFonts w:eastAsia="Times New Roman" w:cs="Tahoma"/>
                <w:bCs/>
              </w:rPr>
              <w:t>ObstetricsandGynecology</w:t>
            </w:r>
          </w:p>
          <w:p w:rsidR="00D01ACD" w:rsidRPr="00D01ACD" w:rsidRDefault="00D01ACD" w:rsidP="00D01ACD">
            <w:pPr>
              <w:spacing w:after="0" w:line="240" w:lineRule="auto"/>
              <w:jc w:val="center"/>
              <w:rPr>
                <w:b/>
                <w:bCs/>
              </w:rPr>
            </w:pPr>
            <w:r w:rsidRPr="00D01ACD">
              <w:rPr>
                <w:bCs/>
              </w:rPr>
              <w:t>Aile Hekimliği / FamilyMedicine</w:t>
            </w:r>
          </w:p>
          <w:p w:rsidR="00D01ACD" w:rsidRPr="00D01ACD" w:rsidRDefault="00D01ACD" w:rsidP="00D01ACD">
            <w:pPr>
              <w:spacing w:after="0" w:line="240" w:lineRule="auto"/>
              <w:jc w:val="center"/>
              <w:rPr>
                <w:b/>
                <w:bCs/>
                <w:sz w:val="20"/>
                <w:szCs w:val="20"/>
              </w:rPr>
            </w:pPr>
            <w:r w:rsidRPr="00D01ACD">
              <w:rPr>
                <w:bCs/>
                <w:sz w:val="20"/>
                <w:szCs w:val="20"/>
              </w:rPr>
              <w:t>Üroloji / Urology</w:t>
            </w:r>
          </w:p>
          <w:p w:rsidR="00D01ACD" w:rsidRPr="00D01ACD" w:rsidRDefault="00D01ACD" w:rsidP="00D01ACD">
            <w:pPr>
              <w:spacing w:after="0" w:line="240" w:lineRule="auto"/>
              <w:jc w:val="center"/>
              <w:rPr>
                <w:b/>
                <w:bCs/>
              </w:rPr>
            </w:pPr>
            <w:r w:rsidRPr="00D01ACD">
              <w:rPr>
                <w:bCs/>
              </w:rPr>
              <w:t>Çocuk Cerrahisi / PediatricSurgery</w:t>
            </w:r>
          </w:p>
          <w:p w:rsidR="00D01ACD" w:rsidRPr="00D01ACD" w:rsidRDefault="00D01ACD" w:rsidP="00D01ACD">
            <w:pPr>
              <w:spacing w:after="0" w:line="240" w:lineRule="auto"/>
              <w:jc w:val="center"/>
              <w:rPr>
                <w:b/>
                <w:bCs/>
              </w:rPr>
            </w:pPr>
            <w:r w:rsidRPr="00D01ACD">
              <w:rPr>
                <w:bCs/>
              </w:rPr>
              <w:t>Halk Sağlığı / PublicHealth</w:t>
            </w:r>
          </w:p>
          <w:p w:rsidR="00D01ACD" w:rsidRPr="00D01ACD" w:rsidRDefault="00D01ACD" w:rsidP="00D01ACD">
            <w:pPr>
              <w:spacing w:after="0" w:line="240" w:lineRule="auto"/>
              <w:jc w:val="center"/>
              <w:rPr>
                <w:b/>
                <w:bCs/>
                <w:sz w:val="20"/>
                <w:szCs w:val="20"/>
              </w:rPr>
            </w:pPr>
            <w:r w:rsidRPr="00D01ACD">
              <w:rPr>
                <w:bCs/>
                <w:sz w:val="20"/>
                <w:szCs w:val="20"/>
              </w:rPr>
              <w:t>Histoloji &amp; Embriyoloji / HistologyandEmb.</w:t>
            </w:r>
          </w:p>
        </w:tc>
        <w:tc>
          <w:tcPr>
            <w:tcW w:w="8937" w:type="dxa"/>
          </w:tcPr>
          <w:p w:rsidR="00D01ACD" w:rsidRPr="00D01ACD" w:rsidRDefault="00D01ACD" w:rsidP="00D01ACD">
            <w:pPr>
              <w:spacing w:after="0" w:line="240" w:lineRule="auto"/>
              <w:jc w:val="center"/>
              <w:rPr>
                <w:sz w:val="20"/>
                <w:szCs w:val="20"/>
              </w:rPr>
            </w:pPr>
            <w:r w:rsidRPr="00D01ACD">
              <w:rPr>
                <w:sz w:val="20"/>
                <w:szCs w:val="20"/>
              </w:rPr>
              <w:t>Enfeksiyon Hastalıkları / InfectiousDieases</w:t>
            </w:r>
          </w:p>
          <w:p w:rsidR="00D01ACD" w:rsidRPr="00D01ACD" w:rsidRDefault="00D01ACD" w:rsidP="00D01ACD">
            <w:pPr>
              <w:spacing w:after="0" w:line="240" w:lineRule="auto"/>
              <w:jc w:val="center"/>
              <w:rPr>
                <w:sz w:val="20"/>
                <w:szCs w:val="20"/>
              </w:rPr>
            </w:pPr>
            <w:r w:rsidRPr="00D01ACD">
              <w:rPr>
                <w:sz w:val="20"/>
                <w:szCs w:val="20"/>
              </w:rPr>
              <w:t>Patoloji / Pathology</w:t>
            </w:r>
          </w:p>
          <w:p w:rsidR="00D01ACD" w:rsidRPr="00D01ACD" w:rsidRDefault="00D01ACD" w:rsidP="00D01ACD">
            <w:pPr>
              <w:keepNext/>
              <w:keepLines/>
              <w:shd w:val="clear" w:color="auto" w:fill="FFFFFF"/>
              <w:spacing w:after="0" w:line="240" w:lineRule="auto"/>
              <w:ind w:right="360"/>
              <w:jc w:val="center"/>
              <w:outlineLvl w:val="2"/>
              <w:rPr>
                <w:rFonts w:eastAsia="Times New Roman" w:cs="Tahoma"/>
                <w:bCs/>
              </w:rPr>
            </w:pPr>
            <w:r w:rsidRPr="00D01ACD">
              <w:rPr>
                <w:rFonts w:eastAsia="Times New Roman"/>
                <w:bCs/>
              </w:rPr>
              <w:t xml:space="preserve">Ruh Sağlığı ve Hastalıkları / </w:t>
            </w:r>
            <w:r w:rsidRPr="00D01ACD">
              <w:rPr>
                <w:rFonts w:eastAsia="Times New Roman" w:cs="Tahoma"/>
              </w:rPr>
              <w:t>Psychiatry</w:t>
            </w:r>
          </w:p>
          <w:p w:rsidR="00D01ACD" w:rsidRPr="00D01ACD" w:rsidRDefault="00D01ACD" w:rsidP="00D01ACD">
            <w:pPr>
              <w:spacing w:after="0" w:line="240" w:lineRule="auto"/>
              <w:jc w:val="center"/>
              <w:rPr>
                <w:sz w:val="20"/>
                <w:szCs w:val="20"/>
              </w:rPr>
            </w:pPr>
            <w:r w:rsidRPr="00D01ACD">
              <w:rPr>
                <w:sz w:val="20"/>
                <w:szCs w:val="20"/>
              </w:rPr>
              <w:t>Tıbbi Onkoloji / MedicalOncology</w:t>
            </w:r>
          </w:p>
          <w:p w:rsidR="00D01ACD" w:rsidRPr="00D01ACD" w:rsidRDefault="00D01ACD" w:rsidP="00D01ACD">
            <w:pPr>
              <w:spacing w:after="0" w:line="240" w:lineRule="auto"/>
              <w:jc w:val="center"/>
              <w:rPr>
                <w:sz w:val="20"/>
                <w:szCs w:val="20"/>
              </w:rPr>
            </w:pPr>
            <w:r w:rsidRPr="00D01ACD">
              <w:rPr>
                <w:sz w:val="20"/>
                <w:szCs w:val="20"/>
              </w:rPr>
              <w:t>Radyasyon Onkolojisi / RadiationOncology</w:t>
            </w:r>
          </w:p>
          <w:p w:rsidR="00D01ACD" w:rsidRPr="00D01ACD" w:rsidRDefault="00D01ACD" w:rsidP="00D01ACD">
            <w:pPr>
              <w:spacing w:after="0" w:line="240" w:lineRule="auto"/>
              <w:jc w:val="center"/>
              <w:rPr>
                <w:sz w:val="20"/>
                <w:szCs w:val="20"/>
              </w:rPr>
            </w:pPr>
            <w:r w:rsidRPr="00D01ACD">
              <w:rPr>
                <w:sz w:val="20"/>
                <w:szCs w:val="20"/>
              </w:rPr>
              <w:t>Fizyoloji / Physiology</w:t>
            </w:r>
          </w:p>
          <w:p w:rsidR="00D01ACD" w:rsidRPr="00D01ACD" w:rsidRDefault="00D01ACD" w:rsidP="00D01ACD">
            <w:pPr>
              <w:spacing w:after="0" w:line="240" w:lineRule="auto"/>
              <w:jc w:val="center"/>
              <w:rPr>
                <w:sz w:val="20"/>
                <w:szCs w:val="20"/>
              </w:rPr>
            </w:pPr>
            <w:r w:rsidRPr="00D01ACD">
              <w:rPr>
                <w:sz w:val="20"/>
                <w:szCs w:val="20"/>
              </w:rPr>
              <w:t>Tıbbi Genetik / MedicalGenetic</w:t>
            </w:r>
          </w:p>
          <w:p w:rsidR="00D01ACD" w:rsidRPr="00D01ACD" w:rsidRDefault="00D01ACD" w:rsidP="00D01ACD">
            <w:pPr>
              <w:spacing w:after="0" w:line="240" w:lineRule="auto"/>
              <w:jc w:val="center"/>
            </w:pPr>
            <w:r w:rsidRPr="00D01ACD">
              <w:rPr>
                <w:sz w:val="20"/>
                <w:szCs w:val="20"/>
              </w:rPr>
              <w:t>Tıbbi Biyoloji / MedicalBiology</w:t>
            </w:r>
          </w:p>
        </w:tc>
      </w:tr>
      <w:tr w:rsidR="00D01ACD" w:rsidRPr="00D01ACD" w:rsidTr="001927C7">
        <w:tc>
          <w:tcPr>
            <w:tcW w:w="15596" w:type="dxa"/>
            <w:gridSpan w:val="3"/>
            <w:shd w:val="clear" w:color="auto" w:fill="F79646"/>
          </w:tcPr>
          <w:p w:rsidR="00D01ACD" w:rsidRPr="00D01ACD" w:rsidRDefault="00D01ACD" w:rsidP="00D01ACD">
            <w:pPr>
              <w:spacing w:before="120" w:after="0" w:line="240" w:lineRule="auto"/>
              <w:jc w:val="center"/>
              <w:rPr>
                <w:rFonts w:cs="Calibri"/>
                <w:b/>
                <w:bCs/>
                <w:color w:val="FFFFFF"/>
                <w:sz w:val="24"/>
                <w:szCs w:val="24"/>
                <w:lang w:val="en-US"/>
              </w:rPr>
            </w:pPr>
            <w:r w:rsidRPr="00D01ACD">
              <w:rPr>
                <w:rFonts w:cs="Calibri"/>
                <w:b/>
                <w:bCs/>
                <w:color w:val="FFFFFF"/>
                <w:sz w:val="24"/>
                <w:szCs w:val="24"/>
                <w:lang w:val="en-US"/>
              </w:rPr>
              <w:t>İLETİŞİM ADRESİ / CORRESPONDENCE ADRESS</w:t>
            </w:r>
          </w:p>
        </w:tc>
      </w:tr>
      <w:tr w:rsidR="00D01ACD" w:rsidRPr="00D01ACD" w:rsidTr="001927C7">
        <w:trPr>
          <w:gridAfter w:val="1"/>
          <w:wAfter w:w="6" w:type="dxa"/>
        </w:trPr>
        <w:tc>
          <w:tcPr>
            <w:tcW w:w="6653" w:type="dxa"/>
            <w:tcBorders>
              <w:top w:val="single" w:sz="8" w:space="0" w:color="F79646"/>
              <w:left w:val="single" w:sz="8" w:space="0" w:color="F79646"/>
              <w:bottom w:val="single" w:sz="8" w:space="0" w:color="F79646"/>
            </w:tcBorders>
          </w:tcPr>
          <w:p w:rsidR="00D01ACD" w:rsidRPr="00D01ACD" w:rsidRDefault="00D01ACD" w:rsidP="00D01ACD">
            <w:pPr>
              <w:spacing w:after="0" w:line="240" w:lineRule="auto"/>
              <w:rPr>
                <w:rFonts w:eastAsia="Times New Roman" w:cs="Tahoma"/>
                <w:b/>
                <w:bCs/>
                <w:color w:val="FFFFFF"/>
                <w:sz w:val="20"/>
                <w:szCs w:val="20"/>
                <w:lang w:eastAsia="tr-TR"/>
              </w:rPr>
            </w:pPr>
          </w:p>
        </w:tc>
        <w:tc>
          <w:tcPr>
            <w:tcW w:w="8937" w:type="dxa"/>
            <w:tcBorders>
              <w:top w:val="single" w:sz="8" w:space="0" w:color="F79646"/>
              <w:bottom w:val="single" w:sz="8" w:space="0" w:color="F79646"/>
              <w:right w:val="single" w:sz="8" w:space="0" w:color="F79646"/>
            </w:tcBorders>
          </w:tcPr>
          <w:p w:rsidR="00D01ACD" w:rsidRPr="00D01ACD" w:rsidRDefault="00D01ACD" w:rsidP="00D01ACD">
            <w:pPr>
              <w:spacing w:after="0" w:line="240" w:lineRule="auto"/>
              <w:rPr>
                <w:rFonts w:eastAsia="Times New Roman" w:cs="Tahoma"/>
                <w:sz w:val="20"/>
                <w:szCs w:val="20"/>
                <w:lang w:val="en-US" w:eastAsia="tr-TR"/>
              </w:rPr>
            </w:pPr>
          </w:p>
        </w:tc>
      </w:tr>
    </w:tbl>
    <w:p w:rsidR="0049659C" w:rsidRDefault="0049659C" w:rsidP="001927C7">
      <w:pPr>
        <w:tabs>
          <w:tab w:val="left" w:pos="8220"/>
        </w:tabs>
        <w:spacing w:after="0"/>
        <w:rPr>
          <w:sz w:val="18"/>
          <w:szCs w:val="18"/>
          <w:lang w:val="en-US"/>
        </w:rPr>
      </w:pPr>
    </w:p>
    <w:sectPr w:rsidR="0049659C" w:rsidSect="007F4B7B">
      <w:pgSz w:w="16838" w:h="11906" w:orient="landscape"/>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12D" w:rsidRDefault="000A312D" w:rsidP="00D01ACD">
      <w:pPr>
        <w:spacing w:after="0" w:line="240" w:lineRule="auto"/>
      </w:pPr>
      <w:r>
        <w:separator/>
      </w:r>
    </w:p>
  </w:endnote>
  <w:endnote w:type="continuationSeparator" w:id="0">
    <w:p w:rsidR="000A312D" w:rsidRDefault="000A312D" w:rsidP="00D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charset w:val="00"/>
    <w:family w:val="auto"/>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TTE45739C0t00">
    <w:panose1 w:val="00000000000000000000"/>
    <w:charset w:val="A2"/>
    <w:family w:val="auto"/>
    <w:notTrueType/>
    <w:pitch w:val="default"/>
    <w:sig w:usb0="00000005" w:usb1="00000000" w:usb2="00000000" w:usb3="00000000" w:csb0="00000010" w:csb1="00000000"/>
  </w:font>
  <w:font w:name="Meridien-Roman">
    <w:panose1 w:val="00000000000000000000"/>
    <w:charset w:val="00"/>
    <w:family w:val="roman"/>
    <w:notTrueType/>
    <w:pitch w:val="default"/>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rebuchet MS">
    <w:panose1 w:val="020B06030202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12D" w:rsidRDefault="000A312D" w:rsidP="00D01ACD">
      <w:pPr>
        <w:spacing w:after="0" w:line="240" w:lineRule="auto"/>
      </w:pPr>
      <w:r>
        <w:separator/>
      </w:r>
    </w:p>
  </w:footnote>
  <w:footnote w:type="continuationSeparator" w:id="0">
    <w:p w:rsidR="000A312D" w:rsidRDefault="000A312D" w:rsidP="00D01ACD">
      <w:pPr>
        <w:spacing w:after="0" w:line="240" w:lineRule="auto"/>
      </w:pPr>
      <w:r>
        <w:continuationSeparator/>
      </w:r>
    </w:p>
  </w:footnote>
  <w:footnote w:id="1">
    <w:p w:rsidR="00146869" w:rsidRPr="00296542" w:rsidRDefault="00146869" w:rsidP="00D01ACD">
      <w:pPr>
        <w:spacing w:after="0"/>
        <w:rPr>
          <w:rFonts w:cs="Calibri"/>
          <w:sz w:val="20"/>
          <w:szCs w:val="20"/>
        </w:rPr>
      </w:pPr>
      <w:r w:rsidRPr="00296542">
        <w:rPr>
          <w:rStyle w:val="DipnotBavurusu"/>
          <w:rFonts w:cs="Calibri"/>
          <w:sz w:val="20"/>
          <w:szCs w:val="20"/>
        </w:rPr>
        <w:footnoteRef/>
      </w:r>
      <w:r w:rsidRPr="00296542">
        <w:rPr>
          <w:rFonts w:cs="Calibri"/>
          <w:sz w:val="20"/>
          <w:szCs w:val="20"/>
        </w:rPr>
        <w:t xml:space="preserve"> Bu sütunda bir öğrencinin staj boyunca yapması gereken minimum uygulama belirtilir. Ayrıca eğitim dönemine göre uygulamanın düzeyi (G: Gözleme, YY: Yardımla yapma, YAY: Yardım almadan yapma) belirlenir.</w:t>
      </w:r>
    </w:p>
  </w:footnote>
  <w:footnote w:id="2">
    <w:p w:rsidR="00146869" w:rsidRPr="00296542" w:rsidRDefault="00146869" w:rsidP="00D01ACD">
      <w:pPr>
        <w:pStyle w:val="DipnotMetni"/>
        <w:rPr>
          <w:rFonts w:ascii="Calibri" w:hAnsi="Calibri" w:cs="Calibri"/>
        </w:rPr>
      </w:pPr>
      <w:r w:rsidRPr="00296542">
        <w:rPr>
          <w:rStyle w:val="DipnotBavurusu"/>
          <w:rFonts w:ascii="Calibri" w:hAnsi="Calibri" w:cs="Calibri"/>
        </w:rPr>
        <w:footnoteRef/>
      </w:r>
      <w:r w:rsidRPr="00296542">
        <w:rPr>
          <w:rFonts w:ascii="Calibri" w:hAnsi="Calibri" w:cs="Calibri"/>
        </w:rPr>
        <w:t xml:space="preserve"> Bu sütunda, bir önceki sütunda sıralanan uygulamalardan kaç tanesinin öğretim elamanı tarafından, hazırlanan değerlendirme formu kullanılarak, gözleneceği ve değerlendirileceği belirtilir.</w:t>
      </w:r>
    </w:p>
  </w:footnote>
  <w:footnote w:id="3">
    <w:p w:rsidR="00146869" w:rsidRPr="00296542" w:rsidRDefault="00146869" w:rsidP="00D01ACD">
      <w:pPr>
        <w:spacing w:after="0"/>
        <w:rPr>
          <w:rFonts w:cs="Calibri"/>
          <w:sz w:val="20"/>
          <w:szCs w:val="20"/>
        </w:rPr>
      </w:pPr>
      <w:r w:rsidRPr="00296542">
        <w:rPr>
          <w:rStyle w:val="DipnotBavurusu"/>
          <w:rFonts w:cs="Calibri"/>
          <w:sz w:val="20"/>
          <w:szCs w:val="20"/>
        </w:rPr>
        <w:footnoteRef/>
      </w:r>
      <w:r w:rsidRPr="00296542">
        <w:rPr>
          <w:rFonts w:cs="Calibri"/>
          <w:sz w:val="20"/>
          <w:szCs w:val="20"/>
        </w:rPr>
        <w:t xml:space="preserve"> Bu sütunda bir öğrencinin staj boyunca yapması gereken minimum uygulama belirtilir. Ayrıca eğitim dönemine göre uygulamanın düzeyi (G: Gözleme, YY: Yardımla yapma, YAY: Yardım almadan yapma) belirlenir.</w:t>
      </w:r>
    </w:p>
  </w:footnote>
  <w:footnote w:id="4">
    <w:p w:rsidR="00146869" w:rsidRPr="00296542" w:rsidRDefault="00146869" w:rsidP="00D01ACD">
      <w:pPr>
        <w:pStyle w:val="DipnotMetni"/>
        <w:rPr>
          <w:rFonts w:ascii="Calibri" w:hAnsi="Calibri" w:cs="Calibri"/>
        </w:rPr>
      </w:pPr>
      <w:r w:rsidRPr="00296542">
        <w:rPr>
          <w:rStyle w:val="DipnotBavurusu"/>
          <w:rFonts w:ascii="Calibri" w:hAnsi="Calibri" w:cs="Calibri"/>
        </w:rPr>
        <w:footnoteRef/>
      </w:r>
      <w:r w:rsidRPr="00296542">
        <w:rPr>
          <w:rFonts w:ascii="Calibri" w:hAnsi="Calibri" w:cs="Calibri"/>
        </w:rPr>
        <w:t xml:space="preserve"> Bu sütunda, bir önceki sütunda sıralanan uygulamalardan kaç tanesinin öğretim elamanı tarafından, hazırlanan değerlendirme formu kullanılarak, gözleneceği ve değerlendirileceği belirtilir.</w:t>
      </w:r>
    </w:p>
  </w:footnote>
  <w:footnote w:id="5">
    <w:p w:rsidR="00146869" w:rsidRPr="00296542" w:rsidRDefault="00146869" w:rsidP="00D01ACD">
      <w:pPr>
        <w:spacing w:after="0"/>
        <w:rPr>
          <w:rFonts w:cs="Calibri"/>
          <w:sz w:val="20"/>
          <w:szCs w:val="20"/>
        </w:rPr>
      </w:pPr>
      <w:r w:rsidRPr="00296542">
        <w:rPr>
          <w:rStyle w:val="DipnotBavurusu"/>
          <w:rFonts w:cs="Calibri"/>
          <w:sz w:val="20"/>
          <w:szCs w:val="20"/>
        </w:rPr>
        <w:footnoteRef/>
      </w:r>
      <w:r w:rsidRPr="00296542">
        <w:rPr>
          <w:rFonts w:cs="Calibri"/>
          <w:sz w:val="20"/>
          <w:szCs w:val="20"/>
        </w:rPr>
        <w:t xml:space="preserve"> Bu sütunda bir öğrencinin staj boyunca yapması gereken minimum uygulama belirtilir. Ayrıca eğitim dönemine göre uygulamanın düzeyi (G: Gözleme, YY: Yardımla yapma, YAY: Yardım almadan yapma) belirlenir.</w:t>
      </w:r>
    </w:p>
  </w:footnote>
  <w:footnote w:id="6">
    <w:p w:rsidR="00146869" w:rsidRPr="00296542" w:rsidRDefault="00146869" w:rsidP="00D01ACD">
      <w:pPr>
        <w:pStyle w:val="DipnotMetni"/>
        <w:rPr>
          <w:rFonts w:ascii="Calibri" w:hAnsi="Calibri" w:cs="Calibri"/>
        </w:rPr>
      </w:pPr>
      <w:r w:rsidRPr="00296542">
        <w:rPr>
          <w:rStyle w:val="DipnotBavurusu"/>
          <w:rFonts w:ascii="Calibri" w:hAnsi="Calibri" w:cs="Calibri"/>
        </w:rPr>
        <w:footnoteRef/>
      </w:r>
      <w:r w:rsidRPr="00296542">
        <w:rPr>
          <w:rFonts w:ascii="Calibri" w:hAnsi="Calibri" w:cs="Calibri"/>
        </w:rPr>
        <w:t xml:space="preserve"> Bu sütunda, bir önceki sütunda sıralanan uygulamalardan kaç tanesinin öğretim elamanı tarafından, hazırlanan değerlendirme formu kullanılarak, gözleneceği ve değerlendirileceği belirtilir.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19835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3B5A75B2"/>
    <w:name w:val="WWNum2"/>
    <w:lvl w:ilvl="0">
      <w:start w:val="1"/>
      <w:numFmt w:val="decimal"/>
      <w:lvlText w:val="%1."/>
      <w:lvlJc w:val="left"/>
      <w:pPr>
        <w:tabs>
          <w:tab w:val="num" w:pos="436"/>
        </w:tabs>
        <w:ind w:left="436" w:hanging="360"/>
      </w:pPr>
      <w:rPr>
        <w:rFonts w:hint="default"/>
      </w:rPr>
    </w:lvl>
    <w:lvl w:ilvl="1">
      <w:start w:val="1"/>
      <w:numFmt w:val="lowerLetter"/>
      <w:lvlText w:val="%2."/>
      <w:lvlJc w:val="left"/>
      <w:pPr>
        <w:tabs>
          <w:tab w:val="num" w:pos="1156"/>
        </w:tabs>
        <w:ind w:left="1156" w:hanging="360"/>
      </w:pPr>
      <w:rPr>
        <w:rFonts w:hint="default"/>
      </w:rPr>
    </w:lvl>
    <w:lvl w:ilvl="2">
      <w:start w:val="1"/>
      <w:numFmt w:val="lowerRoman"/>
      <w:lvlText w:val="%3."/>
      <w:lvlJc w:val="left"/>
      <w:pPr>
        <w:tabs>
          <w:tab w:val="num" w:pos="1876"/>
        </w:tabs>
        <w:ind w:left="1876" w:hanging="180"/>
      </w:pPr>
      <w:rPr>
        <w:rFonts w:hint="default"/>
      </w:rPr>
    </w:lvl>
    <w:lvl w:ilvl="3">
      <w:start w:val="1"/>
      <w:numFmt w:val="lowerLetter"/>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lef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left"/>
      <w:pPr>
        <w:tabs>
          <w:tab w:val="num" w:pos="6196"/>
        </w:tabs>
        <w:ind w:left="6196" w:hanging="180"/>
      </w:pPr>
      <w:rPr>
        <w:rFonts w:hint="default"/>
      </w:rPr>
    </w:lvl>
  </w:abstractNum>
  <w:abstractNum w:abstractNumId="2" w15:restartNumberingAfterBreak="0">
    <w:nsid w:val="06C616B4"/>
    <w:multiLevelType w:val="hybridMultilevel"/>
    <w:tmpl w:val="E4DA1C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2A5D69"/>
    <w:multiLevelType w:val="hybridMultilevel"/>
    <w:tmpl w:val="B2A26730"/>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4632404"/>
    <w:multiLevelType w:val="hybridMultilevel"/>
    <w:tmpl w:val="D180BE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8CF3D90"/>
    <w:multiLevelType w:val="hybridMultilevel"/>
    <w:tmpl w:val="197C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75D30"/>
    <w:multiLevelType w:val="hybridMultilevel"/>
    <w:tmpl w:val="5B403DC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31F657A7"/>
    <w:multiLevelType w:val="hybridMultilevel"/>
    <w:tmpl w:val="483467FC"/>
    <w:lvl w:ilvl="0" w:tplc="BE12431E">
      <w:start w:val="5"/>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8" w15:restartNumberingAfterBreak="0">
    <w:nsid w:val="38CB045B"/>
    <w:multiLevelType w:val="hybridMultilevel"/>
    <w:tmpl w:val="FFD4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13D00"/>
    <w:multiLevelType w:val="hybridMultilevel"/>
    <w:tmpl w:val="BED8F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D581EDA"/>
    <w:multiLevelType w:val="hybridMultilevel"/>
    <w:tmpl w:val="89028B48"/>
    <w:lvl w:ilvl="0" w:tplc="69DA2FEC">
      <w:start w:val="1"/>
      <w:numFmt w:val="upperLetter"/>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 w15:restartNumberingAfterBreak="0">
    <w:nsid w:val="49AF0410"/>
    <w:multiLevelType w:val="hybridMultilevel"/>
    <w:tmpl w:val="8C4CC9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BE014CA"/>
    <w:multiLevelType w:val="hybridMultilevel"/>
    <w:tmpl w:val="8AF69A1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DD40AC0"/>
    <w:multiLevelType w:val="hybridMultilevel"/>
    <w:tmpl w:val="EE9A467E"/>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9BA0F08"/>
    <w:multiLevelType w:val="hybridMultilevel"/>
    <w:tmpl w:val="AAFC1092"/>
    <w:lvl w:ilvl="0" w:tplc="13340A12">
      <w:start w:val="8"/>
      <w:numFmt w:val="decimal"/>
      <w:lvlText w:val="%1."/>
      <w:lvlJc w:val="left"/>
      <w:pPr>
        <w:tabs>
          <w:tab w:val="num" w:pos="360"/>
        </w:tabs>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A0A7E50"/>
    <w:multiLevelType w:val="hybridMultilevel"/>
    <w:tmpl w:val="2A5C53EC"/>
    <w:lvl w:ilvl="0" w:tplc="041F000F">
      <w:start w:val="1"/>
      <w:numFmt w:val="decimal"/>
      <w:lvlText w:val="%1."/>
      <w:lvlJc w:val="left"/>
      <w:pPr>
        <w:ind w:left="168" w:hanging="360"/>
      </w:pPr>
    </w:lvl>
    <w:lvl w:ilvl="1" w:tplc="041F0019" w:tentative="1">
      <w:start w:val="1"/>
      <w:numFmt w:val="lowerLetter"/>
      <w:lvlText w:val="%2."/>
      <w:lvlJc w:val="left"/>
      <w:pPr>
        <w:ind w:left="888" w:hanging="360"/>
      </w:pPr>
    </w:lvl>
    <w:lvl w:ilvl="2" w:tplc="041F001B" w:tentative="1">
      <w:start w:val="1"/>
      <w:numFmt w:val="lowerRoman"/>
      <w:lvlText w:val="%3."/>
      <w:lvlJc w:val="right"/>
      <w:pPr>
        <w:ind w:left="1608" w:hanging="180"/>
      </w:pPr>
    </w:lvl>
    <w:lvl w:ilvl="3" w:tplc="041F000F" w:tentative="1">
      <w:start w:val="1"/>
      <w:numFmt w:val="decimal"/>
      <w:lvlText w:val="%4."/>
      <w:lvlJc w:val="left"/>
      <w:pPr>
        <w:ind w:left="2328" w:hanging="360"/>
      </w:pPr>
    </w:lvl>
    <w:lvl w:ilvl="4" w:tplc="041F0019" w:tentative="1">
      <w:start w:val="1"/>
      <w:numFmt w:val="lowerLetter"/>
      <w:lvlText w:val="%5."/>
      <w:lvlJc w:val="left"/>
      <w:pPr>
        <w:ind w:left="3048" w:hanging="360"/>
      </w:pPr>
    </w:lvl>
    <w:lvl w:ilvl="5" w:tplc="041F001B" w:tentative="1">
      <w:start w:val="1"/>
      <w:numFmt w:val="lowerRoman"/>
      <w:lvlText w:val="%6."/>
      <w:lvlJc w:val="right"/>
      <w:pPr>
        <w:ind w:left="3768" w:hanging="180"/>
      </w:pPr>
    </w:lvl>
    <w:lvl w:ilvl="6" w:tplc="041F000F" w:tentative="1">
      <w:start w:val="1"/>
      <w:numFmt w:val="decimal"/>
      <w:lvlText w:val="%7."/>
      <w:lvlJc w:val="left"/>
      <w:pPr>
        <w:ind w:left="4488" w:hanging="360"/>
      </w:pPr>
    </w:lvl>
    <w:lvl w:ilvl="7" w:tplc="041F0019" w:tentative="1">
      <w:start w:val="1"/>
      <w:numFmt w:val="lowerLetter"/>
      <w:lvlText w:val="%8."/>
      <w:lvlJc w:val="left"/>
      <w:pPr>
        <w:ind w:left="5208" w:hanging="360"/>
      </w:pPr>
    </w:lvl>
    <w:lvl w:ilvl="8" w:tplc="041F001B" w:tentative="1">
      <w:start w:val="1"/>
      <w:numFmt w:val="lowerRoman"/>
      <w:lvlText w:val="%9."/>
      <w:lvlJc w:val="right"/>
      <w:pPr>
        <w:ind w:left="5928" w:hanging="180"/>
      </w:pPr>
    </w:lvl>
  </w:abstractNum>
  <w:abstractNum w:abstractNumId="16" w15:restartNumberingAfterBreak="0">
    <w:nsid w:val="5D3D37AF"/>
    <w:multiLevelType w:val="hybridMultilevel"/>
    <w:tmpl w:val="B9EAB5B4"/>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36B451D"/>
    <w:multiLevelType w:val="hybridMultilevel"/>
    <w:tmpl w:val="7206CB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A40559E"/>
    <w:multiLevelType w:val="hybridMultilevel"/>
    <w:tmpl w:val="5B321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0857E81"/>
    <w:multiLevelType w:val="hybridMultilevel"/>
    <w:tmpl w:val="6C9049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14A7B74"/>
    <w:multiLevelType w:val="hybridMultilevel"/>
    <w:tmpl w:val="C03414B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7967423F"/>
    <w:multiLevelType w:val="hybridMultilevel"/>
    <w:tmpl w:val="36A0E2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7FC34046"/>
    <w:multiLevelType w:val="hybridMultilevel"/>
    <w:tmpl w:val="1700A0A4"/>
    <w:lvl w:ilvl="0" w:tplc="30686DFE">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10"/>
  </w:num>
  <w:num w:numId="3">
    <w:abstractNumId w:val="13"/>
  </w:num>
  <w:num w:numId="4">
    <w:abstractNumId w:val="22"/>
  </w:num>
  <w:num w:numId="5">
    <w:abstractNumId w:val="14"/>
  </w:num>
  <w:num w:numId="6">
    <w:abstractNumId w:val="11"/>
  </w:num>
  <w:num w:numId="7">
    <w:abstractNumId w:val="20"/>
  </w:num>
  <w:num w:numId="8">
    <w:abstractNumId w:val="19"/>
  </w:num>
  <w:num w:numId="9">
    <w:abstractNumId w:val="2"/>
  </w:num>
  <w:num w:numId="10">
    <w:abstractNumId w:val="18"/>
  </w:num>
  <w:num w:numId="11">
    <w:abstractNumId w:val="12"/>
  </w:num>
  <w:num w:numId="12">
    <w:abstractNumId w:val="15"/>
  </w:num>
  <w:num w:numId="13">
    <w:abstractNumId w:val="9"/>
  </w:num>
  <w:num w:numId="14">
    <w:abstractNumId w:val="8"/>
  </w:num>
  <w:num w:numId="15">
    <w:abstractNumId w:val="21"/>
  </w:num>
  <w:num w:numId="16">
    <w:abstractNumId w:val="16"/>
  </w:num>
  <w:num w:numId="17">
    <w:abstractNumId w:val="3"/>
  </w:num>
  <w:num w:numId="18">
    <w:abstractNumId w:val="17"/>
  </w:num>
  <w:num w:numId="19">
    <w:abstractNumId w:val="5"/>
  </w:num>
  <w:num w:numId="20">
    <w:abstractNumId w:val="7"/>
  </w:num>
  <w:num w:numId="21">
    <w:abstractNumId w:val="4"/>
  </w:num>
  <w:num w:numId="22">
    <w:abstractNumId w:val="0"/>
  </w:num>
  <w:num w:numId="23">
    <w:abstractNumId w:val="3"/>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A8"/>
    <w:rsid w:val="00000C9B"/>
    <w:rsid w:val="000019F8"/>
    <w:rsid w:val="00031DE8"/>
    <w:rsid w:val="00041835"/>
    <w:rsid w:val="00075440"/>
    <w:rsid w:val="00087FCA"/>
    <w:rsid w:val="00097563"/>
    <w:rsid w:val="000A312D"/>
    <w:rsid w:val="000A6933"/>
    <w:rsid w:val="000C06DD"/>
    <w:rsid w:val="00144A89"/>
    <w:rsid w:val="00146869"/>
    <w:rsid w:val="001510E8"/>
    <w:rsid w:val="001821E4"/>
    <w:rsid w:val="001927C7"/>
    <w:rsid w:val="0019385E"/>
    <w:rsid w:val="001A7B8A"/>
    <w:rsid w:val="001C7ED4"/>
    <w:rsid w:val="001D27FE"/>
    <w:rsid w:val="001D6106"/>
    <w:rsid w:val="0021112B"/>
    <w:rsid w:val="00220363"/>
    <w:rsid w:val="00227A80"/>
    <w:rsid w:val="002340C6"/>
    <w:rsid w:val="00247FDF"/>
    <w:rsid w:val="00264BE5"/>
    <w:rsid w:val="002807AE"/>
    <w:rsid w:val="00295E93"/>
    <w:rsid w:val="002A4DBA"/>
    <w:rsid w:val="002B1CEF"/>
    <w:rsid w:val="002C1A9F"/>
    <w:rsid w:val="002D399B"/>
    <w:rsid w:val="002D4C04"/>
    <w:rsid w:val="002F1EA3"/>
    <w:rsid w:val="0031683A"/>
    <w:rsid w:val="00320349"/>
    <w:rsid w:val="003214C8"/>
    <w:rsid w:val="003339F6"/>
    <w:rsid w:val="00341549"/>
    <w:rsid w:val="00345A3D"/>
    <w:rsid w:val="003671DD"/>
    <w:rsid w:val="0038339B"/>
    <w:rsid w:val="003A19B3"/>
    <w:rsid w:val="003B13A9"/>
    <w:rsid w:val="003D06E3"/>
    <w:rsid w:val="003E3820"/>
    <w:rsid w:val="004075B1"/>
    <w:rsid w:val="00452C75"/>
    <w:rsid w:val="00453316"/>
    <w:rsid w:val="0045434F"/>
    <w:rsid w:val="00461F56"/>
    <w:rsid w:val="0049659C"/>
    <w:rsid w:val="004A72C7"/>
    <w:rsid w:val="004D61DE"/>
    <w:rsid w:val="004E4DED"/>
    <w:rsid w:val="004F429D"/>
    <w:rsid w:val="0050624C"/>
    <w:rsid w:val="005231F8"/>
    <w:rsid w:val="005746E6"/>
    <w:rsid w:val="00584009"/>
    <w:rsid w:val="005A78D2"/>
    <w:rsid w:val="005B07FD"/>
    <w:rsid w:val="005F6411"/>
    <w:rsid w:val="006225CF"/>
    <w:rsid w:val="006502EA"/>
    <w:rsid w:val="00690B03"/>
    <w:rsid w:val="006B19FD"/>
    <w:rsid w:val="006D52A7"/>
    <w:rsid w:val="0072478B"/>
    <w:rsid w:val="00726B88"/>
    <w:rsid w:val="00765F51"/>
    <w:rsid w:val="007A70A1"/>
    <w:rsid w:val="007B0FA0"/>
    <w:rsid w:val="007C507F"/>
    <w:rsid w:val="007D06BF"/>
    <w:rsid w:val="007F1A5B"/>
    <w:rsid w:val="007F1F3D"/>
    <w:rsid w:val="007F3B32"/>
    <w:rsid w:val="007F4B7B"/>
    <w:rsid w:val="007F5DBD"/>
    <w:rsid w:val="00814B83"/>
    <w:rsid w:val="00841E02"/>
    <w:rsid w:val="00884EB4"/>
    <w:rsid w:val="00891644"/>
    <w:rsid w:val="008B6F9D"/>
    <w:rsid w:val="008C3A3E"/>
    <w:rsid w:val="008D008D"/>
    <w:rsid w:val="008D0B59"/>
    <w:rsid w:val="008E2836"/>
    <w:rsid w:val="009118AC"/>
    <w:rsid w:val="009326C5"/>
    <w:rsid w:val="009361E2"/>
    <w:rsid w:val="00937478"/>
    <w:rsid w:val="00954F72"/>
    <w:rsid w:val="00965DC3"/>
    <w:rsid w:val="009806B3"/>
    <w:rsid w:val="00992903"/>
    <w:rsid w:val="00995C15"/>
    <w:rsid w:val="009969EF"/>
    <w:rsid w:val="00997D0C"/>
    <w:rsid w:val="009A7FFB"/>
    <w:rsid w:val="009B3246"/>
    <w:rsid w:val="009B484E"/>
    <w:rsid w:val="009D2136"/>
    <w:rsid w:val="009E0DB7"/>
    <w:rsid w:val="00A07967"/>
    <w:rsid w:val="00A115C4"/>
    <w:rsid w:val="00A116F3"/>
    <w:rsid w:val="00A11911"/>
    <w:rsid w:val="00A52E7B"/>
    <w:rsid w:val="00AA59D7"/>
    <w:rsid w:val="00AC2FFD"/>
    <w:rsid w:val="00AE6245"/>
    <w:rsid w:val="00AE7F3B"/>
    <w:rsid w:val="00B20069"/>
    <w:rsid w:val="00B54CD5"/>
    <w:rsid w:val="00B77F2A"/>
    <w:rsid w:val="00BB466F"/>
    <w:rsid w:val="00BD250B"/>
    <w:rsid w:val="00C036A8"/>
    <w:rsid w:val="00C06256"/>
    <w:rsid w:val="00C2514F"/>
    <w:rsid w:val="00C25321"/>
    <w:rsid w:val="00C35BAE"/>
    <w:rsid w:val="00C61CBD"/>
    <w:rsid w:val="00C850A3"/>
    <w:rsid w:val="00C933C8"/>
    <w:rsid w:val="00C94E0D"/>
    <w:rsid w:val="00CA0DB4"/>
    <w:rsid w:val="00CB05DA"/>
    <w:rsid w:val="00CB74C8"/>
    <w:rsid w:val="00CC2EB7"/>
    <w:rsid w:val="00CC4E1C"/>
    <w:rsid w:val="00CE1143"/>
    <w:rsid w:val="00D01ACD"/>
    <w:rsid w:val="00D07A5D"/>
    <w:rsid w:val="00D07C89"/>
    <w:rsid w:val="00D13F21"/>
    <w:rsid w:val="00D27909"/>
    <w:rsid w:val="00D56274"/>
    <w:rsid w:val="00D57E17"/>
    <w:rsid w:val="00D675D7"/>
    <w:rsid w:val="00D77879"/>
    <w:rsid w:val="00DC4CBC"/>
    <w:rsid w:val="00DD124F"/>
    <w:rsid w:val="00E02D02"/>
    <w:rsid w:val="00E117CD"/>
    <w:rsid w:val="00E32DBB"/>
    <w:rsid w:val="00E40291"/>
    <w:rsid w:val="00E43E2F"/>
    <w:rsid w:val="00E454D0"/>
    <w:rsid w:val="00E47911"/>
    <w:rsid w:val="00E8197E"/>
    <w:rsid w:val="00EA10DB"/>
    <w:rsid w:val="00EC26EA"/>
    <w:rsid w:val="00EC5613"/>
    <w:rsid w:val="00ED130F"/>
    <w:rsid w:val="00EE1A60"/>
    <w:rsid w:val="00EE589E"/>
    <w:rsid w:val="00EF1C62"/>
    <w:rsid w:val="00F239A2"/>
    <w:rsid w:val="00F52C89"/>
    <w:rsid w:val="00F62FA2"/>
    <w:rsid w:val="00F83EAB"/>
    <w:rsid w:val="00F9196B"/>
    <w:rsid w:val="00F92BEE"/>
    <w:rsid w:val="00F944E8"/>
    <w:rsid w:val="00FB3069"/>
    <w:rsid w:val="00FB3814"/>
    <w:rsid w:val="00FC4EBA"/>
    <w:rsid w:val="00FD088A"/>
    <w:rsid w:val="00FD217E"/>
    <w:rsid w:val="00FE494F"/>
    <w:rsid w:val="00FE7725"/>
    <w:rsid w:val="00FF304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F2785-2833-4A4B-BBD9-AA55BC70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1"/>
    <w:lsdException w:name="Medium List 2 Accent 3" w:uiPriority="66"/>
    <w:lsdException w:name="Medium Grid 1 Accent 3" w:uiPriority="63"/>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6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78B"/>
    <w:rPr>
      <w:rFonts w:ascii="Calibri" w:eastAsia="Calibri" w:hAnsi="Calibri" w:cs="Times New Roman"/>
    </w:rPr>
  </w:style>
  <w:style w:type="paragraph" w:styleId="Balk2">
    <w:name w:val="heading 2"/>
    <w:basedOn w:val="Normal"/>
    <w:next w:val="Normal"/>
    <w:link w:val="Balk2Char"/>
    <w:qFormat/>
    <w:rsid w:val="00D01ACD"/>
    <w:pPr>
      <w:keepNext/>
      <w:spacing w:after="0" w:line="240" w:lineRule="auto"/>
      <w:outlineLvl w:val="1"/>
    </w:pPr>
    <w:rPr>
      <w:rFonts w:ascii="Arial" w:eastAsia="Times New Roman" w:hAnsi="Arial"/>
      <w:b/>
      <w:sz w:val="20"/>
      <w:szCs w:val="20"/>
      <w:lang w:val="en-US"/>
    </w:rPr>
  </w:style>
  <w:style w:type="paragraph" w:styleId="Balk3">
    <w:name w:val="heading 3"/>
    <w:basedOn w:val="Normal"/>
    <w:next w:val="Normal"/>
    <w:link w:val="Balk3Char"/>
    <w:uiPriority w:val="9"/>
    <w:qFormat/>
    <w:rsid w:val="00D01ACD"/>
    <w:pPr>
      <w:keepNext/>
      <w:keepLines/>
      <w:spacing w:before="200" w:after="0"/>
      <w:outlineLvl w:val="2"/>
    </w:pPr>
    <w:rPr>
      <w:rFonts w:ascii="Cambria" w:eastAsia="Times New Roman" w:hAnsi="Cambria"/>
      <w:b/>
      <w:bCs/>
      <w:color w:val="4F81BD"/>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enkliListe-Vurgu11">
    <w:name w:val="Renkli Liste - Vurgu 11"/>
    <w:basedOn w:val="Normal"/>
    <w:qFormat/>
    <w:rsid w:val="00C036A8"/>
    <w:pPr>
      <w:ind w:left="720"/>
      <w:contextualSpacing/>
    </w:pPr>
    <w:rPr>
      <w:rFonts w:ascii="Cambria" w:eastAsia="MS Mincho" w:hAnsi="Cambria"/>
      <w:lang w:eastAsia="tr-TR"/>
    </w:rPr>
  </w:style>
  <w:style w:type="character" w:styleId="Kpr">
    <w:name w:val="Hyperlink"/>
    <w:basedOn w:val="VarsaylanParagrafYazTipi"/>
    <w:uiPriority w:val="99"/>
    <w:unhideWhenUsed/>
    <w:rsid w:val="00A11911"/>
    <w:rPr>
      <w:color w:val="0000FF" w:themeColor="hyperlink"/>
      <w:u w:val="single"/>
    </w:rPr>
  </w:style>
  <w:style w:type="character" w:customStyle="1" w:styleId="zmlenmeyenBahsetme1">
    <w:name w:val="Çözümlenmeyen Bahsetme1"/>
    <w:basedOn w:val="VarsaylanParagrafYazTipi"/>
    <w:uiPriority w:val="99"/>
    <w:semiHidden/>
    <w:unhideWhenUsed/>
    <w:rsid w:val="00A11911"/>
    <w:rPr>
      <w:color w:val="605E5C"/>
      <w:shd w:val="clear" w:color="auto" w:fill="E1DFDD"/>
    </w:rPr>
  </w:style>
  <w:style w:type="character" w:customStyle="1" w:styleId="Balk2Char">
    <w:name w:val="Başlık 2 Char"/>
    <w:basedOn w:val="VarsaylanParagrafYazTipi"/>
    <w:link w:val="Balk2"/>
    <w:rsid w:val="00D01ACD"/>
    <w:rPr>
      <w:rFonts w:ascii="Arial" w:eastAsia="Times New Roman" w:hAnsi="Arial" w:cs="Times New Roman"/>
      <w:b/>
      <w:sz w:val="20"/>
      <w:szCs w:val="20"/>
      <w:lang w:val="en-US"/>
    </w:rPr>
  </w:style>
  <w:style w:type="character" w:customStyle="1" w:styleId="Balk3Char">
    <w:name w:val="Başlık 3 Char"/>
    <w:basedOn w:val="VarsaylanParagrafYazTipi"/>
    <w:link w:val="Balk3"/>
    <w:uiPriority w:val="9"/>
    <w:rsid w:val="00D01ACD"/>
    <w:rPr>
      <w:rFonts w:ascii="Cambria" w:eastAsia="Times New Roman" w:hAnsi="Cambria" w:cs="Times New Roman"/>
      <w:b/>
      <w:bCs/>
      <w:color w:val="4F81BD"/>
      <w:sz w:val="20"/>
      <w:szCs w:val="20"/>
    </w:rPr>
  </w:style>
  <w:style w:type="numbering" w:customStyle="1" w:styleId="ListeYok1">
    <w:name w:val="Liste Yok1"/>
    <w:next w:val="ListeYok"/>
    <w:uiPriority w:val="99"/>
    <w:semiHidden/>
    <w:unhideWhenUsed/>
    <w:rsid w:val="00D01ACD"/>
  </w:style>
  <w:style w:type="numbering" w:customStyle="1" w:styleId="ListeYok11">
    <w:name w:val="Liste Yok11"/>
    <w:next w:val="ListeYok"/>
    <w:uiPriority w:val="99"/>
    <w:semiHidden/>
    <w:unhideWhenUsed/>
    <w:rsid w:val="00D01ACD"/>
  </w:style>
  <w:style w:type="paragraph" w:styleId="stBilgi">
    <w:name w:val="header"/>
    <w:basedOn w:val="Normal"/>
    <w:link w:val="stBilgiChar"/>
    <w:uiPriority w:val="99"/>
    <w:unhideWhenUsed/>
    <w:rsid w:val="00D01ACD"/>
    <w:pPr>
      <w:tabs>
        <w:tab w:val="center" w:pos="4703"/>
        <w:tab w:val="right" w:pos="9406"/>
      </w:tabs>
      <w:spacing w:after="0" w:line="240" w:lineRule="auto"/>
    </w:pPr>
    <w:rPr>
      <w:rFonts w:eastAsia="Times New Roman"/>
      <w:lang w:eastAsia="tr-TR"/>
    </w:rPr>
  </w:style>
  <w:style w:type="character" w:customStyle="1" w:styleId="stBilgiChar">
    <w:name w:val="Üst Bilgi Char"/>
    <w:basedOn w:val="VarsaylanParagrafYazTipi"/>
    <w:link w:val="stBilgi"/>
    <w:uiPriority w:val="99"/>
    <w:rsid w:val="00D01ACD"/>
    <w:rPr>
      <w:rFonts w:ascii="Calibri" w:eastAsia="Times New Roman" w:hAnsi="Calibri" w:cs="Times New Roman"/>
      <w:lang w:eastAsia="tr-TR"/>
    </w:rPr>
  </w:style>
  <w:style w:type="paragraph" w:styleId="AltBilgi">
    <w:name w:val="footer"/>
    <w:basedOn w:val="Normal"/>
    <w:link w:val="AltBilgiChar"/>
    <w:uiPriority w:val="99"/>
    <w:unhideWhenUsed/>
    <w:rsid w:val="00D01ACD"/>
    <w:pPr>
      <w:tabs>
        <w:tab w:val="center" w:pos="4703"/>
        <w:tab w:val="right" w:pos="9406"/>
      </w:tabs>
      <w:spacing w:after="0" w:line="240" w:lineRule="auto"/>
    </w:pPr>
    <w:rPr>
      <w:rFonts w:eastAsia="Times New Roman"/>
      <w:lang w:eastAsia="tr-TR"/>
    </w:rPr>
  </w:style>
  <w:style w:type="character" w:customStyle="1" w:styleId="AltBilgiChar">
    <w:name w:val="Alt Bilgi Char"/>
    <w:basedOn w:val="VarsaylanParagrafYazTipi"/>
    <w:link w:val="AltBilgi"/>
    <w:uiPriority w:val="99"/>
    <w:rsid w:val="00D01ACD"/>
    <w:rPr>
      <w:rFonts w:ascii="Calibri" w:eastAsia="Times New Roman" w:hAnsi="Calibri" w:cs="Times New Roman"/>
      <w:lang w:eastAsia="tr-TR"/>
    </w:rPr>
  </w:style>
  <w:style w:type="numbering" w:customStyle="1" w:styleId="ListeYok2">
    <w:name w:val="Liste Yok2"/>
    <w:next w:val="ListeYok"/>
    <w:uiPriority w:val="99"/>
    <w:semiHidden/>
    <w:unhideWhenUsed/>
    <w:rsid w:val="00D01ACD"/>
  </w:style>
  <w:style w:type="table" w:styleId="TabloKlavuzu">
    <w:name w:val="Table Grid"/>
    <w:basedOn w:val="NormalTablo"/>
    <w:uiPriority w:val="59"/>
    <w:rsid w:val="00D01ACD"/>
    <w:pPr>
      <w:spacing w:after="0" w:line="240" w:lineRule="auto"/>
    </w:pPr>
    <w:rPr>
      <w:rFonts w:ascii="Calibri" w:eastAsia="Times New Roman" w:hAnsi="Calibri" w:cs="Times New Roman"/>
      <w:sz w:val="20"/>
      <w:szCs w:val="20"/>
      <w:lang w:val="en-US"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uiPriority w:val="34"/>
    <w:qFormat/>
    <w:rsid w:val="00D01ACD"/>
    <w:pPr>
      <w:ind w:left="720"/>
      <w:contextualSpacing/>
    </w:pPr>
  </w:style>
  <w:style w:type="paragraph" w:styleId="AklamaMetni">
    <w:name w:val="annotation text"/>
    <w:basedOn w:val="Normal"/>
    <w:link w:val="AklamaMetniChar"/>
    <w:uiPriority w:val="99"/>
    <w:unhideWhenUsed/>
    <w:rsid w:val="00D01ACD"/>
    <w:pPr>
      <w:spacing w:line="240" w:lineRule="auto"/>
    </w:pPr>
    <w:rPr>
      <w:sz w:val="20"/>
      <w:szCs w:val="20"/>
    </w:rPr>
  </w:style>
  <w:style w:type="character" w:customStyle="1" w:styleId="AklamaMetniChar">
    <w:name w:val="Açıklama Metni Char"/>
    <w:basedOn w:val="VarsaylanParagrafYazTipi"/>
    <w:link w:val="AklamaMetni"/>
    <w:uiPriority w:val="99"/>
    <w:rsid w:val="00D01ACD"/>
    <w:rPr>
      <w:rFonts w:ascii="Calibri" w:eastAsia="Calibri" w:hAnsi="Calibri" w:cs="Times New Roman"/>
      <w:sz w:val="20"/>
      <w:szCs w:val="20"/>
    </w:rPr>
  </w:style>
  <w:style w:type="character" w:styleId="AklamaBavurusu">
    <w:name w:val="annotation reference"/>
    <w:uiPriority w:val="99"/>
    <w:semiHidden/>
    <w:unhideWhenUsed/>
    <w:rsid w:val="00D01ACD"/>
    <w:rPr>
      <w:sz w:val="16"/>
      <w:szCs w:val="16"/>
    </w:rPr>
  </w:style>
  <w:style w:type="paragraph" w:styleId="BalonMetni">
    <w:name w:val="Balloon Text"/>
    <w:basedOn w:val="Normal"/>
    <w:link w:val="BalonMetniChar"/>
    <w:uiPriority w:val="99"/>
    <w:semiHidden/>
    <w:unhideWhenUsed/>
    <w:rsid w:val="00D01ACD"/>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D01ACD"/>
    <w:rPr>
      <w:rFonts w:ascii="Tahoma" w:eastAsia="Calibri" w:hAnsi="Tahoma" w:cs="Times New Roman"/>
      <w:sz w:val="16"/>
      <w:szCs w:val="16"/>
    </w:rPr>
  </w:style>
  <w:style w:type="paragraph" w:customStyle="1" w:styleId="ListeParagraf2">
    <w:name w:val="Liste Paragraf2"/>
    <w:basedOn w:val="Normal"/>
    <w:rsid w:val="00D01ACD"/>
    <w:pPr>
      <w:widowControl w:val="0"/>
      <w:suppressAutoHyphens/>
      <w:spacing w:after="0" w:line="240" w:lineRule="auto"/>
      <w:ind w:left="720"/>
    </w:pPr>
    <w:rPr>
      <w:rFonts w:ascii="Cambria" w:eastAsia="MS Mincho" w:hAnsi="Cambria" w:cs="Cambria"/>
      <w:sz w:val="24"/>
      <w:szCs w:val="24"/>
      <w:lang w:eastAsia="ar-SA"/>
    </w:rPr>
  </w:style>
  <w:style w:type="character" w:customStyle="1" w:styleId="stbilgiChar0">
    <w:name w:val="Üstbilgi Char"/>
    <w:rsid w:val="00D01ACD"/>
    <w:rPr>
      <w:rFonts w:ascii="Times New Roman" w:eastAsia="Times New Roman" w:hAnsi="Times New Roman" w:cs="Times New Roman"/>
      <w:sz w:val="24"/>
      <w:szCs w:val="24"/>
    </w:rPr>
  </w:style>
  <w:style w:type="paragraph" w:styleId="GvdeMetni">
    <w:name w:val="Body Text"/>
    <w:basedOn w:val="Normal"/>
    <w:next w:val="Normal"/>
    <w:link w:val="GvdeMetniChar"/>
    <w:rsid w:val="00D01ACD"/>
    <w:pPr>
      <w:autoSpaceDE w:val="0"/>
      <w:autoSpaceDN w:val="0"/>
      <w:adjustRightInd w:val="0"/>
      <w:spacing w:after="120" w:line="240" w:lineRule="auto"/>
    </w:pPr>
    <w:rPr>
      <w:rFonts w:ascii="Arial" w:eastAsia="Times New Roman" w:hAnsi="Arial"/>
      <w:sz w:val="24"/>
      <w:szCs w:val="24"/>
    </w:rPr>
  </w:style>
  <w:style w:type="character" w:customStyle="1" w:styleId="GvdeMetniChar">
    <w:name w:val="Gövde Metni Char"/>
    <w:basedOn w:val="VarsaylanParagrafYazTipi"/>
    <w:link w:val="GvdeMetni"/>
    <w:rsid w:val="00D01ACD"/>
    <w:rPr>
      <w:rFonts w:ascii="Arial" w:eastAsia="Times New Roman" w:hAnsi="Arial" w:cs="Times New Roman"/>
      <w:sz w:val="24"/>
      <w:szCs w:val="24"/>
    </w:rPr>
  </w:style>
  <w:style w:type="paragraph" w:styleId="NormalWeb">
    <w:name w:val="Normal (Web)"/>
    <w:basedOn w:val="Normal"/>
    <w:uiPriority w:val="99"/>
    <w:unhideWhenUsed/>
    <w:rsid w:val="00D01AC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rsid w:val="00D01ACD"/>
  </w:style>
  <w:style w:type="character" w:styleId="Gl">
    <w:name w:val="Strong"/>
    <w:uiPriority w:val="22"/>
    <w:qFormat/>
    <w:rsid w:val="00D01ACD"/>
    <w:rPr>
      <w:b/>
      <w:bCs/>
    </w:rPr>
  </w:style>
  <w:style w:type="table" w:styleId="OrtaKlavuz1-Vurgu3">
    <w:name w:val="Medium Grid 1 Accent 3"/>
    <w:basedOn w:val="NormalTablo"/>
    <w:uiPriority w:val="63"/>
    <w:rsid w:val="00D01ACD"/>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AklamaKonusu">
    <w:name w:val="annotation subject"/>
    <w:basedOn w:val="AklamaMetni"/>
    <w:next w:val="AklamaMetni"/>
    <w:link w:val="AklamaKonusuChar"/>
    <w:uiPriority w:val="99"/>
    <w:semiHidden/>
    <w:unhideWhenUsed/>
    <w:rsid w:val="00D01ACD"/>
    <w:rPr>
      <w:b/>
      <w:bCs/>
    </w:rPr>
  </w:style>
  <w:style w:type="character" w:customStyle="1" w:styleId="AklamaKonusuChar">
    <w:name w:val="Açıklama Konusu Char"/>
    <w:basedOn w:val="AklamaMetniChar"/>
    <w:link w:val="AklamaKonusu"/>
    <w:uiPriority w:val="99"/>
    <w:semiHidden/>
    <w:rsid w:val="00D01ACD"/>
    <w:rPr>
      <w:rFonts w:ascii="Calibri" w:eastAsia="Calibri" w:hAnsi="Calibri" w:cs="Times New Roman"/>
      <w:b/>
      <w:bCs/>
      <w:sz w:val="20"/>
      <w:szCs w:val="20"/>
    </w:rPr>
  </w:style>
  <w:style w:type="paragraph" w:customStyle="1" w:styleId="Standard">
    <w:name w:val="Standard"/>
    <w:rsid w:val="00D01ACD"/>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BelgeBalantlar">
    <w:name w:val="Document Map"/>
    <w:basedOn w:val="Normal"/>
    <w:link w:val="BelgeBalantlarChar"/>
    <w:uiPriority w:val="99"/>
    <w:semiHidden/>
    <w:unhideWhenUsed/>
    <w:rsid w:val="00D01ACD"/>
    <w:pPr>
      <w:spacing w:after="0" w:line="240" w:lineRule="auto"/>
    </w:pPr>
    <w:rPr>
      <w:rFonts w:ascii="Lucida Grande" w:hAnsi="Lucida Grande"/>
      <w:sz w:val="24"/>
      <w:szCs w:val="24"/>
    </w:rPr>
  </w:style>
  <w:style w:type="character" w:customStyle="1" w:styleId="BelgeBalantlarChar">
    <w:name w:val="Belge Bağlantıları Char"/>
    <w:basedOn w:val="VarsaylanParagrafYazTipi"/>
    <w:link w:val="BelgeBalantlar"/>
    <w:uiPriority w:val="99"/>
    <w:semiHidden/>
    <w:rsid w:val="00D01ACD"/>
    <w:rPr>
      <w:rFonts w:ascii="Lucida Grande" w:eastAsia="Calibri" w:hAnsi="Lucida Grande" w:cs="Times New Roman"/>
      <w:sz w:val="24"/>
      <w:szCs w:val="24"/>
    </w:rPr>
  </w:style>
  <w:style w:type="character" w:styleId="Vurgu">
    <w:name w:val="Emphasis"/>
    <w:uiPriority w:val="20"/>
    <w:qFormat/>
    <w:rsid w:val="00D01ACD"/>
    <w:rPr>
      <w:i/>
      <w:iCs/>
    </w:rPr>
  </w:style>
  <w:style w:type="paragraph" w:customStyle="1" w:styleId="CompanyAddress">
    <w:name w:val="Company Address"/>
    <w:basedOn w:val="Normal"/>
    <w:link w:val="CompanyAddressChar"/>
    <w:qFormat/>
    <w:rsid w:val="00D01ACD"/>
    <w:pPr>
      <w:spacing w:after="0" w:line="240" w:lineRule="auto"/>
    </w:pPr>
    <w:rPr>
      <w:color w:val="F8CEC7"/>
      <w:sz w:val="20"/>
      <w:szCs w:val="20"/>
    </w:rPr>
  </w:style>
  <w:style w:type="character" w:customStyle="1" w:styleId="CompanyAddressChar">
    <w:name w:val="Company Address Char"/>
    <w:link w:val="CompanyAddress"/>
    <w:rsid w:val="00D01ACD"/>
    <w:rPr>
      <w:rFonts w:ascii="Calibri" w:eastAsia="Calibri" w:hAnsi="Calibri" w:cs="Times New Roman"/>
      <w:color w:val="F8CEC7"/>
      <w:sz w:val="20"/>
      <w:szCs w:val="20"/>
    </w:rPr>
  </w:style>
  <w:style w:type="table" w:customStyle="1" w:styleId="OrtaGlgeleme1-Vurgu11">
    <w:name w:val="Orta Gölgeleme 1 - Vurgu 11"/>
    <w:basedOn w:val="NormalTablo"/>
    <w:uiPriority w:val="68"/>
    <w:rsid w:val="00D01ACD"/>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DipnotMetni">
    <w:name w:val="footnote text"/>
    <w:basedOn w:val="Normal"/>
    <w:link w:val="DipnotMetniChar"/>
    <w:uiPriority w:val="99"/>
    <w:semiHidden/>
    <w:unhideWhenUsed/>
    <w:rsid w:val="00D01ACD"/>
    <w:pPr>
      <w:spacing w:after="0" w:line="240" w:lineRule="auto"/>
    </w:pPr>
    <w:rPr>
      <w:rFonts w:ascii="Times New Roman" w:eastAsia="Times New Roman" w:hAnsi="Times New Roman"/>
      <w:sz w:val="20"/>
      <w:szCs w:val="20"/>
    </w:rPr>
  </w:style>
  <w:style w:type="character" w:customStyle="1" w:styleId="DipnotMetniChar">
    <w:name w:val="Dipnot Metni Char"/>
    <w:basedOn w:val="VarsaylanParagrafYazTipi"/>
    <w:link w:val="DipnotMetni"/>
    <w:uiPriority w:val="99"/>
    <w:semiHidden/>
    <w:rsid w:val="00D01ACD"/>
    <w:rPr>
      <w:rFonts w:ascii="Times New Roman" w:eastAsia="Times New Roman" w:hAnsi="Times New Roman" w:cs="Times New Roman"/>
      <w:sz w:val="20"/>
      <w:szCs w:val="20"/>
    </w:rPr>
  </w:style>
  <w:style w:type="character" w:styleId="DipnotBavurusu">
    <w:name w:val="footnote reference"/>
    <w:uiPriority w:val="99"/>
    <w:semiHidden/>
    <w:unhideWhenUsed/>
    <w:rsid w:val="00D01ACD"/>
    <w:rPr>
      <w:vertAlign w:val="superscript"/>
    </w:rPr>
  </w:style>
  <w:style w:type="table" w:styleId="OrtaListe1-Vurgu3">
    <w:name w:val="Medium List 1 Accent 3"/>
    <w:basedOn w:val="NormalTablo"/>
    <w:uiPriority w:val="61"/>
    <w:rsid w:val="00D01ACD"/>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ltbilgiChar0">
    <w:name w:val="Altbilgi Char"/>
    <w:uiPriority w:val="99"/>
    <w:rsid w:val="00D01ACD"/>
    <w:rPr>
      <w:sz w:val="22"/>
      <w:szCs w:val="22"/>
      <w:lang w:eastAsia="en-US"/>
    </w:rPr>
  </w:style>
  <w:style w:type="table" w:styleId="KoyuListe-Vurgu6">
    <w:name w:val="Dark List Accent 6"/>
    <w:basedOn w:val="NormalTablo"/>
    <w:uiPriority w:val="61"/>
    <w:rsid w:val="00D01ACD"/>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Default">
    <w:name w:val="Default"/>
    <w:rsid w:val="00D01ACD"/>
    <w:pPr>
      <w:autoSpaceDE w:val="0"/>
      <w:autoSpaceDN w:val="0"/>
      <w:adjustRightInd w:val="0"/>
      <w:spacing w:after="0" w:line="240" w:lineRule="auto"/>
    </w:pPr>
    <w:rPr>
      <w:rFonts w:ascii="Calibri" w:eastAsia="Arial" w:hAnsi="Calibri" w:cs="Calibri"/>
      <w:color w:val="000000"/>
      <w:sz w:val="24"/>
      <w:szCs w:val="24"/>
    </w:rPr>
  </w:style>
  <w:style w:type="paragraph" w:styleId="ListeParagraf">
    <w:name w:val="List Paragraph"/>
    <w:basedOn w:val="Normal"/>
    <w:uiPriority w:val="34"/>
    <w:qFormat/>
    <w:rsid w:val="00000C9B"/>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ps.who.int/iris/bitstream/10665/44096/3/9789241547710_tur.pdf" TargetMode="External"/><Relationship Id="rId18" Type="http://schemas.openxmlformats.org/officeDocument/2006/relationships/hyperlink" Target="http://www.unfpa.org.tr/turkey/rapyay/aismeylemplan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alksagligiokulu.org/anasayfa/?task=view&amp;id=309&amp;catid=55" TargetMode="External"/><Relationship Id="rId17" Type="http://schemas.openxmlformats.org/officeDocument/2006/relationships/hyperlink" Target="http://www.kadininstatusu.gov.tr/upload/kadininstatusu.gov.tr/mce/eski_site/tdvaw/doc/Ana_Rapor_Mizan_1.pdf" TargetMode="External"/><Relationship Id="rId2" Type="http://schemas.openxmlformats.org/officeDocument/2006/relationships/numbering" Target="numbering.xml"/><Relationship Id="rId16" Type="http://schemas.openxmlformats.org/officeDocument/2006/relationships/hyperlink" Target="http://sbu.saglik.gov.tr/Ekutuphane/kitaplar/resimli%20rehber-2010.pdf" TargetMode="External"/><Relationship Id="rId20" Type="http://schemas.openxmlformats.org/officeDocument/2006/relationships/hyperlink" Target="http://ekutuphane.tusak.gov.tr/kitap.php?id=118&amp;k=genetik_hastaliklar_saglik_personeli_icin_el_kita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ps.hacettepe.edu.tr/eng/tdhs08/TDHS-2008_Main_Report.pdf" TargetMode="External"/><Relationship Id="rId5" Type="http://schemas.openxmlformats.org/officeDocument/2006/relationships/webSettings" Target="webSettings.xml"/><Relationship Id="rId15" Type="http://schemas.openxmlformats.org/officeDocument/2006/relationships/hyperlink" Target="http://sbu.saglik.gov.tr/Ekutuphane/kitaplar/a&#231;sap41.pdf" TargetMode="External"/><Relationship Id="rId10" Type="http://schemas.openxmlformats.org/officeDocument/2006/relationships/hyperlink" Target="http://www.ghs.gov.tr/birimdosya/Aile_Planlamasi_2009.pdf" TargetMode="External"/><Relationship Id="rId19" Type="http://schemas.openxmlformats.org/officeDocument/2006/relationships/hyperlink" Target="http://www.unfpa.org.tr/turkey/rapyay/genclerdecinselsaglik.pdf" TargetMode="External"/><Relationship Id="rId4" Type="http://schemas.openxmlformats.org/officeDocument/2006/relationships/settings" Target="settings.xml"/><Relationship Id="rId9" Type="http://schemas.openxmlformats.org/officeDocument/2006/relationships/hyperlink" Target="http://www.ghs.gov.tr/birimdosya/UremeSagligiGiris.pdf" TargetMode="External"/><Relationship Id="rId14" Type="http://schemas.openxmlformats.org/officeDocument/2006/relationships/hyperlink" Target="http://apps.who.int/iris/bitstream/10665/44433/2/9789241563888_tur.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399E7-A04C-4B7B-BE6D-045F48D9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7410</Words>
  <Characters>42237</Characters>
  <Application>Microsoft Office Word</Application>
  <DocSecurity>0</DocSecurity>
  <Lines>351</Lines>
  <Paragraphs>99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HAYDAR KAMİL ÇAM</dc:creator>
  <cp:lastModifiedBy>Hp</cp:lastModifiedBy>
  <cp:revision>3</cp:revision>
  <cp:lastPrinted>2021-08-23T08:06:00Z</cp:lastPrinted>
  <dcterms:created xsi:type="dcterms:W3CDTF">2023-01-31T18:13:00Z</dcterms:created>
  <dcterms:modified xsi:type="dcterms:W3CDTF">2023-01-31T18:13:00Z</dcterms:modified>
</cp:coreProperties>
</file>