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124" w:rsidRPr="00607250" w:rsidRDefault="00842124" w:rsidP="00842124">
      <w:pPr>
        <w:pStyle w:val="Balk8"/>
        <w:pBdr>
          <w:top w:val="single" w:sz="24" w:space="1" w:color="auto"/>
        </w:pBdr>
        <w:jc w:val="center"/>
        <w:rPr>
          <w:rFonts w:ascii="Arial" w:hAnsi="Arial" w:cs="Arial"/>
          <w:sz w:val="22"/>
          <w:szCs w:val="22"/>
        </w:rPr>
      </w:pPr>
      <w:r w:rsidRPr="008D44FC">
        <w:rPr>
          <w:rFonts w:ascii="Arial" w:hAnsi="Arial" w:cs="Arial"/>
          <w:b/>
          <w:i w:val="0"/>
          <w:noProof/>
          <w:lang w:val="tr-TR" w:eastAsia="tr-TR"/>
        </w:rPr>
        <w:drawing>
          <wp:anchor distT="0" distB="0" distL="114300" distR="114300" simplePos="0" relativeHeight="251659264" behindDoc="0" locked="0" layoutInCell="0" allowOverlap="1">
            <wp:simplePos x="0" y="0"/>
            <wp:positionH relativeFrom="column">
              <wp:posOffset>5895975</wp:posOffset>
            </wp:positionH>
            <wp:positionV relativeFrom="paragraph">
              <wp:posOffset>-541020</wp:posOffset>
            </wp:positionV>
            <wp:extent cx="609600" cy="609600"/>
            <wp:effectExtent l="0" t="0" r="0" b="0"/>
            <wp:wrapNone/>
            <wp:docPr id="3" name="Resim 3" descr="ma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runlogo"/>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2124" w:rsidRPr="00C921BF" w:rsidRDefault="00842124" w:rsidP="00842124">
      <w:pPr>
        <w:jc w:val="center"/>
        <w:rPr>
          <w:rFonts w:ascii="Arial" w:hAnsi="Arial" w:cs="Arial"/>
        </w:rPr>
      </w:pPr>
    </w:p>
    <w:p w:rsidR="00842124" w:rsidRPr="008D44FC" w:rsidRDefault="00842124" w:rsidP="00842124">
      <w:pPr>
        <w:jc w:val="center"/>
        <w:rPr>
          <w:rFonts w:ascii="Arial" w:hAnsi="Arial" w:cs="Arial"/>
          <w:b/>
          <w:color w:val="FF0000"/>
          <w:sz w:val="32"/>
          <w:szCs w:val="32"/>
        </w:rPr>
      </w:pPr>
      <w:r w:rsidRPr="008D44FC">
        <w:rPr>
          <w:rFonts w:ascii="Arial" w:hAnsi="Arial" w:cs="Arial"/>
          <w:b/>
          <w:color w:val="FF0000"/>
          <w:sz w:val="32"/>
          <w:szCs w:val="32"/>
        </w:rPr>
        <w:t>ICP-1</w:t>
      </w:r>
    </w:p>
    <w:p w:rsidR="00842124" w:rsidRPr="008D44FC" w:rsidRDefault="00842124" w:rsidP="00842124">
      <w:pPr>
        <w:pStyle w:val="Balk7"/>
        <w:rPr>
          <w:rFonts w:ascii="Arial" w:hAnsi="Arial" w:cs="Arial"/>
          <w:b/>
          <w:color w:val="FF0000"/>
          <w:sz w:val="32"/>
          <w:szCs w:val="32"/>
        </w:rPr>
      </w:pPr>
      <w:r w:rsidRPr="008D44FC">
        <w:rPr>
          <w:rFonts w:ascii="Arial" w:hAnsi="Arial" w:cs="Arial"/>
          <w:b/>
          <w:color w:val="FF0000"/>
          <w:sz w:val="32"/>
          <w:szCs w:val="32"/>
        </w:rPr>
        <w:t>COURSE GUIDEBOOK</w:t>
      </w:r>
    </w:p>
    <w:p w:rsidR="00842124" w:rsidRPr="00C921BF" w:rsidRDefault="00842124" w:rsidP="00842124">
      <w:pPr>
        <w:rPr>
          <w:rFonts w:ascii="Arial" w:hAnsi="Arial" w:cs="Arial"/>
          <w:lang w:val="tr-TR"/>
        </w:rPr>
      </w:pPr>
    </w:p>
    <w:p w:rsidR="00842124" w:rsidRPr="00C921BF" w:rsidRDefault="00842124" w:rsidP="00842124">
      <w:pPr>
        <w:jc w:val="center"/>
        <w:rPr>
          <w:rFonts w:ascii="Arial" w:hAnsi="Arial" w:cs="Arial"/>
        </w:rPr>
      </w:pPr>
    </w:p>
    <w:p w:rsidR="00607250" w:rsidRDefault="00607250" w:rsidP="00842124">
      <w:pPr>
        <w:pBdr>
          <w:left w:val="single" w:sz="36" w:space="15" w:color="auto"/>
          <w:right w:val="single" w:sz="36" w:space="4" w:color="auto"/>
        </w:pBdr>
        <w:tabs>
          <w:tab w:val="left" w:pos="900"/>
        </w:tabs>
        <w:ind w:left="2160" w:right="1924"/>
        <w:jc w:val="center"/>
        <w:rPr>
          <w:rFonts w:ascii="Arial" w:hAnsi="Arial" w:cs="Arial"/>
          <w:b/>
          <w:sz w:val="24"/>
          <w:szCs w:val="24"/>
          <w:u w:val="single"/>
        </w:rPr>
      </w:pPr>
    </w:p>
    <w:p w:rsidR="00607250" w:rsidRDefault="00607250" w:rsidP="00842124">
      <w:pPr>
        <w:pBdr>
          <w:left w:val="single" w:sz="36" w:space="15" w:color="auto"/>
          <w:right w:val="single" w:sz="36" w:space="4" w:color="auto"/>
        </w:pBdr>
        <w:tabs>
          <w:tab w:val="left" w:pos="900"/>
        </w:tabs>
        <w:ind w:left="2160" w:right="1924"/>
        <w:jc w:val="center"/>
        <w:rPr>
          <w:rFonts w:ascii="Arial" w:hAnsi="Arial" w:cs="Arial"/>
          <w:b/>
          <w:sz w:val="24"/>
          <w:szCs w:val="24"/>
          <w:u w:val="single"/>
        </w:rPr>
      </w:pPr>
    </w:p>
    <w:p w:rsidR="00607250" w:rsidRDefault="00607250" w:rsidP="00842124">
      <w:pPr>
        <w:pBdr>
          <w:left w:val="single" w:sz="36" w:space="15" w:color="auto"/>
          <w:right w:val="single" w:sz="36" w:space="4" w:color="auto"/>
        </w:pBdr>
        <w:tabs>
          <w:tab w:val="left" w:pos="900"/>
        </w:tabs>
        <w:ind w:left="2160" w:right="1924"/>
        <w:jc w:val="center"/>
        <w:rPr>
          <w:rFonts w:ascii="Arial" w:hAnsi="Arial" w:cs="Arial"/>
          <w:b/>
          <w:sz w:val="24"/>
          <w:szCs w:val="24"/>
          <w:u w:val="single"/>
        </w:rPr>
      </w:pPr>
    </w:p>
    <w:p w:rsidR="00842124" w:rsidRPr="008D44FC" w:rsidRDefault="00842124" w:rsidP="00842124">
      <w:pPr>
        <w:pBdr>
          <w:left w:val="single" w:sz="36" w:space="15" w:color="auto"/>
          <w:right w:val="single" w:sz="36" w:space="4" w:color="auto"/>
        </w:pBdr>
        <w:tabs>
          <w:tab w:val="left" w:pos="900"/>
        </w:tabs>
        <w:ind w:left="2160" w:right="1924"/>
        <w:jc w:val="center"/>
        <w:rPr>
          <w:rFonts w:ascii="Arial" w:hAnsi="Arial" w:cs="Arial"/>
          <w:b/>
          <w:sz w:val="24"/>
          <w:szCs w:val="24"/>
          <w:u w:val="single"/>
        </w:rPr>
      </w:pPr>
      <w:r w:rsidRPr="008D44FC">
        <w:rPr>
          <w:rFonts w:ascii="Arial" w:hAnsi="Arial" w:cs="Arial"/>
          <w:b/>
          <w:sz w:val="24"/>
          <w:szCs w:val="24"/>
          <w:u w:val="single"/>
        </w:rPr>
        <w:t xml:space="preserve">Contents </w:t>
      </w:r>
    </w:p>
    <w:p w:rsidR="00842124" w:rsidRPr="008D44FC" w:rsidRDefault="00842124" w:rsidP="00842124">
      <w:pPr>
        <w:pBdr>
          <w:left w:val="single" w:sz="36" w:space="15" w:color="auto"/>
          <w:right w:val="single" w:sz="36" w:space="4" w:color="auto"/>
        </w:pBdr>
        <w:tabs>
          <w:tab w:val="left" w:pos="900"/>
        </w:tabs>
        <w:ind w:left="2160" w:right="1924"/>
        <w:jc w:val="center"/>
        <w:rPr>
          <w:rFonts w:ascii="Arial" w:hAnsi="Arial" w:cs="Arial"/>
          <w:b/>
          <w:sz w:val="24"/>
          <w:szCs w:val="24"/>
        </w:rPr>
      </w:pPr>
    </w:p>
    <w:p w:rsidR="00842124" w:rsidRPr="008D44FC" w:rsidRDefault="00805DD6" w:rsidP="00842124">
      <w:pPr>
        <w:pBdr>
          <w:left w:val="single" w:sz="36" w:space="15" w:color="auto"/>
          <w:right w:val="single" w:sz="36" w:space="4" w:color="auto"/>
        </w:pBdr>
        <w:tabs>
          <w:tab w:val="left" w:pos="900"/>
        </w:tabs>
        <w:spacing w:line="360" w:lineRule="auto"/>
        <w:ind w:left="2160" w:right="1924"/>
        <w:jc w:val="center"/>
        <w:rPr>
          <w:rFonts w:ascii="Arial" w:hAnsi="Arial" w:cs="Arial"/>
          <w:sz w:val="24"/>
          <w:szCs w:val="24"/>
        </w:rPr>
      </w:pPr>
      <w:r w:rsidRPr="008D44FC">
        <w:rPr>
          <w:rFonts w:ascii="Arial" w:hAnsi="Arial" w:cs="Arial"/>
          <w:sz w:val="24"/>
          <w:szCs w:val="24"/>
        </w:rPr>
        <w:t>1. Introduction</w:t>
      </w:r>
      <w:r w:rsidR="00842124" w:rsidRPr="008D44FC">
        <w:rPr>
          <w:rFonts w:ascii="Arial" w:hAnsi="Arial" w:cs="Arial"/>
          <w:sz w:val="24"/>
          <w:szCs w:val="24"/>
        </w:rPr>
        <w:t xml:space="preserve"> to First Aid Course</w:t>
      </w:r>
    </w:p>
    <w:p w:rsidR="00190396" w:rsidRPr="008D44FC" w:rsidRDefault="00190396" w:rsidP="00842124">
      <w:pPr>
        <w:pBdr>
          <w:left w:val="single" w:sz="36" w:space="15" w:color="auto"/>
          <w:right w:val="single" w:sz="36" w:space="4" w:color="auto"/>
        </w:pBdr>
        <w:tabs>
          <w:tab w:val="left" w:pos="900"/>
        </w:tabs>
        <w:spacing w:line="360" w:lineRule="auto"/>
        <w:ind w:left="2160" w:right="1924"/>
        <w:jc w:val="center"/>
        <w:rPr>
          <w:rFonts w:ascii="Arial" w:hAnsi="Arial" w:cs="Arial"/>
          <w:sz w:val="24"/>
          <w:szCs w:val="24"/>
        </w:rPr>
      </w:pPr>
      <w:r w:rsidRPr="008D44FC">
        <w:rPr>
          <w:rFonts w:ascii="Arial" w:hAnsi="Arial" w:cs="Arial"/>
          <w:sz w:val="24"/>
          <w:szCs w:val="24"/>
        </w:rPr>
        <w:t>2. Clinical Skills Laboratory (CSL)</w:t>
      </w:r>
    </w:p>
    <w:p w:rsidR="00842124" w:rsidRPr="008D44FC" w:rsidRDefault="00805DD6" w:rsidP="00842124">
      <w:pPr>
        <w:pBdr>
          <w:left w:val="single" w:sz="36" w:space="15" w:color="auto"/>
          <w:right w:val="single" w:sz="36" w:space="4" w:color="auto"/>
        </w:pBdr>
        <w:tabs>
          <w:tab w:val="left" w:pos="900"/>
          <w:tab w:val="left" w:pos="2520"/>
          <w:tab w:val="left" w:pos="2700"/>
        </w:tabs>
        <w:spacing w:line="360" w:lineRule="auto"/>
        <w:ind w:left="2160" w:right="1924"/>
        <w:jc w:val="center"/>
        <w:rPr>
          <w:rFonts w:ascii="Arial" w:hAnsi="Arial" w:cs="Arial"/>
          <w:sz w:val="24"/>
          <w:szCs w:val="24"/>
        </w:rPr>
      </w:pPr>
      <w:r w:rsidRPr="008D44FC">
        <w:rPr>
          <w:rFonts w:ascii="Arial" w:hAnsi="Arial" w:cs="Arial"/>
          <w:sz w:val="24"/>
          <w:szCs w:val="24"/>
        </w:rPr>
        <w:t>3. Communication</w:t>
      </w:r>
      <w:r w:rsidR="00842124" w:rsidRPr="008D44FC">
        <w:rPr>
          <w:rFonts w:ascii="Arial" w:hAnsi="Arial" w:cs="Arial"/>
          <w:sz w:val="24"/>
          <w:szCs w:val="24"/>
        </w:rPr>
        <w:t xml:space="preserve"> Skills &amp;Introduction to </w:t>
      </w:r>
    </w:p>
    <w:p w:rsidR="00842124" w:rsidRPr="008D44FC" w:rsidRDefault="00842124" w:rsidP="00842124">
      <w:pPr>
        <w:pBdr>
          <w:left w:val="single" w:sz="36" w:space="15" w:color="auto"/>
          <w:right w:val="single" w:sz="36" w:space="4" w:color="auto"/>
        </w:pBdr>
        <w:tabs>
          <w:tab w:val="left" w:pos="900"/>
          <w:tab w:val="left" w:pos="2520"/>
          <w:tab w:val="left" w:pos="2700"/>
        </w:tabs>
        <w:spacing w:line="360" w:lineRule="auto"/>
        <w:ind w:left="2160" w:right="1924"/>
        <w:jc w:val="center"/>
        <w:rPr>
          <w:rFonts w:ascii="Arial" w:hAnsi="Arial" w:cs="Arial"/>
          <w:sz w:val="24"/>
          <w:szCs w:val="24"/>
        </w:rPr>
      </w:pPr>
      <w:r w:rsidRPr="008D44FC">
        <w:rPr>
          <w:rFonts w:ascii="Arial" w:hAnsi="Arial" w:cs="Arial"/>
          <w:sz w:val="24"/>
          <w:szCs w:val="24"/>
        </w:rPr>
        <w:t>Medical Interview</w:t>
      </w:r>
    </w:p>
    <w:p w:rsidR="00842124" w:rsidRPr="008D44FC" w:rsidRDefault="00805DD6" w:rsidP="00842124">
      <w:pPr>
        <w:pBdr>
          <w:left w:val="single" w:sz="36" w:space="15" w:color="auto"/>
          <w:right w:val="single" w:sz="36" w:space="4" w:color="auto"/>
        </w:pBdr>
        <w:tabs>
          <w:tab w:val="left" w:pos="900"/>
        </w:tabs>
        <w:spacing w:line="360" w:lineRule="auto"/>
        <w:ind w:left="2160" w:right="1924"/>
        <w:jc w:val="center"/>
        <w:rPr>
          <w:rFonts w:ascii="Arial" w:hAnsi="Arial" w:cs="Arial"/>
          <w:sz w:val="24"/>
          <w:szCs w:val="24"/>
        </w:rPr>
      </w:pPr>
      <w:r w:rsidRPr="008D44FC">
        <w:rPr>
          <w:rFonts w:ascii="Arial" w:hAnsi="Arial" w:cs="Arial"/>
          <w:sz w:val="24"/>
          <w:szCs w:val="24"/>
        </w:rPr>
        <w:t>4. Introduction</w:t>
      </w:r>
      <w:r w:rsidR="00842124" w:rsidRPr="008D44FC">
        <w:rPr>
          <w:rFonts w:ascii="Arial" w:hAnsi="Arial" w:cs="Arial"/>
          <w:sz w:val="24"/>
          <w:szCs w:val="24"/>
        </w:rPr>
        <w:t xml:space="preserve"> to Student Research and </w:t>
      </w:r>
    </w:p>
    <w:p w:rsidR="00842124" w:rsidRPr="008D44FC" w:rsidRDefault="00842124" w:rsidP="00842124">
      <w:pPr>
        <w:pBdr>
          <w:left w:val="single" w:sz="36" w:space="15" w:color="auto"/>
          <w:right w:val="single" w:sz="36" w:space="4" w:color="auto"/>
        </w:pBdr>
        <w:tabs>
          <w:tab w:val="left" w:pos="900"/>
        </w:tabs>
        <w:spacing w:line="360" w:lineRule="auto"/>
        <w:ind w:left="2160" w:right="1924"/>
        <w:jc w:val="center"/>
        <w:rPr>
          <w:rFonts w:ascii="Arial" w:hAnsi="Arial" w:cs="Arial"/>
          <w:sz w:val="24"/>
          <w:szCs w:val="24"/>
        </w:rPr>
      </w:pPr>
      <w:r w:rsidRPr="008D44FC">
        <w:rPr>
          <w:rFonts w:ascii="Arial" w:hAnsi="Arial" w:cs="Arial"/>
          <w:sz w:val="24"/>
          <w:szCs w:val="24"/>
        </w:rPr>
        <w:t>Computer Skills</w:t>
      </w:r>
    </w:p>
    <w:p w:rsidR="00842124" w:rsidRDefault="00842124" w:rsidP="00842124">
      <w:pPr>
        <w:pBdr>
          <w:left w:val="single" w:sz="36" w:space="15" w:color="auto"/>
          <w:right w:val="single" w:sz="36" w:space="4" w:color="auto"/>
        </w:pBdr>
        <w:tabs>
          <w:tab w:val="left" w:pos="900"/>
        </w:tabs>
        <w:spacing w:line="360" w:lineRule="auto"/>
        <w:ind w:left="2160" w:right="1924"/>
        <w:rPr>
          <w:rFonts w:ascii="Arial" w:hAnsi="Arial" w:cs="Arial"/>
          <w:b/>
          <w:i/>
        </w:rPr>
      </w:pPr>
    </w:p>
    <w:p w:rsidR="00607250" w:rsidRDefault="00607250" w:rsidP="00842124">
      <w:pPr>
        <w:pBdr>
          <w:left w:val="single" w:sz="36" w:space="15" w:color="auto"/>
          <w:right w:val="single" w:sz="36" w:space="4" w:color="auto"/>
        </w:pBdr>
        <w:tabs>
          <w:tab w:val="left" w:pos="900"/>
        </w:tabs>
        <w:spacing w:line="360" w:lineRule="auto"/>
        <w:ind w:left="2160" w:right="1924"/>
        <w:rPr>
          <w:rFonts w:ascii="Arial" w:hAnsi="Arial" w:cs="Arial"/>
          <w:b/>
          <w:i/>
        </w:rPr>
      </w:pPr>
    </w:p>
    <w:p w:rsidR="00607250" w:rsidRDefault="00607250" w:rsidP="00842124">
      <w:pPr>
        <w:pBdr>
          <w:left w:val="single" w:sz="36" w:space="15" w:color="auto"/>
          <w:right w:val="single" w:sz="36" w:space="4" w:color="auto"/>
        </w:pBdr>
        <w:tabs>
          <w:tab w:val="left" w:pos="900"/>
        </w:tabs>
        <w:spacing w:line="360" w:lineRule="auto"/>
        <w:ind w:left="2160" w:right="1924"/>
        <w:rPr>
          <w:rFonts w:ascii="Arial" w:hAnsi="Arial" w:cs="Arial"/>
          <w:b/>
          <w:i/>
        </w:rPr>
      </w:pPr>
    </w:p>
    <w:p w:rsidR="00607250" w:rsidRDefault="00607250" w:rsidP="00842124">
      <w:pPr>
        <w:pBdr>
          <w:left w:val="single" w:sz="36" w:space="15" w:color="auto"/>
          <w:right w:val="single" w:sz="36" w:space="4" w:color="auto"/>
        </w:pBdr>
        <w:tabs>
          <w:tab w:val="left" w:pos="900"/>
        </w:tabs>
        <w:spacing w:line="360" w:lineRule="auto"/>
        <w:ind w:left="2160" w:right="1924"/>
        <w:rPr>
          <w:rFonts w:ascii="Arial" w:hAnsi="Arial" w:cs="Arial"/>
          <w:b/>
          <w:i/>
        </w:rPr>
      </w:pPr>
    </w:p>
    <w:p w:rsidR="00607250" w:rsidRDefault="00607250" w:rsidP="00842124">
      <w:pPr>
        <w:pBdr>
          <w:left w:val="single" w:sz="36" w:space="15" w:color="auto"/>
          <w:right w:val="single" w:sz="36" w:space="4" w:color="auto"/>
        </w:pBdr>
        <w:tabs>
          <w:tab w:val="left" w:pos="900"/>
        </w:tabs>
        <w:spacing w:line="360" w:lineRule="auto"/>
        <w:ind w:left="2160" w:right="1924"/>
        <w:rPr>
          <w:rFonts w:ascii="Arial" w:hAnsi="Arial" w:cs="Arial"/>
          <w:b/>
          <w:i/>
        </w:rPr>
      </w:pPr>
    </w:p>
    <w:p w:rsidR="00607250" w:rsidRDefault="00607250" w:rsidP="00842124">
      <w:pPr>
        <w:pBdr>
          <w:left w:val="single" w:sz="36" w:space="15" w:color="auto"/>
          <w:right w:val="single" w:sz="36" w:space="4" w:color="auto"/>
        </w:pBdr>
        <w:tabs>
          <w:tab w:val="left" w:pos="900"/>
        </w:tabs>
        <w:spacing w:line="360" w:lineRule="auto"/>
        <w:ind w:left="2160" w:right="1924"/>
        <w:rPr>
          <w:rFonts w:ascii="Arial" w:hAnsi="Arial" w:cs="Arial"/>
          <w:b/>
          <w:i/>
        </w:rPr>
      </w:pPr>
    </w:p>
    <w:p w:rsidR="00607250" w:rsidRPr="00C921BF" w:rsidRDefault="00607250" w:rsidP="00842124">
      <w:pPr>
        <w:pBdr>
          <w:left w:val="single" w:sz="36" w:space="15" w:color="auto"/>
          <w:right w:val="single" w:sz="36" w:space="4" w:color="auto"/>
        </w:pBdr>
        <w:tabs>
          <w:tab w:val="left" w:pos="900"/>
        </w:tabs>
        <w:spacing w:line="360" w:lineRule="auto"/>
        <w:ind w:left="2160" w:right="1924"/>
        <w:rPr>
          <w:rFonts w:ascii="Arial" w:hAnsi="Arial" w:cs="Arial"/>
          <w:b/>
          <w:i/>
        </w:rPr>
      </w:pPr>
    </w:p>
    <w:p w:rsidR="00842124" w:rsidRPr="00C921BF" w:rsidRDefault="00842124" w:rsidP="00842124">
      <w:pPr>
        <w:rPr>
          <w:rFonts w:ascii="Arial" w:hAnsi="Arial" w:cs="Arial"/>
        </w:rPr>
      </w:pPr>
      <w:r w:rsidRPr="00C921BF">
        <w:rPr>
          <w:rFonts w:ascii="Arial" w:hAnsi="Arial" w:cs="Arial"/>
        </w:rPr>
        <w:br w:type="page"/>
      </w:r>
    </w:p>
    <w:p w:rsidR="00842124" w:rsidRPr="00C921BF" w:rsidRDefault="00842124" w:rsidP="00607250">
      <w:pPr>
        <w:pStyle w:val="NormalWeb"/>
        <w:spacing w:before="0" w:after="0"/>
        <w:rPr>
          <w:rFonts w:ascii="Arial" w:hAnsi="Arial" w:cs="Arial"/>
          <w:b/>
          <w:sz w:val="22"/>
          <w:szCs w:val="22"/>
        </w:rPr>
      </w:pPr>
    </w:p>
    <w:p w:rsidR="00842124" w:rsidRPr="008D44FC" w:rsidRDefault="00842124" w:rsidP="00842124">
      <w:pPr>
        <w:rPr>
          <w:rFonts w:ascii="Arial" w:hAnsi="Arial" w:cs="Arial"/>
          <w:color w:val="7030A0"/>
          <w:lang w:val="tr-TR"/>
        </w:rPr>
      </w:pPr>
    </w:p>
    <w:p w:rsidR="00842124" w:rsidRPr="00607250" w:rsidRDefault="008D44FC" w:rsidP="00842124">
      <w:pPr>
        <w:pStyle w:val="Balk1"/>
        <w:rPr>
          <w:rFonts w:ascii="Arial" w:hAnsi="Arial" w:cs="Arial"/>
          <w:b/>
          <w:color w:val="7030A0"/>
          <w:sz w:val="28"/>
          <w:szCs w:val="28"/>
        </w:rPr>
      </w:pPr>
      <w:r w:rsidRPr="00607250">
        <w:rPr>
          <w:rFonts w:ascii="Arial" w:hAnsi="Arial" w:cs="Arial"/>
          <w:b/>
          <w:color w:val="7030A0"/>
          <w:sz w:val="28"/>
          <w:szCs w:val="28"/>
        </w:rPr>
        <w:t xml:space="preserve">1. </w:t>
      </w:r>
      <w:r w:rsidR="00842124" w:rsidRPr="00607250">
        <w:rPr>
          <w:rFonts w:ascii="Arial" w:hAnsi="Arial" w:cs="Arial"/>
          <w:b/>
          <w:color w:val="7030A0"/>
          <w:sz w:val="28"/>
          <w:szCs w:val="28"/>
        </w:rPr>
        <w:t>Introduction to First Aid</w:t>
      </w:r>
    </w:p>
    <w:p w:rsidR="00842124" w:rsidRPr="00C921BF" w:rsidRDefault="00842124" w:rsidP="00842124">
      <w:pPr>
        <w:rPr>
          <w:rFonts w:ascii="Arial" w:hAnsi="Arial" w:cs="Arial"/>
        </w:rPr>
      </w:pPr>
    </w:p>
    <w:p w:rsidR="00842124" w:rsidRPr="00C921BF" w:rsidRDefault="00842124" w:rsidP="00842124">
      <w:pPr>
        <w:jc w:val="center"/>
        <w:rPr>
          <w:rFonts w:ascii="Arial" w:hAnsi="Arial" w:cs="Arial"/>
        </w:rPr>
      </w:pPr>
      <w:r w:rsidRPr="00C921BF">
        <w:rPr>
          <w:rFonts w:ascii="Arial" w:hAnsi="Arial" w:cs="Arial"/>
          <w:noProof/>
          <w:lang w:val="tr-TR" w:eastAsia="tr-TR"/>
        </w:rPr>
        <w:drawing>
          <wp:inline distT="0" distB="0" distL="0" distR="0">
            <wp:extent cx="2247900" cy="3352800"/>
            <wp:effectExtent l="19050" t="19050" r="19050" b="190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900" cy="3352800"/>
                    </a:xfrm>
                    <a:prstGeom prst="rect">
                      <a:avLst/>
                    </a:prstGeom>
                    <a:solidFill>
                      <a:srgbClr val="FFFFFF"/>
                    </a:solidFill>
                    <a:ln w="12700" cmpd="sng">
                      <a:solidFill>
                        <a:srgbClr val="000000"/>
                      </a:solidFill>
                      <a:miter lim="800000"/>
                      <a:headEnd/>
                      <a:tailEnd/>
                    </a:ln>
                    <a:effectLst/>
                  </pic:spPr>
                </pic:pic>
              </a:graphicData>
            </a:graphic>
          </wp:inline>
        </w:drawing>
      </w:r>
    </w:p>
    <w:p w:rsidR="00842124" w:rsidRPr="00C921BF" w:rsidRDefault="00842124" w:rsidP="00842124">
      <w:pPr>
        <w:jc w:val="center"/>
        <w:rPr>
          <w:rFonts w:ascii="Arial" w:hAnsi="Arial" w:cs="Arial"/>
        </w:rPr>
      </w:pPr>
    </w:p>
    <w:p w:rsidR="00842124" w:rsidRPr="008D44FC" w:rsidRDefault="00842124" w:rsidP="00842124">
      <w:pPr>
        <w:jc w:val="center"/>
        <w:rPr>
          <w:rFonts w:ascii="Arial" w:hAnsi="Arial" w:cs="Arial"/>
          <w:b/>
          <w:color w:val="000000" w:themeColor="text1"/>
          <w:u w:val="single"/>
        </w:rPr>
      </w:pPr>
      <w:r w:rsidRPr="008D44FC">
        <w:rPr>
          <w:rFonts w:ascii="Arial" w:hAnsi="Arial" w:cs="Arial"/>
          <w:b/>
          <w:color w:val="000000" w:themeColor="text1"/>
          <w:u w:val="single"/>
        </w:rPr>
        <w:t>Departments</w:t>
      </w:r>
    </w:p>
    <w:p w:rsidR="00842124" w:rsidRPr="00C921BF" w:rsidRDefault="00842124" w:rsidP="00842124">
      <w:pPr>
        <w:jc w:val="center"/>
        <w:rPr>
          <w:rFonts w:ascii="Arial" w:hAnsi="Arial" w:cs="Arial"/>
          <w:color w:val="FF0000"/>
        </w:rPr>
      </w:pPr>
    </w:p>
    <w:p w:rsidR="00842124" w:rsidRPr="00C921BF" w:rsidRDefault="00842124" w:rsidP="00842124">
      <w:pPr>
        <w:jc w:val="center"/>
        <w:rPr>
          <w:rFonts w:ascii="Arial" w:hAnsi="Arial" w:cs="Arial"/>
        </w:rPr>
      </w:pPr>
      <w:r w:rsidRPr="00C921BF">
        <w:rPr>
          <w:rFonts w:ascii="Arial" w:hAnsi="Arial" w:cs="Arial"/>
        </w:rPr>
        <w:t>Emergency Medicine</w:t>
      </w:r>
    </w:p>
    <w:p w:rsidR="00842124" w:rsidRPr="00C921BF" w:rsidRDefault="00842124" w:rsidP="00842124">
      <w:pPr>
        <w:jc w:val="center"/>
        <w:rPr>
          <w:rFonts w:ascii="Arial" w:hAnsi="Arial" w:cs="Arial"/>
        </w:rPr>
      </w:pPr>
      <w:r w:rsidRPr="00C921BF">
        <w:rPr>
          <w:rFonts w:ascii="Arial" w:hAnsi="Arial" w:cs="Arial"/>
        </w:rPr>
        <w:t>Family Medicine</w:t>
      </w:r>
    </w:p>
    <w:p w:rsidR="00842124" w:rsidRPr="00C921BF" w:rsidRDefault="00842124" w:rsidP="00842124">
      <w:pPr>
        <w:jc w:val="center"/>
        <w:rPr>
          <w:rFonts w:ascii="Arial" w:hAnsi="Arial" w:cs="Arial"/>
        </w:rPr>
      </w:pPr>
      <w:r w:rsidRPr="00C921BF">
        <w:rPr>
          <w:rFonts w:ascii="Arial" w:hAnsi="Arial" w:cs="Arial"/>
        </w:rPr>
        <w:t>General Surgery</w:t>
      </w:r>
    </w:p>
    <w:p w:rsidR="00842124" w:rsidRPr="00C921BF" w:rsidRDefault="00842124" w:rsidP="00842124">
      <w:pPr>
        <w:jc w:val="center"/>
        <w:rPr>
          <w:rFonts w:ascii="Arial" w:hAnsi="Arial" w:cs="Arial"/>
        </w:rPr>
      </w:pPr>
      <w:r w:rsidRPr="00C921BF">
        <w:rPr>
          <w:rFonts w:ascii="Arial" w:hAnsi="Arial" w:cs="Arial"/>
        </w:rPr>
        <w:t>Internal Medicine</w:t>
      </w:r>
    </w:p>
    <w:p w:rsidR="00842124" w:rsidRPr="00C921BF" w:rsidRDefault="00842124" w:rsidP="00842124">
      <w:pPr>
        <w:jc w:val="center"/>
        <w:rPr>
          <w:rFonts w:ascii="Arial" w:hAnsi="Arial" w:cs="Arial"/>
        </w:rPr>
      </w:pPr>
      <w:r w:rsidRPr="00C921BF">
        <w:rPr>
          <w:rFonts w:ascii="Arial" w:hAnsi="Arial" w:cs="Arial"/>
        </w:rPr>
        <w:t>Neurology</w:t>
      </w:r>
    </w:p>
    <w:p w:rsidR="00842124" w:rsidRPr="00C921BF" w:rsidRDefault="00842124" w:rsidP="00842124">
      <w:pPr>
        <w:jc w:val="center"/>
        <w:rPr>
          <w:rFonts w:ascii="Arial" w:hAnsi="Arial" w:cs="Arial"/>
        </w:rPr>
      </w:pPr>
      <w:r w:rsidRPr="00C921BF">
        <w:rPr>
          <w:rFonts w:ascii="Arial" w:hAnsi="Arial" w:cs="Arial"/>
        </w:rPr>
        <w:t>Orthopedics</w:t>
      </w:r>
    </w:p>
    <w:p w:rsidR="00842124" w:rsidRPr="00C921BF" w:rsidRDefault="00842124" w:rsidP="00842124">
      <w:pPr>
        <w:jc w:val="center"/>
        <w:rPr>
          <w:rFonts w:ascii="Arial" w:hAnsi="Arial" w:cs="Arial"/>
        </w:rPr>
      </w:pPr>
      <w:r w:rsidRPr="00C921BF">
        <w:rPr>
          <w:rFonts w:ascii="Arial" w:hAnsi="Arial" w:cs="Arial"/>
        </w:rPr>
        <w:t>Plastic Surgery</w:t>
      </w:r>
    </w:p>
    <w:p w:rsidR="00842124" w:rsidRPr="00C921BF" w:rsidRDefault="00842124" w:rsidP="00842124">
      <w:pPr>
        <w:jc w:val="center"/>
        <w:rPr>
          <w:rFonts w:ascii="Arial" w:hAnsi="Arial" w:cs="Arial"/>
        </w:rPr>
      </w:pPr>
      <w:r w:rsidRPr="00C921BF">
        <w:rPr>
          <w:rFonts w:ascii="Arial" w:hAnsi="Arial" w:cs="Arial"/>
        </w:rPr>
        <w:t>Physical Therapy and Rehabilitation</w:t>
      </w:r>
    </w:p>
    <w:p w:rsidR="00842124" w:rsidRPr="00C921BF" w:rsidRDefault="00842124" w:rsidP="00842124">
      <w:pPr>
        <w:jc w:val="center"/>
        <w:rPr>
          <w:rFonts w:ascii="Arial" w:hAnsi="Arial" w:cs="Arial"/>
        </w:rPr>
      </w:pPr>
      <w:r w:rsidRPr="00C921BF">
        <w:rPr>
          <w:rFonts w:ascii="Arial" w:hAnsi="Arial" w:cs="Arial"/>
        </w:rPr>
        <w:t xml:space="preserve">Cardiovascular surgery </w:t>
      </w:r>
    </w:p>
    <w:p w:rsidR="00842124" w:rsidRPr="00C921BF" w:rsidRDefault="00842124" w:rsidP="00842124">
      <w:pPr>
        <w:jc w:val="center"/>
        <w:rPr>
          <w:rFonts w:ascii="Arial" w:hAnsi="Arial" w:cs="Arial"/>
        </w:rPr>
      </w:pPr>
    </w:p>
    <w:p w:rsidR="00842124" w:rsidRPr="00C921BF" w:rsidRDefault="00842124" w:rsidP="00842124">
      <w:pPr>
        <w:rPr>
          <w:rFonts w:ascii="Arial" w:hAnsi="Arial" w:cs="Arial"/>
        </w:rPr>
      </w:pPr>
    </w:p>
    <w:p w:rsidR="00842124" w:rsidRPr="00C921BF" w:rsidRDefault="00842124" w:rsidP="00842124">
      <w:pPr>
        <w:jc w:val="center"/>
        <w:rPr>
          <w:rFonts w:ascii="Arial" w:hAnsi="Arial" w:cs="Arial"/>
        </w:rPr>
      </w:pPr>
      <w:r w:rsidRPr="00C921BF">
        <w:rPr>
          <w:rFonts w:ascii="Arial" w:hAnsi="Arial" w:cs="Arial"/>
          <w:b/>
        </w:rPr>
        <w:t>Coordinated by</w:t>
      </w:r>
      <w:r w:rsidRPr="00C921BF">
        <w:rPr>
          <w:rFonts w:ascii="Arial" w:hAnsi="Arial" w:cs="Arial"/>
        </w:rPr>
        <w:t xml:space="preserve">: </w:t>
      </w:r>
      <w:r w:rsidR="00760A5D">
        <w:rPr>
          <w:rFonts w:ascii="Arial" w:hAnsi="Arial" w:cs="Arial"/>
          <w:b/>
        </w:rPr>
        <w:t>Prof. Dr. Pemra Ünalan</w:t>
      </w:r>
    </w:p>
    <w:p w:rsidR="00842124" w:rsidRPr="00C921BF" w:rsidRDefault="00842124" w:rsidP="00842124">
      <w:pPr>
        <w:rPr>
          <w:rFonts w:ascii="Arial" w:hAnsi="Arial" w:cs="Arial"/>
        </w:rPr>
      </w:pPr>
    </w:p>
    <w:p w:rsidR="00842124" w:rsidRPr="00C921BF" w:rsidRDefault="00842124" w:rsidP="00842124">
      <w:pPr>
        <w:rPr>
          <w:rFonts w:ascii="Arial" w:hAnsi="Arial" w:cs="Arial"/>
        </w:rPr>
        <w:sectPr w:rsidR="00842124" w:rsidRPr="00C921BF">
          <w:headerReference w:type="default" r:id="rId9"/>
          <w:footerReference w:type="default" r:id="rId10"/>
          <w:pgSz w:w="11906" w:h="16838"/>
          <w:pgMar w:top="567" w:right="567" w:bottom="567" w:left="720" w:header="708" w:footer="708" w:gutter="0"/>
          <w:cols w:space="708"/>
          <w:docGrid w:linePitch="360"/>
        </w:sectPr>
      </w:pPr>
    </w:p>
    <w:p w:rsidR="00310D41" w:rsidRPr="00AD3E6D" w:rsidRDefault="00310D41" w:rsidP="00AD3E6D">
      <w:pPr>
        <w:jc w:val="center"/>
      </w:pPr>
      <w:r w:rsidRPr="00607250">
        <w:rPr>
          <w:rFonts w:ascii="Arial" w:hAnsi="Arial" w:cs="Arial"/>
          <w:b/>
          <w:color w:val="7030A0"/>
          <w:sz w:val="28"/>
          <w:szCs w:val="28"/>
        </w:rPr>
        <w:lastRenderedPageBreak/>
        <w:t>2. Clinical Skills Laboratory</w:t>
      </w:r>
    </w:p>
    <w:p w:rsidR="009A2A01" w:rsidRDefault="009A2A01" w:rsidP="008D44FC"/>
    <w:p w:rsidR="009A2A01" w:rsidRDefault="009A2A01" w:rsidP="009A2A01">
      <w:pPr>
        <w:tabs>
          <w:tab w:val="left" w:pos="1725"/>
        </w:tabs>
      </w:pPr>
      <w:r>
        <w:tab/>
      </w:r>
      <w:r>
        <w:rPr>
          <w:noProof/>
          <w:lang w:val="tr-TR" w:eastAsia="tr-TR"/>
        </w:rPr>
        <w:drawing>
          <wp:inline distT="0" distB="0" distL="0" distR="0" wp14:anchorId="2E1C35B4">
            <wp:extent cx="2073799" cy="2439606"/>
            <wp:effectExtent l="0" t="0" r="3175"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9246" cy="2446014"/>
                    </a:xfrm>
                    <a:prstGeom prst="rect">
                      <a:avLst/>
                    </a:prstGeom>
                    <a:noFill/>
                  </pic:spPr>
                </pic:pic>
              </a:graphicData>
            </a:graphic>
          </wp:inline>
        </w:drawing>
      </w:r>
      <w:r w:rsidRPr="009A2A01">
        <w:t xml:space="preserve"> </w:t>
      </w:r>
      <w:r w:rsidR="00310D41">
        <w:rPr>
          <w:noProof/>
          <w:lang w:val="tr-TR" w:eastAsia="tr-TR"/>
        </w:rPr>
        <w:drawing>
          <wp:inline distT="0" distB="0" distL="0" distR="0" wp14:anchorId="5DE9C809" wp14:editId="6CABDD0E">
            <wp:extent cx="2163056" cy="2382520"/>
            <wp:effectExtent l="0" t="0" r="889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8148" cy="2421172"/>
                    </a:xfrm>
                    <a:prstGeom prst="rect">
                      <a:avLst/>
                    </a:prstGeom>
                    <a:noFill/>
                  </pic:spPr>
                </pic:pic>
              </a:graphicData>
            </a:graphic>
          </wp:inline>
        </w:drawing>
      </w:r>
    </w:p>
    <w:p w:rsidR="009A2A01" w:rsidRDefault="009A2A01" w:rsidP="008D44FC"/>
    <w:p w:rsidR="009A2A01" w:rsidRDefault="009A2A01" w:rsidP="008D44FC"/>
    <w:p w:rsidR="00607250" w:rsidRDefault="00607250" w:rsidP="00310D41">
      <w:pPr>
        <w:tabs>
          <w:tab w:val="left" w:pos="3120"/>
        </w:tabs>
        <w:jc w:val="center"/>
        <w:rPr>
          <w:rFonts w:ascii="Arial" w:hAnsi="Arial" w:cs="Arial"/>
          <w:b/>
          <w:u w:val="single"/>
        </w:rPr>
      </w:pPr>
    </w:p>
    <w:p w:rsidR="009A2A01" w:rsidRPr="00310D41" w:rsidRDefault="00310D41" w:rsidP="00310D41">
      <w:pPr>
        <w:tabs>
          <w:tab w:val="left" w:pos="3120"/>
        </w:tabs>
        <w:jc w:val="center"/>
        <w:rPr>
          <w:rFonts w:ascii="Arial" w:hAnsi="Arial" w:cs="Arial"/>
          <w:b/>
          <w:u w:val="single"/>
        </w:rPr>
      </w:pPr>
      <w:r w:rsidRPr="00310D41">
        <w:rPr>
          <w:rFonts w:ascii="Arial" w:hAnsi="Arial" w:cs="Arial"/>
          <w:b/>
          <w:u w:val="single"/>
        </w:rPr>
        <w:t>Departments</w:t>
      </w:r>
    </w:p>
    <w:p w:rsidR="00310D41" w:rsidRPr="00310D41" w:rsidRDefault="00310D41" w:rsidP="00310D41">
      <w:pPr>
        <w:tabs>
          <w:tab w:val="left" w:pos="3120"/>
        </w:tabs>
        <w:jc w:val="center"/>
        <w:rPr>
          <w:rFonts w:ascii="Arial" w:hAnsi="Arial" w:cs="Arial"/>
        </w:rPr>
      </w:pPr>
      <w:r w:rsidRPr="00310D41">
        <w:rPr>
          <w:rFonts w:ascii="Arial" w:hAnsi="Arial" w:cs="Arial"/>
        </w:rPr>
        <w:t>Family Medicine</w:t>
      </w:r>
    </w:p>
    <w:p w:rsidR="00310D41" w:rsidRDefault="00310D41" w:rsidP="00310D41">
      <w:pPr>
        <w:tabs>
          <w:tab w:val="left" w:pos="3120"/>
        </w:tabs>
        <w:jc w:val="center"/>
        <w:rPr>
          <w:rFonts w:ascii="Arial" w:hAnsi="Arial" w:cs="Arial"/>
        </w:rPr>
      </w:pPr>
      <w:r w:rsidRPr="00310D41">
        <w:rPr>
          <w:rFonts w:ascii="Arial" w:hAnsi="Arial" w:cs="Arial"/>
        </w:rPr>
        <w:t>Medical Pharmachology</w:t>
      </w:r>
    </w:p>
    <w:p w:rsidR="00310D41" w:rsidRDefault="00310D41" w:rsidP="00310D41">
      <w:pPr>
        <w:tabs>
          <w:tab w:val="left" w:pos="3120"/>
        </w:tabs>
        <w:jc w:val="center"/>
        <w:rPr>
          <w:rFonts w:ascii="Arial" w:hAnsi="Arial" w:cs="Arial"/>
        </w:rPr>
      </w:pPr>
      <w:r>
        <w:rPr>
          <w:rFonts w:ascii="Arial" w:hAnsi="Arial" w:cs="Arial"/>
        </w:rPr>
        <w:t>Nursing School</w:t>
      </w:r>
    </w:p>
    <w:p w:rsidR="00607250" w:rsidRDefault="00607250" w:rsidP="00310D41">
      <w:pPr>
        <w:tabs>
          <w:tab w:val="left" w:pos="3120"/>
        </w:tabs>
        <w:jc w:val="center"/>
        <w:rPr>
          <w:rFonts w:ascii="Arial" w:hAnsi="Arial" w:cs="Arial"/>
        </w:rPr>
      </w:pPr>
    </w:p>
    <w:p w:rsidR="00607250" w:rsidRDefault="00607250" w:rsidP="00310D41">
      <w:pPr>
        <w:tabs>
          <w:tab w:val="left" w:pos="3120"/>
        </w:tabs>
        <w:jc w:val="center"/>
        <w:rPr>
          <w:rFonts w:ascii="Arial" w:hAnsi="Arial" w:cs="Arial"/>
        </w:rPr>
      </w:pPr>
    </w:p>
    <w:p w:rsidR="00607250" w:rsidRDefault="00607250" w:rsidP="00310D41">
      <w:pPr>
        <w:tabs>
          <w:tab w:val="left" w:pos="3120"/>
        </w:tabs>
        <w:jc w:val="center"/>
        <w:rPr>
          <w:rFonts w:ascii="Arial" w:hAnsi="Arial" w:cs="Arial"/>
        </w:rPr>
      </w:pPr>
    </w:p>
    <w:p w:rsidR="00607250" w:rsidRDefault="00607250" w:rsidP="00310D41">
      <w:pPr>
        <w:tabs>
          <w:tab w:val="left" w:pos="3120"/>
        </w:tabs>
        <w:jc w:val="center"/>
        <w:rPr>
          <w:rFonts w:ascii="Arial" w:hAnsi="Arial" w:cs="Arial"/>
        </w:rPr>
      </w:pPr>
    </w:p>
    <w:p w:rsidR="00607250" w:rsidRPr="00310D41" w:rsidRDefault="00607250" w:rsidP="00310D41">
      <w:pPr>
        <w:tabs>
          <w:tab w:val="left" w:pos="3120"/>
        </w:tabs>
        <w:jc w:val="center"/>
        <w:rPr>
          <w:rFonts w:ascii="Arial" w:hAnsi="Arial" w:cs="Arial"/>
        </w:rPr>
      </w:pPr>
      <w:r w:rsidRPr="00C921BF">
        <w:rPr>
          <w:rFonts w:ascii="Arial" w:hAnsi="Arial" w:cs="Arial"/>
          <w:b/>
        </w:rPr>
        <w:t>Coordinated by:</w:t>
      </w:r>
      <w:r>
        <w:rPr>
          <w:rFonts w:ascii="Arial" w:hAnsi="Arial" w:cs="Arial"/>
          <w:b/>
        </w:rPr>
        <w:t>Prof. Dr. Serap Cifcili</w:t>
      </w:r>
    </w:p>
    <w:p w:rsidR="009A2A01" w:rsidRDefault="009A2A01" w:rsidP="008D44FC"/>
    <w:p w:rsidR="009A2A01" w:rsidRDefault="009A2A01" w:rsidP="008D44FC"/>
    <w:p w:rsidR="009A2A01" w:rsidRDefault="009A2A01" w:rsidP="008D44FC"/>
    <w:p w:rsidR="009A2A01" w:rsidRDefault="009A2A01" w:rsidP="008D44FC"/>
    <w:p w:rsidR="009A2A01" w:rsidRDefault="009A2A01" w:rsidP="008D44FC"/>
    <w:p w:rsidR="00C60A65" w:rsidRPr="008D44FC" w:rsidRDefault="00C60A65" w:rsidP="00607250">
      <w:pPr>
        <w:keepNext/>
        <w:spacing w:after="0" w:line="240" w:lineRule="auto"/>
        <w:outlineLvl w:val="7"/>
        <w:rPr>
          <w:rFonts w:ascii="Arial" w:eastAsia="Times New Roman" w:hAnsi="Arial" w:cs="Arial"/>
          <w:b/>
          <w:sz w:val="24"/>
          <w:szCs w:val="24"/>
          <w:lang w:val="en-GB"/>
        </w:rPr>
      </w:pPr>
    </w:p>
    <w:p w:rsidR="005B48FB" w:rsidRPr="005B48FB" w:rsidRDefault="005B48FB" w:rsidP="005B48FB">
      <w:pPr>
        <w:spacing w:after="0" w:line="240" w:lineRule="auto"/>
        <w:rPr>
          <w:rFonts w:ascii="Arial" w:eastAsia="Times New Roman" w:hAnsi="Arial" w:cs="Arial"/>
          <w:bCs/>
          <w:lang w:val="en-GB"/>
        </w:rPr>
      </w:pPr>
    </w:p>
    <w:p w:rsidR="00AD3E6D" w:rsidRDefault="00AD3E6D" w:rsidP="00944BDE">
      <w:pPr>
        <w:keepNext/>
        <w:spacing w:after="0" w:line="240" w:lineRule="auto"/>
        <w:jc w:val="center"/>
        <w:outlineLvl w:val="4"/>
        <w:rPr>
          <w:rFonts w:ascii="Arial" w:eastAsia="Times New Roman" w:hAnsi="Arial" w:cs="Arial"/>
          <w:b/>
          <w:lang w:val="en-GB"/>
        </w:rPr>
      </w:pPr>
    </w:p>
    <w:p w:rsidR="00AD3E6D" w:rsidRDefault="00AD3E6D" w:rsidP="00944BDE">
      <w:pPr>
        <w:keepNext/>
        <w:spacing w:after="0" w:line="240" w:lineRule="auto"/>
        <w:jc w:val="center"/>
        <w:outlineLvl w:val="4"/>
        <w:rPr>
          <w:rFonts w:ascii="Arial" w:eastAsia="Times New Roman" w:hAnsi="Arial" w:cs="Arial"/>
          <w:b/>
          <w:lang w:val="en-GB"/>
        </w:rPr>
      </w:pPr>
    </w:p>
    <w:p w:rsidR="00AD3E6D" w:rsidRDefault="00AD3E6D" w:rsidP="00944BDE">
      <w:pPr>
        <w:keepNext/>
        <w:spacing w:after="0" w:line="240" w:lineRule="auto"/>
        <w:jc w:val="center"/>
        <w:outlineLvl w:val="4"/>
        <w:rPr>
          <w:rFonts w:ascii="Arial" w:eastAsia="Times New Roman" w:hAnsi="Arial" w:cs="Arial"/>
          <w:b/>
          <w:lang w:val="en-GB"/>
        </w:rPr>
      </w:pPr>
    </w:p>
    <w:p w:rsidR="005B48FB" w:rsidRPr="005B48FB" w:rsidRDefault="005B48FB" w:rsidP="00944BDE">
      <w:pPr>
        <w:keepNext/>
        <w:spacing w:after="0" w:line="240" w:lineRule="auto"/>
        <w:jc w:val="center"/>
        <w:outlineLvl w:val="4"/>
        <w:rPr>
          <w:rFonts w:ascii="Arial" w:eastAsia="Times New Roman" w:hAnsi="Arial" w:cs="Arial"/>
          <w:b/>
          <w:lang w:val="en-GB"/>
        </w:rPr>
      </w:pPr>
      <w:r w:rsidRPr="005B48FB">
        <w:rPr>
          <w:rFonts w:ascii="Arial" w:eastAsia="Times New Roman" w:hAnsi="Arial" w:cs="Arial"/>
          <w:b/>
          <w:lang w:val="en-GB"/>
        </w:rPr>
        <w:t>GENERAL INFORMATION</w:t>
      </w:r>
    </w:p>
    <w:p w:rsidR="005B48FB" w:rsidRPr="005B48FB" w:rsidRDefault="005B48FB" w:rsidP="005B48FB">
      <w:pPr>
        <w:spacing w:after="0" w:line="240" w:lineRule="auto"/>
        <w:rPr>
          <w:rFonts w:ascii="Arial" w:eastAsia="Times New Roman" w:hAnsi="Arial" w:cs="Arial"/>
          <w:bCs/>
          <w:lang w:val="en-GB" w:eastAsia="tr-TR"/>
        </w:rPr>
      </w:pPr>
    </w:p>
    <w:p w:rsidR="005B48FB" w:rsidRPr="005B48FB" w:rsidRDefault="005B48FB" w:rsidP="00944BDE">
      <w:pPr>
        <w:spacing w:after="0" w:line="240" w:lineRule="auto"/>
        <w:rPr>
          <w:rFonts w:ascii="Arial" w:eastAsia="Times New Roman" w:hAnsi="Arial" w:cs="Arial"/>
          <w:bCs/>
          <w:lang w:val="en-GB" w:eastAsia="tr-TR"/>
        </w:rPr>
      </w:pPr>
    </w:p>
    <w:p w:rsidR="005B48FB" w:rsidRPr="005B48FB" w:rsidRDefault="005B48FB" w:rsidP="005B48FB">
      <w:pPr>
        <w:spacing w:after="0" w:line="240" w:lineRule="auto"/>
        <w:ind w:firstLine="708"/>
        <w:rPr>
          <w:rFonts w:ascii="Arial" w:eastAsia="Times New Roman" w:hAnsi="Arial" w:cs="Arial"/>
          <w:bCs/>
          <w:lang w:val="en-GB" w:eastAsia="tr-TR"/>
        </w:rPr>
      </w:pPr>
      <w:r w:rsidRPr="005B48FB">
        <w:rPr>
          <w:rFonts w:ascii="Arial" w:eastAsia="Times New Roman" w:hAnsi="Arial" w:cs="Arial"/>
          <w:bCs/>
          <w:lang w:val="en-GB" w:eastAsia="tr-TR"/>
        </w:rPr>
        <w:t xml:space="preserve">The </w:t>
      </w:r>
      <w:r w:rsidRPr="005B48FB">
        <w:rPr>
          <w:rFonts w:ascii="Arial" w:eastAsia="Times New Roman" w:hAnsi="Arial" w:cs="Arial"/>
          <w:b/>
          <w:lang w:val="en-GB" w:eastAsia="tr-TR"/>
        </w:rPr>
        <w:t>“Clinical Skills Laboratory (CSL)”</w:t>
      </w:r>
      <w:r w:rsidRPr="005B48FB">
        <w:rPr>
          <w:rFonts w:ascii="Arial" w:eastAsia="Times New Roman" w:hAnsi="Arial" w:cs="Arial"/>
          <w:bCs/>
          <w:lang w:val="en-GB" w:eastAsia="tr-TR"/>
        </w:rPr>
        <w:t xml:space="preserve"> activities take place at the second and third year of the ICP program. First Aid Program, which takes place at the first year may also be considered as a part of procedural skills. </w:t>
      </w:r>
    </w:p>
    <w:p w:rsidR="005B48FB" w:rsidRPr="005B48FB" w:rsidRDefault="005B48FB" w:rsidP="005B48FB">
      <w:pPr>
        <w:spacing w:after="0" w:line="240" w:lineRule="auto"/>
        <w:ind w:firstLine="708"/>
        <w:rPr>
          <w:rFonts w:ascii="Arial" w:eastAsia="Times New Roman" w:hAnsi="Arial" w:cs="Arial"/>
          <w:bCs/>
          <w:lang w:val="en-GB" w:eastAsia="tr-TR"/>
        </w:rPr>
      </w:pPr>
    </w:p>
    <w:p w:rsidR="005B48FB" w:rsidRPr="005B48FB" w:rsidRDefault="005B48FB" w:rsidP="005B48FB">
      <w:pPr>
        <w:spacing w:after="0" w:line="240" w:lineRule="auto"/>
        <w:ind w:firstLine="708"/>
        <w:rPr>
          <w:rFonts w:ascii="Arial" w:eastAsia="Times New Roman" w:hAnsi="Arial" w:cs="Arial"/>
          <w:bCs/>
          <w:lang w:val="en-GB" w:eastAsia="tr-TR"/>
        </w:rPr>
      </w:pPr>
      <w:r w:rsidRPr="005B48FB">
        <w:rPr>
          <w:rFonts w:ascii="Arial" w:eastAsia="Times New Roman" w:hAnsi="Arial" w:cs="Arial"/>
          <w:bCs/>
          <w:lang w:val="en-GB" w:eastAsia="tr-TR"/>
        </w:rPr>
        <w:t xml:space="preserve">During Clinical Skills Activities, you will watch and demonstrate a number of basic procedural skills and physical examination techniques. </w:t>
      </w:r>
    </w:p>
    <w:p w:rsidR="005B48FB" w:rsidRPr="005B48FB" w:rsidRDefault="005B48FB" w:rsidP="005B48FB">
      <w:pPr>
        <w:spacing w:after="0" w:line="240" w:lineRule="auto"/>
        <w:ind w:firstLine="708"/>
        <w:rPr>
          <w:rFonts w:ascii="Arial" w:eastAsia="Times New Roman" w:hAnsi="Arial" w:cs="Arial"/>
          <w:bCs/>
          <w:lang w:val="en-GB" w:eastAsia="tr-TR"/>
        </w:rPr>
      </w:pPr>
    </w:p>
    <w:p w:rsidR="005B48FB" w:rsidRPr="005B48FB" w:rsidRDefault="005B48FB" w:rsidP="005B48FB">
      <w:pPr>
        <w:numPr>
          <w:ilvl w:val="0"/>
          <w:numId w:val="6"/>
        </w:numPr>
        <w:tabs>
          <w:tab w:val="num" w:pos="1080"/>
        </w:tabs>
        <w:spacing w:after="0" w:line="240" w:lineRule="auto"/>
        <w:ind w:left="1080"/>
        <w:rPr>
          <w:rFonts w:ascii="Arial" w:eastAsia="Times New Roman" w:hAnsi="Arial" w:cs="Arial"/>
          <w:bCs/>
          <w:lang w:val="en-GB" w:eastAsia="tr-TR"/>
        </w:rPr>
      </w:pPr>
      <w:r w:rsidRPr="005B48FB">
        <w:rPr>
          <w:rFonts w:ascii="Arial" w:eastAsia="Times New Roman" w:hAnsi="Arial" w:cs="Arial"/>
          <w:bCs/>
          <w:lang w:val="en-GB" w:eastAsia="tr-TR"/>
        </w:rPr>
        <w:t xml:space="preserve">As teaching methods; video presentations, tutor presentation and especially demonstration and coaching will be used. </w:t>
      </w:r>
    </w:p>
    <w:p w:rsidR="005B48FB" w:rsidRPr="005B48FB" w:rsidRDefault="005B48FB" w:rsidP="005B48FB">
      <w:pPr>
        <w:numPr>
          <w:ilvl w:val="0"/>
          <w:numId w:val="6"/>
        </w:numPr>
        <w:tabs>
          <w:tab w:val="num" w:pos="1080"/>
        </w:tabs>
        <w:spacing w:after="0" w:line="240" w:lineRule="auto"/>
        <w:ind w:left="1080"/>
        <w:rPr>
          <w:rFonts w:ascii="Arial" w:eastAsia="Times New Roman" w:hAnsi="Arial" w:cs="Arial"/>
          <w:bCs/>
          <w:lang w:val="en-GB" w:eastAsia="tr-TR"/>
        </w:rPr>
      </w:pPr>
      <w:r w:rsidRPr="005B48FB">
        <w:rPr>
          <w:rFonts w:ascii="Arial" w:eastAsia="Times New Roman" w:hAnsi="Arial" w:cs="Arial"/>
          <w:bCs/>
          <w:lang w:val="en-GB" w:eastAsia="tr-TR"/>
        </w:rPr>
        <w:t xml:space="preserve">You will be provided many opportunities to demonstrate all skills one by one, under supervision and get individual feed-back which are very valuable for skill improvement. </w:t>
      </w:r>
    </w:p>
    <w:p w:rsidR="005B48FB" w:rsidRPr="005B48FB" w:rsidRDefault="005B48FB" w:rsidP="005B48FB">
      <w:pPr>
        <w:numPr>
          <w:ilvl w:val="0"/>
          <w:numId w:val="6"/>
        </w:numPr>
        <w:tabs>
          <w:tab w:val="num" w:pos="1080"/>
        </w:tabs>
        <w:spacing w:after="0" w:line="240" w:lineRule="auto"/>
        <w:ind w:left="1080"/>
        <w:rPr>
          <w:rFonts w:ascii="Arial" w:eastAsia="Times New Roman" w:hAnsi="Arial" w:cs="Arial"/>
          <w:bCs/>
          <w:lang w:val="en-GB" w:eastAsia="tr-TR"/>
        </w:rPr>
      </w:pPr>
      <w:r w:rsidRPr="005B48FB">
        <w:rPr>
          <w:rFonts w:ascii="Arial" w:eastAsia="Times New Roman" w:hAnsi="Arial" w:cs="Arial"/>
          <w:bCs/>
          <w:lang w:val="en-GB" w:eastAsia="tr-TR"/>
        </w:rPr>
        <w:t xml:space="preserve">If you want to study individually on the models, you can take an appointment from the CSL worker. </w:t>
      </w:r>
    </w:p>
    <w:p w:rsidR="005B48FB" w:rsidRPr="005B48FB" w:rsidRDefault="005B48FB" w:rsidP="005B48FB">
      <w:pPr>
        <w:spacing w:after="0" w:line="240" w:lineRule="auto"/>
        <w:ind w:firstLine="708"/>
        <w:rPr>
          <w:rFonts w:ascii="Arial" w:eastAsia="Times New Roman" w:hAnsi="Arial" w:cs="Arial"/>
          <w:bCs/>
          <w:lang w:val="en-GB" w:eastAsia="tr-TR"/>
        </w:rPr>
      </w:pPr>
    </w:p>
    <w:p w:rsidR="005B48FB" w:rsidRPr="005B48FB" w:rsidRDefault="005B48FB" w:rsidP="005B48FB">
      <w:pPr>
        <w:spacing w:after="0" w:line="240" w:lineRule="auto"/>
        <w:ind w:firstLine="708"/>
        <w:rPr>
          <w:rFonts w:ascii="Arial" w:eastAsia="Times New Roman" w:hAnsi="Arial" w:cs="Arial"/>
          <w:bCs/>
          <w:lang w:val="en-GB" w:eastAsia="tr-TR"/>
        </w:rPr>
      </w:pPr>
      <w:r w:rsidRPr="005B48FB">
        <w:rPr>
          <w:rFonts w:ascii="Arial" w:eastAsia="Times New Roman" w:hAnsi="Arial" w:cs="Arial"/>
          <w:bCs/>
          <w:lang w:val="en-GB" w:eastAsia="tr-TR"/>
        </w:rPr>
        <w:t xml:space="preserve">You are expected to wear white coat at the sessions. Also, you may be requested to bring certain materials like sterile gloves or injectors. These requirements will be announced later, so please follow-up the related announcements. </w:t>
      </w:r>
    </w:p>
    <w:p w:rsidR="005B48FB" w:rsidRPr="005B48FB" w:rsidRDefault="005B48FB" w:rsidP="005B48FB">
      <w:pPr>
        <w:spacing w:after="0" w:line="240" w:lineRule="auto"/>
        <w:ind w:firstLine="708"/>
        <w:rPr>
          <w:rFonts w:ascii="Arial" w:eastAsia="Times New Roman" w:hAnsi="Arial" w:cs="Arial"/>
          <w:bCs/>
          <w:lang w:val="en-GB" w:eastAsia="tr-TR"/>
        </w:rPr>
      </w:pPr>
    </w:p>
    <w:p w:rsidR="005B48FB" w:rsidRPr="005B48FB" w:rsidRDefault="005B48FB" w:rsidP="005B48FB">
      <w:pPr>
        <w:spacing w:after="0" w:line="240" w:lineRule="auto"/>
        <w:ind w:firstLine="708"/>
        <w:rPr>
          <w:rFonts w:ascii="Arial" w:eastAsia="Times New Roman" w:hAnsi="Arial" w:cs="Arial"/>
          <w:bCs/>
          <w:lang w:val="en-GB" w:eastAsia="tr-TR"/>
        </w:rPr>
      </w:pPr>
      <w:r w:rsidRPr="005B48FB">
        <w:rPr>
          <w:rFonts w:ascii="Arial" w:eastAsia="Times New Roman" w:hAnsi="Arial" w:cs="Arial"/>
          <w:bCs/>
          <w:lang w:val="en-GB" w:eastAsia="tr-TR"/>
        </w:rPr>
        <w:t xml:space="preserve">A copy of the course guide which includes all checklists of the skills and brief descriptions about the needs, materials and policies of these skills can be supplied from the Clinical Skills Laboratory. </w:t>
      </w:r>
    </w:p>
    <w:p w:rsidR="005B48FB" w:rsidRPr="005B48FB" w:rsidRDefault="005B48FB" w:rsidP="005B48FB">
      <w:pPr>
        <w:spacing w:after="0" w:line="240" w:lineRule="auto"/>
        <w:ind w:firstLine="708"/>
        <w:rPr>
          <w:rFonts w:ascii="Arial" w:eastAsia="Times New Roman" w:hAnsi="Arial" w:cs="Arial"/>
          <w:bCs/>
          <w:lang w:val="en-GB" w:eastAsia="tr-TR"/>
        </w:rPr>
      </w:pPr>
    </w:p>
    <w:p w:rsidR="00C60A65" w:rsidRDefault="00C60A65" w:rsidP="005B48FB">
      <w:pPr>
        <w:spacing w:after="0" w:line="240" w:lineRule="auto"/>
        <w:ind w:firstLine="708"/>
        <w:rPr>
          <w:rFonts w:ascii="Arial" w:eastAsia="Times New Roman" w:hAnsi="Arial" w:cs="Arial"/>
          <w:bCs/>
          <w:lang w:val="en-GB" w:eastAsia="tr-TR"/>
        </w:rPr>
      </w:pPr>
    </w:p>
    <w:p w:rsidR="00C60A65" w:rsidRDefault="00C60A65" w:rsidP="005B48FB">
      <w:pPr>
        <w:spacing w:after="0" w:line="240" w:lineRule="auto"/>
        <w:ind w:firstLine="708"/>
        <w:rPr>
          <w:rFonts w:ascii="Arial" w:eastAsia="Times New Roman" w:hAnsi="Arial" w:cs="Arial"/>
          <w:bCs/>
          <w:lang w:val="en-GB" w:eastAsia="tr-TR"/>
        </w:rPr>
      </w:pPr>
    </w:p>
    <w:p w:rsidR="00C60A65" w:rsidRDefault="00C60A65" w:rsidP="005B48FB">
      <w:pPr>
        <w:spacing w:after="0" w:line="240" w:lineRule="auto"/>
        <w:ind w:firstLine="708"/>
        <w:rPr>
          <w:rFonts w:ascii="Arial" w:eastAsia="Times New Roman" w:hAnsi="Arial" w:cs="Arial"/>
          <w:bCs/>
          <w:lang w:val="en-GB" w:eastAsia="tr-TR"/>
        </w:rPr>
      </w:pPr>
    </w:p>
    <w:p w:rsidR="00C60A65" w:rsidRDefault="00C60A65" w:rsidP="005B48FB">
      <w:pPr>
        <w:spacing w:after="0" w:line="240" w:lineRule="auto"/>
        <w:ind w:firstLine="708"/>
        <w:rPr>
          <w:rFonts w:ascii="Arial" w:eastAsia="Times New Roman" w:hAnsi="Arial" w:cs="Arial"/>
          <w:bCs/>
          <w:lang w:val="en-GB" w:eastAsia="tr-TR"/>
        </w:rPr>
      </w:pPr>
    </w:p>
    <w:p w:rsidR="00C60A65" w:rsidRDefault="00C60A65" w:rsidP="005B48FB">
      <w:pPr>
        <w:spacing w:after="0" w:line="240" w:lineRule="auto"/>
        <w:ind w:firstLine="708"/>
        <w:rPr>
          <w:rFonts w:ascii="Arial" w:eastAsia="Times New Roman" w:hAnsi="Arial" w:cs="Arial"/>
          <w:bCs/>
          <w:lang w:val="en-GB" w:eastAsia="tr-TR"/>
        </w:rPr>
      </w:pPr>
    </w:p>
    <w:p w:rsidR="00C60A65" w:rsidRDefault="00C60A65" w:rsidP="005B48FB">
      <w:pPr>
        <w:spacing w:after="0" w:line="240" w:lineRule="auto"/>
        <w:ind w:firstLine="708"/>
        <w:rPr>
          <w:rFonts w:ascii="Arial" w:eastAsia="Times New Roman" w:hAnsi="Arial" w:cs="Arial"/>
          <w:bCs/>
          <w:lang w:val="en-GB" w:eastAsia="tr-TR"/>
        </w:rPr>
      </w:pPr>
    </w:p>
    <w:p w:rsidR="00C60A65" w:rsidRDefault="00C60A65" w:rsidP="005B48FB">
      <w:pPr>
        <w:spacing w:after="0" w:line="240" w:lineRule="auto"/>
        <w:ind w:firstLine="708"/>
        <w:rPr>
          <w:rFonts w:ascii="Arial" w:eastAsia="Times New Roman" w:hAnsi="Arial" w:cs="Arial"/>
          <w:bCs/>
          <w:lang w:val="en-GB" w:eastAsia="tr-TR"/>
        </w:rPr>
      </w:pPr>
    </w:p>
    <w:p w:rsidR="00C60A65" w:rsidRDefault="00C60A65" w:rsidP="005B48FB">
      <w:pPr>
        <w:spacing w:after="0" w:line="240" w:lineRule="auto"/>
        <w:ind w:firstLine="708"/>
        <w:rPr>
          <w:rFonts w:ascii="Arial" w:eastAsia="Times New Roman" w:hAnsi="Arial" w:cs="Arial"/>
          <w:bCs/>
          <w:lang w:val="en-GB" w:eastAsia="tr-TR"/>
        </w:rPr>
      </w:pPr>
    </w:p>
    <w:p w:rsidR="00C60A65" w:rsidRDefault="00C60A65" w:rsidP="005B48FB">
      <w:pPr>
        <w:spacing w:after="0" w:line="240" w:lineRule="auto"/>
        <w:ind w:firstLine="708"/>
        <w:rPr>
          <w:rFonts w:ascii="Arial" w:eastAsia="Times New Roman" w:hAnsi="Arial" w:cs="Arial"/>
          <w:bCs/>
          <w:lang w:val="en-GB" w:eastAsia="tr-TR"/>
        </w:rPr>
      </w:pPr>
    </w:p>
    <w:p w:rsidR="00C60A65" w:rsidRDefault="00C60A65" w:rsidP="005B48FB">
      <w:pPr>
        <w:spacing w:after="0" w:line="240" w:lineRule="auto"/>
        <w:ind w:firstLine="708"/>
        <w:rPr>
          <w:rFonts w:ascii="Arial" w:eastAsia="Times New Roman" w:hAnsi="Arial" w:cs="Arial"/>
          <w:bCs/>
          <w:lang w:val="en-GB" w:eastAsia="tr-TR"/>
        </w:rPr>
      </w:pPr>
    </w:p>
    <w:p w:rsidR="00C60A65" w:rsidRDefault="00C60A65" w:rsidP="005B48FB">
      <w:pPr>
        <w:spacing w:after="0" w:line="240" w:lineRule="auto"/>
        <w:ind w:firstLine="708"/>
        <w:rPr>
          <w:rFonts w:ascii="Arial" w:eastAsia="Times New Roman" w:hAnsi="Arial" w:cs="Arial"/>
          <w:bCs/>
          <w:lang w:val="en-GB" w:eastAsia="tr-TR"/>
        </w:rPr>
      </w:pPr>
    </w:p>
    <w:p w:rsidR="00C60A65" w:rsidRDefault="00C60A65" w:rsidP="005B48FB">
      <w:pPr>
        <w:spacing w:after="0" w:line="240" w:lineRule="auto"/>
        <w:ind w:firstLine="708"/>
        <w:rPr>
          <w:rFonts w:ascii="Arial" w:eastAsia="Times New Roman" w:hAnsi="Arial" w:cs="Arial"/>
          <w:bCs/>
          <w:lang w:val="en-GB" w:eastAsia="tr-TR"/>
        </w:rPr>
      </w:pPr>
    </w:p>
    <w:p w:rsidR="00C60A65" w:rsidRDefault="00C60A65" w:rsidP="005B48FB">
      <w:pPr>
        <w:spacing w:after="0" w:line="240" w:lineRule="auto"/>
        <w:ind w:firstLine="708"/>
        <w:rPr>
          <w:rFonts w:ascii="Arial" w:eastAsia="Times New Roman" w:hAnsi="Arial" w:cs="Arial"/>
          <w:bCs/>
          <w:lang w:val="en-GB" w:eastAsia="tr-TR"/>
        </w:rPr>
      </w:pPr>
    </w:p>
    <w:p w:rsidR="00C60A65" w:rsidRDefault="00C60A65" w:rsidP="005B48FB">
      <w:pPr>
        <w:spacing w:after="0" w:line="240" w:lineRule="auto"/>
        <w:ind w:firstLine="708"/>
        <w:rPr>
          <w:rFonts w:ascii="Arial" w:eastAsia="Times New Roman" w:hAnsi="Arial" w:cs="Arial"/>
          <w:bCs/>
          <w:lang w:val="en-GB" w:eastAsia="tr-TR"/>
        </w:rPr>
      </w:pPr>
    </w:p>
    <w:p w:rsidR="00C60A65" w:rsidRDefault="00C60A65" w:rsidP="005B48FB">
      <w:pPr>
        <w:spacing w:after="0" w:line="240" w:lineRule="auto"/>
        <w:ind w:firstLine="708"/>
        <w:rPr>
          <w:rFonts w:ascii="Arial" w:eastAsia="Times New Roman" w:hAnsi="Arial" w:cs="Arial"/>
          <w:bCs/>
          <w:lang w:val="en-GB" w:eastAsia="tr-TR"/>
        </w:rPr>
      </w:pPr>
    </w:p>
    <w:p w:rsidR="00C60A65" w:rsidRDefault="00C60A65" w:rsidP="005B48FB">
      <w:pPr>
        <w:spacing w:after="0" w:line="240" w:lineRule="auto"/>
        <w:ind w:firstLine="708"/>
        <w:rPr>
          <w:rFonts w:ascii="Arial" w:eastAsia="Times New Roman" w:hAnsi="Arial" w:cs="Arial"/>
          <w:bCs/>
          <w:lang w:val="en-GB" w:eastAsia="tr-TR"/>
        </w:rPr>
      </w:pPr>
    </w:p>
    <w:p w:rsidR="00C60A65" w:rsidRDefault="00C60A65" w:rsidP="005B48FB">
      <w:pPr>
        <w:spacing w:after="0" w:line="240" w:lineRule="auto"/>
        <w:ind w:firstLine="708"/>
        <w:rPr>
          <w:rFonts w:ascii="Arial" w:eastAsia="Times New Roman" w:hAnsi="Arial" w:cs="Arial"/>
          <w:bCs/>
          <w:lang w:val="en-GB" w:eastAsia="tr-TR"/>
        </w:rPr>
      </w:pPr>
    </w:p>
    <w:p w:rsidR="00C60A65" w:rsidRDefault="00C60A65" w:rsidP="005B48FB">
      <w:pPr>
        <w:spacing w:after="0" w:line="240" w:lineRule="auto"/>
        <w:ind w:firstLine="708"/>
        <w:rPr>
          <w:rFonts w:ascii="Arial" w:eastAsia="Times New Roman" w:hAnsi="Arial" w:cs="Arial"/>
          <w:bCs/>
          <w:lang w:val="en-GB" w:eastAsia="tr-TR"/>
        </w:rPr>
      </w:pPr>
    </w:p>
    <w:p w:rsidR="00C60A65" w:rsidRDefault="00C60A65" w:rsidP="005B48FB">
      <w:pPr>
        <w:spacing w:after="0" w:line="240" w:lineRule="auto"/>
        <w:ind w:firstLine="708"/>
        <w:rPr>
          <w:rFonts w:ascii="Arial" w:eastAsia="Times New Roman" w:hAnsi="Arial" w:cs="Arial"/>
          <w:bCs/>
          <w:lang w:val="en-GB" w:eastAsia="tr-TR"/>
        </w:rPr>
      </w:pPr>
    </w:p>
    <w:p w:rsidR="00C60A65" w:rsidRDefault="00C60A65" w:rsidP="005B48FB">
      <w:pPr>
        <w:spacing w:after="0" w:line="240" w:lineRule="auto"/>
        <w:ind w:firstLine="708"/>
        <w:rPr>
          <w:rFonts w:ascii="Arial" w:eastAsia="Times New Roman" w:hAnsi="Arial" w:cs="Arial"/>
          <w:bCs/>
          <w:lang w:val="en-GB" w:eastAsia="tr-TR"/>
        </w:rPr>
      </w:pPr>
    </w:p>
    <w:p w:rsidR="000E2A97" w:rsidRPr="00AD3E6D" w:rsidRDefault="000E2A97" w:rsidP="00AD3E6D">
      <w:pPr>
        <w:spacing w:after="0" w:line="240" w:lineRule="auto"/>
        <w:rPr>
          <w:rFonts w:ascii="Arial" w:eastAsia="Times New Roman" w:hAnsi="Arial" w:cs="Arial"/>
          <w:lang w:val="en-GB"/>
        </w:rPr>
      </w:pPr>
    </w:p>
    <w:p w:rsidR="000E2A97" w:rsidRPr="00607250" w:rsidRDefault="000E2A97" w:rsidP="000E2A97">
      <w:pPr>
        <w:pStyle w:val="Balk1"/>
        <w:rPr>
          <w:rFonts w:ascii="Arial" w:hAnsi="Arial" w:cs="Arial"/>
          <w:color w:val="7030A0"/>
          <w:sz w:val="22"/>
          <w:szCs w:val="22"/>
          <w:lang w:val="en-US"/>
        </w:rPr>
      </w:pPr>
    </w:p>
    <w:p w:rsidR="000E2A97" w:rsidRPr="00607250" w:rsidRDefault="00607250" w:rsidP="000E2A97">
      <w:pPr>
        <w:pStyle w:val="Balk1"/>
        <w:rPr>
          <w:rFonts w:ascii="Arial" w:hAnsi="Arial" w:cs="Arial"/>
          <w:b/>
          <w:color w:val="7030A0"/>
          <w:sz w:val="28"/>
          <w:szCs w:val="28"/>
          <w:lang w:val="en-US"/>
        </w:rPr>
      </w:pPr>
      <w:r w:rsidRPr="00607250">
        <w:rPr>
          <w:rFonts w:ascii="Arial" w:hAnsi="Arial" w:cs="Arial"/>
          <w:b/>
          <w:color w:val="7030A0"/>
          <w:sz w:val="28"/>
          <w:szCs w:val="28"/>
          <w:lang w:val="en-US"/>
        </w:rPr>
        <w:t xml:space="preserve">3. </w:t>
      </w:r>
      <w:r w:rsidR="000E2A97" w:rsidRPr="00607250">
        <w:rPr>
          <w:rFonts w:ascii="Arial" w:hAnsi="Arial" w:cs="Arial"/>
          <w:b/>
          <w:color w:val="7030A0"/>
          <w:sz w:val="28"/>
          <w:szCs w:val="28"/>
          <w:lang w:val="en-US"/>
        </w:rPr>
        <w:t xml:space="preserve">Communication Skills </w:t>
      </w:r>
      <w:r w:rsidR="000E2A97" w:rsidRPr="00607250">
        <w:rPr>
          <w:rFonts w:ascii="Arial" w:hAnsi="Arial" w:cs="Arial"/>
          <w:b/>
          <w:color w:val="7030A0"/>
          <w:sz w:val="28"/>
          <w:szCs w:val="28"/>
          <w:lang w:val="en-US"/>
        </w:rPr>
        <w:br/>
        <w:t>&amp;</w:t>
      </w:r>
    </w:p>
    <w:p w:rsidR="000E2A97" w:rsidRPr="00607250" w:rsidRDefault="000E2A97" w:rsidP="000E2A97">
      <w:pPr>
        <w:pStyle w:val="Balk1"/>
        <w:rPr>
          <w:rFonts w:ascii="Arial" w:hAnsi="Arial" w:cs="Arial"/>
          <w:b/>
          <w:color w:val="7030A0"/>
          <w:sz w:val="28"/>
          <w:szCs w:val="28"/>
          <w:lang w:val="en-US"/>
        </w:rPr>
      </w:pPr>
      <w:r w:rsidRPr="00607250">
        <w:rPr>
          <w:rFonts w:ascii="Arial" w:hAnsi="Arial" w:cs="Arial"/>
          <w:b/>
          <w:color w:val="7030A0"/>
          <w:sz w:val="28"/>
          <w:szCs w:val="28"/>
          <w:lang w:val="en-US"/>
        </w:rPr>
        <w:t>Introduction to Medical Interview</w:t>
      </w:r>
    </w:p>
    <w:p w:rsidR="000E2A97" w:rsidRPr="00C921BF" w:rsidRDefault="000E2A97" w:rsidP="000E2A97">
      <w:pPr>
        <w:rPr>
          <w:rFonts w:ascii="Arial" w:hAnsi="Arial" w:cs="Arial"/>
        </w:rPr>
      </w:pPr>
    </w:p>
    <w:p w:rsidR="000E2A97" w:rsidRPr="00C921BF" w:rsidRDefault="000E2A97" w:rsidP="000E2A97">
      <w:pPr>
        <w:jc w:val="center"/>
        <w:rPr>
          <w:rFonts w:ascii="Arial" w:hAnsi="Arial" w:cs="Arial"/>
        </w:rPr>
      </w:pPr>
    </w:p>
    <w:p w:rsidR="000E2A97" w:rsidRPr="00C921BF" w:rsidRDefault="000E2A97" w:rsidP="000E2A97">
      <w:pPr>
        <w:jc w:val="center"/>
        <w:rPr>
          <w:rFonts w:ascii="Arial" w:hAnsi="Arial" w:cs="Arial"/>
        </w:rPr>
      </w:pPr>
      <w:r w:rsidRPr="00C921BF">
        <w:rPr>
          <w:rFonts w:ascii="Arial" w:hAnsi="Arial" w:cs="Arial"/>
          <w:noProof/>
          <w:lang w:val="tr-TR" w:eastAsia="tr-TR"/>
        </w:rPr>
        <w:drawing>
          <wp:inline distT="0" distB="0" distL="0" distR="0">
            <wp:extent cx="1248848" cy="951891"/>
            <wp:effectExtent l="0" t="0" r="8890" b="63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7866" cy="958765"/>
                    </a:xfrm>
                    <a:prstGeom prst="rect">
                      <a:avLst/>
                    </a:prstGeom>
                    <a:solidFill>
                      <a:srgbClr val="FFFFFF"/>
                    </a:solidFill>
                    <a:ln>
                      <a:noFill/>
                    </a:ln>
                  </pic:spPr>
                </pic:pic>
              </a:graphicData>
            </a:graphic>
          </wp:inline>
        </w:drawing>
      </w:r>
      <w:r w:rsidRPr="00C921BF">
        <w:rPr>
          <w:rFonts w:ascii="Arial" w:hAnsi="Arial" w:cs="Arial"/>
          <w:noProof/>
          <w:lang w:val="tr-TR" w:eastAsia="tr-TR"/>
        </w:rPr>
        <w:drawing>
          <wp:inline distT="0" distB="0" distL="0" distR="0">
            <wp:extent cx="1251365" cy="953973"/>
            <wp:effectExtent l="0" t="0" r="635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9229" cy="967591"/>
                    </a:xfrm>
                    <a:prstGeom prst="rect">
                      <a:avLst/>
                    </a:prstGeom>
                    <a:solidFill>
                      <a:srgbClr val="FFFFFF"/>
                    </a:solidFill>
                    <a:ln>
                      <a:noFill/>
                    </a:ln>
                  </pic:spPr>
                </pic:pic>
              </a:graphicData>
            </a:graphic>
          </wp:inline>
        </w:drawing>
      </w:r>
    </w:p>
    <w:p w:rsidR="000E2A97" w:rsidRPr="00C921BF" w:rsidRDefault="000E2A97" w:rsidP="000E2A97">
      <w:pPr>
        <w:jc w:val="center"/>
        <w:rPr>
          <w:rFonts w:ascii="Arial" w:hAnsi="Arial" w:cs="Arial"/>
        </w:rPr>
      </w:pPr>
    </w:p>
    <w:p w:rsidR="000E2A97" w:rsidRPr="00C921BF" w:rsidRDefault="00DD47D8" w:rsidP="000E2A97">
      <w:pPr>
        <w:jc w:val="center"/>
        <w:rPr>
          <w:rFonts w:ascii="Arial" w:hAnsi="Arial" w:cs="Arial"/>
        </w:rPr>
      </w:pPr>
      <w:r w:rsidRPr="00C921BF">
        <w:rPr>
          <w:rFonts w:ascii="Arial" w:hAnsi="Arial" w:cs="Arial"/>
          <w:noProof/>
          <w:lang w:val="tr-TR" w:eastAsia="tr-TR"/>
        </w:rPr>
        <w:drawing>
          <wp:inline distT="0" distB="0" distL="0" distR="0" wp14:anchorId="0DD2C3EB" wp14:editId="69B2BB2D">
            <wp:extent cx="1211982" cy="921106"/>
            <wp:effectExtent l="0" t="0" r="762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199" cy="926591"/>
                    </a:xfrm>
                    <a:prstGeom prst="rect">
                      <a:avLst/>
                    </a:prstGeom>
                    <a:solidFill>
                      <a:srgbClr val="FFFFFF"/>
                    </a:solidFill>
                    <a:ln>
                      <a:noFill/>
                    </a:ln>
                  </pic:spPr>
                </pic:pic>
              </a:graphicData>
            </a:graphic>
          </wp:inline>
        </w:drawing>
      </w:r>
      <w:r w:rsidR="000E2A97" w:rsidRPr="00C921BF">
        <w:rPr>
          <w:rFonts w:ascii="Arial" w:hAnsi="Arial" w:cs="Arial"/>
          <w:noProof/>
          <w:lang w:val="tr-TR" w:eastAsia="tr-TR"/>
        </w:rPr>
        <w:drawing>
          <wp:inline distT="0" distB="0" distL="0" distR="0">
            <wp:extent cx="1170584" cy="812241"/>
            <wp:effectExtent l="0" t="0" r="0" b="698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12253" cy="841154"/>
                    </a:xfrm>
                    <a:prstGeom prst="rect">
                      <a:avLst/>
                    </a:prstGeom>
                    <a:solidFill>
                      <a:srgbClr val="FFFFFF"/>
                    </a:solidFill>
                    <a:ln>
                      <a:noFill/>
                    </a:ln>
                  </pic:spPr>
                </pic:pic>
              </a:graphicData>
            </a:graphic>
          </wp:inline>
        </w:drawing>
      </w:r>
    </w:p>
    <w:p w:rsidR="000E2A97" w:rsidRPr="00C921BF" w:rsidRDefault="000E2A97" w:rsidP="000E2A97">
      <w:pPr>
        <w:jc w:val="center"/>
        <w:rPr>
          <w:rFonts w:ascii="Arial" w:hAnsi="Arial" w:cs="Arial"/>
        </w:rPr>
      </w:pPr>
    </w:p>
    <w:p w:rsidR="000E2A97" w:rsidRPr="00C921BF" w:rsidRDefault="000E2A97" w:rsidP="000E2A97">
      <w:pPr>
        <w:jc w:val="center"/>
        <w:rPr>
          <w:rFonts w:ascii="Arial" w:hAnsi="Arial" w:cs="Arial"/>
        </w:rPr>
      </w:pPr>
      <w:r w:rsidRPr="00C921BF">
        <w:rPr>
          <w:rFonts w:ascii="Arial" w:hAnsi="Arial" w:cs="Arial"/>
          <w:noProof/>
          <w:lang w:val="tr-TR" w:eastAsia="tr-TR"/>
        </w:rPr>
        <w:drawing>
          <wp:inline distT="0" distB="0" distL="0" distR="0">
            <wp:extent cx="1284378" cy="930351"/>
            <wp:effectExtent l="0" t="0" r="0" b="317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99045" cy="940975"/>
                    </a:xfrm>
                    <a:prstGeom prst="rect">
                      <a:avLst/>
                    </a:prstGeom>
                    <a:solidFill>
                      <a:srgbClr val="FFFFFF"/>
                    </a:solidFill>
                    <a:ln>
                      <a:noFill/>
                    </a:ln>
                  </pic:spPr>
                </pic:pic>
              </a:graphicData>
            </a:graphic>
          </wp:inline>
        </w:drawing>
      </w:r>
    </w:p>
    <w:p w:rsidR="000E2A97" w:rsidRPr="00C921BF" w:rsidRDefault="000E2A97" w:rsidP="000E2A97">
      <w:pPr>
        <w:jc w:val="center"/>
        <w:rPr>
          <w:rFonts w:ascii="Arial" w:hAnsi="Arial" w:cs="Arial"/>
        </w:rPr>
      </w:pPr>
    </w:p>
    <w:p w:rsidR="000E2A97" w:rsidRPr="00607250" w:rsidRDefault="00607250" w:rsidP="000E2A97">
      <w:pPr>
        <w:jc w:val="center"/>
        <w:rPr>
          <w:rFonts w:ascii="Arial" w:hAnsi="Arial" w:cs="Arial"/>
          <w:b/>
          <w:u w:val="single"/>
        </w:rPr>
      </w:pPr>
      <w:r w:rsidRPr="00607250">
        <w:rPr>
          <w:rFonts w:ascii="Arial" w:hAnsi="Arial" w:cs="Arial"/>
          <w:b/>
          <w:u w:val="single"/>
        </w:rPr>
        <w:t>Departments</w:t>
      </w:r>
    </w:p>
    <w:p w:rsidR="00607250" w:rsidRDefault="00B00E90" w:rsidP="000E2A97">
      <w:pPr>
        <w:jc w:val="center"/>
        <w:rPr>
          <w:rFonts w:ascii="Arial" w:hAnsi="Arial" w:cs="Arial"/>
        </w:rPr>
      </w:pPr>
      <w:r w:rsidRPr="00B00E90">
        <w:rPr>
          <w:rFonts w:ascii="Arial" w:hAnsi="Arial" w:cs="Arial"/>
        </w:rPr>
        <w:t xml:space="preserve">Department of </w:t>
      </w:r>
      <w:r w:rsidR="00607250">
        <w:rPr>
          <w:rFonts w:ascii="Arial" w:hAnsi="Arial" w:cs="Arial"/>
        </w:rPr>
        <w:t>Medical Education</w:t>
      </w:r>
    </w:p>
    <w:p w:rsidR="00607250" w:rsidRDefault="00B00E90" w:rsidP="000E2A97">
      <w:pPr>
        <w:jc w:val="center"/>
        <w:rPr>
          <w:rFonts w:ascii="Arial" w:hAnsi="Arial" w:cs="Arial"/>
        </w:rPr>
      </w:pPr>
      <w:r w:rsidRPr="00B00E90">
        <w:rPr>
          <w:rFonts w:ascii="Arial" w:hAnsi="Arial" w:cs="Arial"/>
        </w:rPr>
        <w:t xml:space="preserve">Department of </w:t>
      </w:r>
      <w:r w:rsidR="00607250">
        <w:rPr>
          <w:rFonts w:ascii="Arial" w:hAnsi="Arial" w:cs="Arial"/>
        </w:rPr>
        <w:t>Family Medicine</w:t>
      </w:r>
    </w:p>
    <w:p w:rsidR="00AD3E6D" w:rsidRDefault="00AD3E6D" w:rsidP="000E2A97">
      <w:pPr>
        <w:jc w:val="center"/>
        <w:rPr>
          <w:rFonts w:ascii="Arial" w:hAnsi="Arial" w:cs="Arial"/>
        </w:rPr>
      </w:pPr>
      <w:r w:rsidRPr="00AD3E6D">
        <w:rPr>
          <w:rFonts w:ascii="Arial" w:hAnsi="Arial" w:cs="Arial"/>
        </w:rPr>
        <w:t>Department of History of Medicine and Ethics</w:t>
      </w:r>
    </w:p>
    <w:p w:rsidR="00AD3E6D" w:rsidRDefault="00AD3E6D" w:rsidP="000E2A97">
      <w:pPr>
        <w:jc w:val="center"/>
        <w:rPr>
          <w:rFonts w:ascii="Arial" w:hAnsi="Arial" w:cs="Arial"/>
        </w:rPr>
      </w:pPr>
    </w:p>
    <w:p w:rsidR="00DD47D8" w:rsidRPr="00C921BF" w:rsidRDefault="00DD47D8" w:rsidP="00DD47D8">
      <w:pPr>
        <w:pStyle w:val="NormalWeb"/>
        <w:suppressAutoHyphens w:val="0"/>
        <w:spacing w:before="100" w:beforeAutospacing="1" w:after="0"/>
        <w:jc w:val="center"/>
        <w:rPr>
          <w:rFonts w:ascii="Arial" w:hAnsi="Arial" w:cs="Arial"/>
          <w:b/>
          <w:sz w:val="22"/>
          <w:szCs w:val="22"/>
        </w:rPr>
      </w:pPr>
      <w:r>
        <w:rPr>
          <w:rFonts w:ascii="Arial" w:hAnsi="Arial" w:cs="Arial"/>
          <w:b/>
          <w:sz w:val="22"/>
          <w:szCs w:val="22"/>
        </w:rPr>
        <w:t>Lecturers</w:t>
      </w:r>
    </w:p>
    <w:p w:rsidR="00DD47D8" w:rsidRPr="00C921BF" w:rsidRDefault="00DD47D8" w:rsidP="00DD47D8">
      <w:pPr>
        <w:pStyle w:val="NormalWeb"/>
        <w:suppressAutoHyphens w:val="0"/>
        <w:spacing w:before="0" w:after="0"/>
        <w:jc w:val="center"/>
        <w:rPr>
          <w:rFonts w:ascii="Arial" w:hAnsi="Arial" w:cs="Arial"/>
          <w:sz w:val="22"/>
          <w:szCs w:val="22"/>
        </w:rPr>
      </w:pPr>
      <w:r w:rsidRPr="00C921BF">
        <w:rPr>
          <w:rFonts w:ascii="Arial" w:hAnsi="Arial" w:cs="Arial"/>
          <w:sz w:val="22"/>
          <w:szCs w:val="22"/>
        </w:rPr>
        <w:t>Dr. M. Ali Gülpınar</w:t>
      </w:r>
    </w:p>
    <w:p w:rsidR="00DD47D8" w:rsidRPr="00C921BF" w:rsidRDefault="00DD47D8" w:rsidP="00DD47D8">
      <w:pPr>
        <w:pStyle w:val="NormalWeb"/>
        <w:suppressAutoHyphens w:val="0"/>
        <w:spacing w:before="0" w:after="0"/>
        <w:jc w:val="center"/>
        <w:rPr>
          <w:rFonts w:ascii="Arial" w:hAnsi="Arial" w:cs="Arial"/>
          <w:sz w:val="22"/>
          <w:szCs w:val="22"/>
        </w:rPr>
      </w:pPr>
      <w:r w:rsidRPr="00C921BF">
        <w:rPr>
          <w:rFonts w:ascii="Arial" w:hAnsi="Arial" w:cs="Arial"/>
          <w:sz w:val="22"/>
          <w:szCs w:val="22"/>
        </w:rPr>
        <w:t>Dr. Sinem Yıldız İnanıcı</w:t>
      </w:r>
    </w:p>
    <w:p w:rsidR="00DD47D8" w:rsidRDefault="00DD47D8" w:rsidP="00DD47D8">
      <w:pPr>
        <w:pStyle w:val="NormalWeb"/>
        <w:suppressAutoHyphens w:val="0"/>
        <w:spacing w:before="0" w:after="0"/>
        <w:jc w:val="center"/>
        <w:rPr>
          <w:rFonts w:ascii="Arial" w:hAnsi="Arial" w:cs="Arial"/>
          <w:sz w:val="22"/>
          <w:szCs w:val="22"/>
        </w:rPr>
      </w:pPr>
      <w:r w:rsidRPr="00C921BF">
        <w:rPr>
          <w:rFonts w:ascii="Arial" w:hAnsi="Arial" w:cs="Arial"/>
          <w:sz w:val="22"/>
          <w:szCs w:val="22"/>
        </w:rPr>
        <w:t>Dr. Çiğdem Apaydın Kaya</w:t>
      </w:r>
    </w:p>
    <w:p w:rsidR="00DD47D8" w:rsidRDefault="00DD47D8" w:rsidP="00DD47D8">
      <w:pPr>
        <w:pStyle w:val="NormalWeb"/>
        <w:suppressAutoHyphens w:val="0"/>
        <w:spacing w:before="0" w:after="0"/>
        <w:jc w:val="center"/>
        <w:rPr>
          <w:rFonts w:ascii="Arial" w:hAnsi="Arial" w:cs="Arial"/>
          <w:sz w:val="22"/>
          <w:szCs w:val="22"/>
        </w:rPr>
      </w:pPr>
      <w:r>
        <w:rPr>
          <w:rFonts w:ascii="Arial" w:hAnsi="Arial" w:cs="Arial"/>
          <w:sz w:val="22"/>
          <w:szCs w:val="22"/>
        </w:rPr>
        <w:t xml:space="preserve">Özge Emre, </w:t>
      </w:r>
      <w:r w:rsidR="00AE6354">
        <w:rPr>
          <w:rFonts w:ascii="Arial" w:hAnsi="Arial" w:cs="Arial"/>
          <w:sz w:val="22"/>
          <w:szCs w:val="22"/>
        </w:rPr>
        <w:t>PhD candidate</w:t>
      </w:r>
    </w:p>
    <w:p w:rsidR="00DD47D8" w:rsidRDefault="00DD47D8" w:rsidP="00DD47D8">
      <w:pPr>
        <w:pStyle w:val="NormalWeb"/>
        <w:suppressAutoHyphens w:val="0"/>
        <w:spacing w:before="0" w:after="0"/>
        <w:jc w:val="center"/>
        <w:rPr>
          <w:rFonts w:ascii="Arial" w:hAnsi="Arial" w:cs="Arial"/>
          <w:sz w:val="22"/>
          <w:szCs w:val="22"/>
        </w:rPr>
      </w:pPr>
      <w:r>
        <w:rPr>
          <w:rFonts w:ascii="Arial" w:hAnsi="Arial" w:cs="Arial"/>
          <w:sz w:val="22"/>
          <w:szCs w:val="22"/>
        </w:rPr>
        <w:t xml:space="preserve">Dr. </w:t>
      </w:r>
      <w:r w:rsidR="00B00E90">
        <w:rPr>
          <w:rFonts w:ascii="Arial" w:hAnsi="Arial" w:cs="Arial"/>
          <w:sz w:val="22"/>
          <w:szCs w:val="22"/>
        </w:rPr>
        <w:t>Orhan Önder</w:t>
      </w:r>
    </w:p>
    <w:p w:rsidR="00B00E90" w:rsidRPr="00C921BF" w:rsidRDefault="00B00E90" w:rsidP="00DD47D8">
      <w:pPr>
        <w:pStyle w:val="NormalWeb"/>
        <w:suppressAutoHyphens w:val="0"/>
        <w:spacing w:before="0" w:after="0"/>
        <w:jc w:val="center"/>
        <w:rPr>
          <w:rFonts w:ascii="Arial" w:hAnsi="Arial" w:cs="Arial"/>
          <w:sz w:val="22"/>
          <w:szCs w:val="22"/>
        </w:rPr>
      </w:pPr>
      <w:r>
        <w:rPr>
          <w:rFonts w:ascii="Arial" w:hAnsi="Arial" w:cs="Arial"/>
          <w:sz w:val="22"/>
          <w:szCs w:val="22"/>
        </w:rPr>
        <w:t>Dr. Ülkü Sur Ünal</w:t>
      </w:r>
    </w:p>
    <w:p w:rsidR="00DD47D8" w:rsidRPr="00C921BF" w:rsidRDefault="00DD47D8" w:rsidP="000E2A97">
      <w:pPr>
        <w:jc w:val="center"/>
        <w:rPr>
          <w:rFonts w:ascii="Arial" w:hAnsi="Arial" w:cs="Arial"/>
        </w:rPr>
      </w:pPr>
    </w:p>
    <w:p w:rsidR="000E2A97" w:rsidRPr="00C921BF" w:rsidRDefault="000E2A97" w:rsidP="000E2A97">
      <w:pPr>
        <w:ind w:left="2880" w:firstLine="720"/>
        <w:rPr>
          <w:rFonts w:ascii="Arial" w:hAnsi="Arial" w:cs="Arial"/>
          <w:lang w:val="de-DE"/>
        </w:rPr>
      </w:pPr>
    </w:p>
    <w:p w:rsidR="000E2A97" w:rsidRPr="00C921BF" w:rsidRDefault="000E2A97" w:rsidP="000E2A97">
      <w:pPr>
        <w:jc w:val="center"/>
        <w:rPr>
          <w:rFonts w:ascii="Arial" w:hAnsi="Arial" w:cs="Arial"/>
          <w:b/>
        </w:rPr>
      </w:pPr>
      <w:r w:rsidRPr="00C921BF">
        <w:rPr>
          <w:rFonts w:ascii="Arial" w:hAnsi="Arial" w:cs="Arial"/>
          <w:b/>
        </w:rPr>
        <w:t>Coordinated by: Assist.</w:t>
      </w:r>
      <w:r w:rsidR="00DD47D8">
        <w:rPr>
          <w:rFonts w:ascii="Arial" w:hAnsi="Arial" w:cs="Arial"/>
          <w:b/>
        </w:rPr>
        <w:t xml:space="preserve"> </w:t>
      </w:r>
      <w:r w:rsidRPr="00C921BF">
        <w:rPr>
          <w:rFonts w:ascii="Arial" w:hAnsi="Arial" w:cs="Arial"/>
          <w:b/>
        </w:rPr>
        <w:t>Prof.</w:t>
      </w:r>
      <w:r w:rsidR="00DD47D8">
        <w:rPr>
          <w:rFonts w:ascii="Arial" w:hAnsi="Arial" w:cs="Arial"/>
          <w:b/>
        </w:rPr>
        <w:t xml:space="preserve"> </w:t>
      </w:r>
      <w:r w:rsidRPr="00C921BF">
        <w:rPr>
          <w:rFonts w:ascii="Arial" w:hAnsi="Arial" w:cs="Arial"/>
          <w:b/>
        </w:rPr>
        <w:t>Sinem Yıldız İnanıcı</w:t>
      </w:r>
    </w:p>
    <w:p w:rsidR="000E2A97" w:rsidRPr="00C921BF" w:rsidRDefault="000E2A97" w:rsidP="000E2A97">
      <w:pPr>
        <w:ind w:left="2880" w:firstLine="720"/>
        <w:rPr>
          <w:rFonts w:ascii="Arial" w:hAnsi="Arial" w:cs="Arial"/>
          <w:lang w:val="de-DE"/>
        </w:rPr>
      </w:pPr>
    </w:p>
    <w:p w:rsidR="000E2A97" w:rsidRPr="00607250" w:rsidRDefault="000E2A97" w:rsidP="00607250">
      <w:pPr>
        <w:pStyle w:val="NormalWeb"/>
        <w:spacing w:before="0" w:after="0"/>
        <w:rPr>
          <w:rFonts w:ascii="Arial" w:hAnsi="Arial" w:cs="Arial"/>
          <w:color w:val="00B0F0"/>
          <w:sz w:val="22"/>
          <w:szCs w:val="22"/>
          <w:u w:val="single"/>
        </w:rPr>
      </w:pPr>
    </w:p>
    <w:p w:rsidR="000E2A97" w:rsidRPr="00C921BF" w:rsidRDefault="000E2A97" w:rsidP="000E2A97">
      <w:pPr>
        <w:pStyle w:val="NormalWeb"/>
        <w:spacing w:before="0" w:after="0"/>
        <w:rPr>
          <w:rFonts w:ascii="Arial" w:hAnsi="Arial" w:cs="Arial"/>
          <w:sz w:val="22"/>
          <w:szCs w:val="22"/>
        </w:rPr>
      </w:pPr>
    </w:p>
    <w:p w:rsidR="000E2A97" w:rsidRPr="00C921BF" w:rsidRDefault="000E2A97" w:rsidP="000E2A97">
      <w:pPr>
        <w:jc w:val="center"/>
        <w:rPr>
          <w:rFonts w:ascii="Arial" w:hAnsi="Arial" w:cs="Arial"/>
          <w:b/>
        </w:rPr>
      </w:pPr>
    </w:p>
    <w:p w:rsidR="000E2A97" w:rsidRPr="00C921BF" w:rsidRDefault="000E2A97" w:rsidP="000E2A97">
      <w:pPr>
        <w:jc w:val="center"/>
        <w:rPr>
          <w:rFonts w:ascii="Arial" w:hAnsi="Arial" w:cs="Arial"/>
          <w:b/>
        </w:rPr>
      </w:pPr>
      <w:r w:rsidRPr="00C921BF">
        <w:rPr>
          <w:rFonts w:ascii="Arial" w:hAnsi="Arial" w:cs="Arial"/>
          <w:b/>
        </w:rPr>
        <w:t>Ten Secrets</w:t>
      </w:r>
    </w:p>
    <w:p w:rsidR="000E2A97" w:rsidRPr="00C921BF" w:rsidRDefault="000E2A97" w:rsidP="000E2A97">
      <w:pPr>
        <w:pStyle w:val="NormalWeb"/>
        <w:spacing w:before="0" w:after="0"/>
        <w:jc w:val="center"/>
        <w:rPr>
          <w:rFonts w:ascii="Arial" w:hAnsi="Arial" w:cs="Arial"/>
          <w:b/>
          <w:sz w:val="22"/>
          <w:szCs w:val="22"/>
        </w:rPr>
      </w:pPr>
      <w:r w:rsidRPr="00C921BF">
        <w:rPr>
          <w:rFonts w:ascii="Arial" w:hAnsi="Arial" w:cs="Arial"/>
          <w:b/>
          <w:sz w:val="22"/>
          <w:szCs w:val="22"/>
        </w:rPr>
        <w:t>of</w:t>
      </w:r>
    </w:p>
    <w:p w:rsidR="000E2A97" w:rsidRPr="00C921BF" w:rsidRDefault="000E2A97" w:rsidP="000E2A97">
      <w:pPr>
        <w:pStyle w:val="NormalWeb"/>
        <w:spacing w:before="0" w:after="0"/>
        <w:jc w:val="center"/>
        <w:rPr>
          <w:rFonts w:ascii="Arial" w:hAnsi="Arial" w:cs="Arial"/>
          <w:b/>
          <w:sz w:val="22"/>
          <w:szCs w:val="22"/>
        </w:rPr>
      </w:pPr>
      <w:r w:rsidRPr="00C921BF">
        <w:rPr>
          <w:rFonts w:ascii="Arial" w:hAnsi="Arial" w:cs="Arial"/>
          <w:b/>
          <w:sz w:val="22"/>
          <w:szCs w:val="22"/>
        </w:rPr>
        <w:t>Effective Communication</w:t>
      </w:r>
    </w:p>
    <w:p w:rsidR="000E2A97" w:rsidRPr="00C921BF" w:rsidRDefault="000E2A97" w:rsidP="000E2A97">
      <w:pPr>
        <w:pStyle w:val="NormalWeb"/>
        <w:spacing w:before="0" w:after="0"/>
        <w:jc w:val="center"/>
        <w:rPr>
          <w:rFonts w:ascii="Arial" w:hAnsi="Arial" w:cs="Arial"/>
          <w:b/>
          <w:bCs/>
          <w:sz w:val="22"/>
          <w:szCs w:val="22"/>
        </w:rPr>
      </w:pPr>
      <w:r w:rsidRPr="00C921BF">
        <w:rPr>
          <w:rFonts w:ascii="Arial" w:hAnsi="Arial" w:cs="Arial"/>
          <w:b/>
          <w:noProof/>
          <w:sz w:val="22"/>
          <w:szCs w:val="22"/>
          <w:lang w:val="tr-TR" w:eastAsia="tr-TR"/>
        </w:rPr>
        <w:drawing>
          <wp:inline distT="0" distB="0" distL="0" distR="0">
            <wp:extent cx="2552700" cy="2343150"/>
            <wp:effectExtent l="0" t="0" r="0" b="0"/>
            <wp:docPr id="8" name="Resim 8" desc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52700" cy="2343150"/>
                    </a:xfrm>
                    <a:prstGeom prst="rect">
                      <a:avLst/>
                    </a:prstGeom>
                    <a:noFill/>
                    <a:ln>
                      <a:noFill/>
                    </a:ln>
                  </pic:spPr>
                </pic:pic>
              </a:graphicData>
            </a:graphic>
          </wp:inline>
        </w:drawing>
      </w:r>
    </w:p>
    <w:p w:rsidR="000E2A97" w:rsidRPr="00C921BF" w:rsidRDefault="000E2A97" w:rsidP="000E2A97">
      <w:pPr>
        <w:pStyle w:val="NormalWeb"/>
        <w:spacing w:before="0" w:after="0"/>
        <w:jc w:val="center"/>
        <w:rPr>
          <w:rFonts w:ascii="Arial" w:hAnsi="Arial" w:cs="Arial"/>
          <w:b/>
          <w:bCs/>
          <w:sz w:val="22"/>
          <w:szCs w:val="22"/>
        </w:rPr>
      </w:pPr>
      <w:r w:rsidRPr="00C921BF">
        <w:rPr>
          <w:rFonts w:ascii="Arial" w:hAnsi="Arial" w:cs="Arial"/>
          <w:b/>
          <w:bCs/>
          <w:sz w:val="22"/>
          <w:szCs w:val="22"/>
        </w:rPr>
        <w:tab/>
      </w:r>
      <w:r w:rsidRPr="00C921BF">
        <w:rPr>
          <w:rFonts w:ascii="Arial" w:hAnsi="Arial" w:cs="Arial"/>
          <w:b/>
          <w:bCs/>
          <w:sz w:val="22"/>
          <w:szCs w:val="22"/>
        </w:rPr>
        <w:tab/>
      </w:r>
      <w:r w:rsidRPr="00C921BF">
        <w:rPr>
          <w:rFonts w:ascii="Arial" w:hAnsi="Arial" w:cs="Arial"/>
          <w:b/>
          <w:bCs/>
          <w:sz w:val="22"/>
          <w:szCs w:val="22"/>
        </w:rPr>
        <w:tab/>
        <w:t>By</w:t>
      </w:r>
      <w:r w:rsidR="003556FE">
        <w:rPr>
          <w:rFonts w:ascii="Arial" w:hAnsi="Arial" w:cs="Arial"/>
          <w:b/>
          <w:bCs/>
          <w:sz w:val="22"/>
          <w:szCs w:val="22"/>
        </w:rPr>
        <w:t xml:space="preserve"> </w:t>
      </w:r>
      <w:r w:rsidRPr="00C921BF">
        <w:rPr>
          <w:rFonts w:ascii="Arial" w:hAnsi="Arial" w:cs="Arial"/>
          <w:b/>
          <w:bCs/>
          <w:sz w:val="22"/>
          <w:szCs w:val="22"/>
        </w:rPr>
        <w:t>Selçuk</w:t>
      </w:r>
      <w:r w:rsidR="003556FE">
        <w:rPr>
          <w:rFonts w:ascii="Arial" w:hAnsi="Arial" w:cs="Arial"/>
          <w:b/>
          <w:bCs/>
          <w:sz w:val="22"/>
          <w:szCs w:val="22"/>
        </w:rPr>
        <w:t xml:space="preserve"> </w:t>
      </w:r>
      <w:r w:rsidRPr="00C921BF">
        <w:rPr>
          <w:rFonts w:ascii="Arial" w:hAnsi="Arial" w:cs="Arial"/>
          <w:b/>
          <w:bCs/>
          <w:sz w:val="22"/>
          <w:szCs w:val="22"/>
        </w:rPr>
        <w:t>Erdem</w:t>
      </w:r>
    </w:p>
    <w:p w:rsidR="000E2A97" w:rsidRPr="00C921BF" w:rsidRDefault="000E2A97" w:rsidP="000E2A97">
      <w:pPr>
        <w:pStyle w:val="NormalWeb"/>
        <w:spacing w:before="0" w:after="0"/>
        <w:jc w:val="center"/>
        <w:rPr>
          <w:rFonts w:ascii="Arial" w:hAnsi="Arial" w:cs="Arial"/>
          <w:b/>
          <w:bCs/>
          <w:sz w:val="22"/>
          <w:szCs w:val="22"/>
        </w:rPr>
      </w:pPr>
    </w:p>
    <w:p w:rsidR="000E2A97" w:rsidRPr="00C921BF" w:rsidRDefault="000E2A97" w:rsidP="000E2A97">
      <w:pPr>
        <w:pStyle w:val="NormalWeb"/>
        <w:pBdr>
          <w:top w:val="single" w:sz="4" w:space="1" w:color="auto"/>
        </w:pBdr>
        <w:spacing w:before="0" w:after="0"/>
        <w:jc w:val="both"/>
        <w:rPr>
          <w:rFonts w:ascii="Arial" w:hAnsi="Arial" w:cs="Arial"/>
          <w:sz w:val="22"/>
          <w:szCs w:val="22"/>
        </w:rPr>
      </w:pPr>
      <w:r w:rsidRPr="00C921BF">
        <w:rPr>
          <w:rFonts w:ascii="Arial" w:hAnsi="Arial" w:cs="Arial"/>
          <w:b/>
          <w:bCs/>
          <w:sz w:val="22"/>
          <w:szCs w:val="22"/>
        </w:rPr>
        <w:t>1.Rapport</w:t>
      </w:r>
      <w:r w:rsidRPr="00C921BF">
        <w:rPr>
          <w:rFonts w:ascii="Arial" w:hAnsi="Arial" w:cs="Arial"/>
          <w:sz w:val="22"/>
          <w:szCs w:val="22"/>
        </w:rPr>
        <w:br/>
        <w:t xml:space="preserve">Rapport is the ability to be </w:t>
      </w:r>
      <w:r w:rsidRPr="00C921BF">
        <w:rPr>
          <w:rFonts w:ascii="Arial" w:hAnsi="Arial" w:cs="Arial"/>
          <w:b/>
          <w:bCs/>
          <w:sz w:val="22"/>
          <w:szCs w:val="22"/>
        </w:rPr>
        <w:t>in sync</w:t>
      </w:r>
      <w:r w:rsidRPr="00C921BF">
        <w:rPr>
          <w:rFonts w:ascii="Arial" w:hAnsi="Arial" w:cs="Arial"/>
          <w:sz w:val="22"/>
          <w:szCs w:val="22"/>
        </w:rPr>
        <w:t xml:space="preserve"> with someone. It is the magic of rapport that allows effective communication to take place. A critical part of rapport is attention. Giving your full, undivided attention to another person allows you to really hear what they are saying beyond the words. It allows you to enter their world and see and feel things from their perspective. Rapport includes nonverbal communication such as eye contact, body language, tone and volume of your speaking as well as speed or pacing. When you are </w:t>
      </w:r>
      <w:r w:rsidRPr="00C921BF">
        <w:rPr>
          <w:rFonts w:ascii="Arial" w:hAnsi="Arial" w:cs="Arial"/>
          <w:b/>
          <w:bCs/>
          <w:sz w:val="22"/>
          <w:szCs w:val="22"/>
        </w:rPr>
        <w:t>in rapport</w:t>
      </w:r>
      <w:r w:rsidRPr="00C921BF">
        <w:rPr>
          <w:rFonts w:ascii="Arial" w:hAnsi="Arial" w:cs="Arial"/>
          <w:sz w:val="22"/>
          <w:szCs w:val="22"/>
        </w:rPr>
        <w:t xml:space="preserve"> you are matching someone. This creates familiarity, comfort and trust.</w:t>
      </w: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For example, your body language can invite disclosure or it can let the speaker know you are not interested in what he or she has to say. Sitting with your arms folded and your knees crossed and avoiding eye contact sends a completely different message than showing genuine interest by leaning toward the speaker with direct eye contact.</w:t>
      </w: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 xml:space="preserve">In short, rapport is the ability to be fully </w:t>
      </w:r>
      <w:r w:rsidRPr="00C921BF">
        <w:rPr>
          <w:rFonts w:ascii="Arial" w:hAnsi="Arial" w:cs="Arial"/>
          <w:b/>
          <w:bCs/>
          <w:sz w:val="22"/>
          <w:szCs w:val="22"/>
        </w:rPr>
        <w:t>present</w:t>
      </w:r>
      <w:r w:rsidRPr="00C921BF">
        <w:rPr>
          <w:rFonts w:ascii="Arial" w:hAnsi="Arial" w:cs="Arial"/>
          <w:sz w:val="22"/>
          <w:szCs w:val="22"/>
        </w:rPr>
        <w:t xml:space="preserve"> with someone. By being present you are showing that </w:t>
      </w:r>
      <w:r w:rsidRPr="00C921BF">
        <w:rPr>
          <w:rFonts w:ascii="Arial" w:hAnsi="Arial" w:cs="Arial"/>
          <w:b/>
          <w:bCs/>
          <w:sz w:val="22"/>
          <w:szCs w:val="22"/>
        </w:rPr>
        <w:t>you are right there with them.</w:t>
      </w:r>
      <w:r w:rsidRPr="00C921BF">
        <w:rPr>
          <w:rFonts w:ascii="Arial" w:hAnsi="Arial" w:cs="Arial"/>
          <w:sz w:val="22"/>
          <w:szCs w:val="22"/>
        </w:rPr>
        <w:t xml:space="preserve"> According to Carl Rogers, a well-known humanistic psychologist, people, more than anything else, want to be heard and understood. Rapport is the vehicle that allows this to happen.</w:t>
      </w: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Example: James really went out of his way to establish rapport with his boss during his performance review meeting. As a result, both he and his boss felt more relaxed. They were then able to discuss how James could qualify for a much desired promotion.</w:t>
      </w:r>
    </w:p>
    <w:p w:rsidR="000E2A97" w:rsidRPr="00C921BF" w:rsidRDefault="000E2A97" w:rsidP="000E2A97">
      <w:pPr>
        <w:pStyle w:val="NormalWeb"/>
        <w:spacing w:before="0" w:after="0"/>
        <w:jc w:val="both"/>
        <w:rPr>
          <w:rFonts w:ascii="Arial" w:hAnsi="Arial" w:cs="Arial"/>
          <w:b/>
          <w:bCs/>
          <w:sz w:val="22"/>
          <w:szCs w:val="22"/>
        </w:rPr>
      </w:pPr>
    </w:p>
    <w:p w:rsidR="000E2A97" w:rsidRPr="00C921BF" w:rsidRDefault="000E2A97" w:rsidP="000E2A97">
      <w:pPr>
        <w:pStyle w:val="NormalWeb"/>
        <w:pBdr>
          <w:top w:val="single" w:sz="4" w:space="1" w:color="auto"/>
        </w:pBdr>
        <w:spacing w:before="0" w:after="0"/>
        <w:jc w:val="both"/>
        <w:rPr>
          <w:rFonts w:ascii="Arial" w:hAnsi="Arial" w:cs="Arial"/>
          <w:sz w:val="22"/>
          <w:szCs w:val="22"/>
        </w:rPr>
      </w:pPr>
      <w:r w:rsidRPr="00C921BF">
        <w:rPr>
          <w:rFonts w:ascii="Arial" w:hAnsi="Arial" w:cs="Arial"/>
          <w:b/>
          <w:bCs/>
          <w:sz w:val="22"/>
          <w:szCs w:val="22"/>
        </w:rPr>
        <w:t>2.Authenticity</w:t>
      </w:r>
      <w:r w:rsidRPr="00C921BF">
        <w:rPr>
          <w:rFonts w:ascii="Arial" w:hAnsi="Arial" w:cs="Arial"/>
          <w:sz w:val="22"/>
          <w:szCs w:val="22"/>
        </w:rPr>
        <w:br/>
        <w:t>Authenticity means being genuine, real and congruent. In other words, your feelings, thoughts, words and actions match each other. Authentic communication has integrity. It is whole and complete and usually includes an honest expression of feelings. The ability to be authentic means that you are able and willing to communicate your truth as it exists in the moment.</w:t>
      </w: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When you speak authentically, people tend to trust you. Conversely, when you hide the truth or pretend to be something you’re not in order to gain approval or to avoid rocking the boat people can usually sense there is something off and your impact is greatly diminished.</w:t>
      </w:r>
    </w:p>
    <w:p w:rsidR="00607250" w:rsidRPr="00607250" w:rsidRDefault="000E2A97" w:rsidP="00607250">
      <w:pPr>
        <w:pStyle w:val="NormalWeb"/>
        <w:spacing w:before="0" w:after="0"/>
        <w:jc w:val="both"/>
        <w:rPr>
          <w:rFonts w:ascii="Arial" w:hAnsi="Arial" w:cs="Arial"/>
          <w:sz w:val="22"/>
          <w:szCs w:val="22"/>
        </w:rPr>
      </w:pPr>
      <w:r w:rsidRPr="00C921BF">
        <w:rPr>
          <w:rFonts w:ascii="Arial" w:hAnsi="Arial" w:cs="Arial"/>
          <w:sz w:val="22"/>
          <w:szCs w:val="22"/>
        </w:rPr>
        <w:t>Example: Sally was so authentic with her sales team that everyone experienced her commitment to the team’s goals. As a result, each member of the team became deeply motivated to make a similar commitment to their own individual targets.</w:t>
      </w:r>
    </w:p>
    <w:p w:rsidR="000E2A97" w:rsidRPr="00C921BF" w:rsidRDefault="000E2A97" w:rsidP="000E2A97">
      <w:pPr>
        <w:pStyle w:val="NormalWeb"/>
        <w:spacing w:before="0" w:after="0"/>
        <w:rPr>
          <w:rFonts w:ascii="Arial" w:hAnsi="Arial" w:cs="Arial"/>
          <w:sz w:val="22"/>
          <w:szCs w:val="22"/>
        </w:rPr>
      </w:pPr>
      <w:r w:rsidRPr="00C921BF">
        <w:rPr>
          <w:rFonts w:ascii="Arial" w:hAnsi="Arial" w:cs="Arial"/>
          <w:b/>
          <w:bCs/>
          <w:sz w:val="22"/>
          <w:szCs w:val="22"/>
        </w:rPr>
        <w:lastRenderedPageBreak/>
        <w:t>3.Reflective Listening</w:t>
      </w:r>
      <w:r w:rsidRPr="00C921BF">
        <w:rPr>
          <w:rFonts w:ascii="Arial" w:hAnsi="Arial" w:cs="Arial"/>
          <w:sz w:val="22"/>
          <w:szCs w:val="22"/>
        </w:rPr>
        <w:br/>
        <w:t>Another key communication skill is reflective listening. In a reflective response, the listener feeds back the content and feeling of what has been expressed. This conveys understanding, acceptance and empathy. This becomes especially important when the speaker is conveying strong feelings and has a need to be heard. Reflective listening can go very far in demonstrating a real caring to the speaker which naturally engenders heightened trust and respect.</w:t>
      </w: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Example: Judith used her reflective listening skills while listening to John express his frustrations with his job. John had been feeling very unappreciated despite a huge effort. He needed to get a lot off his chest. As their meeting progressed and John really felt heard, he began to relax and discovered on his own how he could make some changes in his work group that would make things work better for everyone involved.</w:t>
      </w:r>
    </w:p>
    <w:p w:rsidR="000E2A97" w:rsidRPr="00C921BF" w:rsidRDefault="000E2A97" w:rsidP="000E2A97">
      <w:pPr>
        <w:pStyle w:val="NormalWeb"/>
        <w:spacing w:before="0" w:after="0"/>
        <w:rPr>
          <w:rFonts w:ascii="Arial" w:hAnsi="Arial" w:cs="Arial"/>
          <w:b/>
          <w:bCs/>
          <w:sz w:val="22"/>
          <w:szCs w:val="22"/>
        </w:rPr>
      </w:pPr>
    </w:p>
    <w:p w:rsidR="000E2A97" w:rsidRPr="00C921BF" w:rsidRDefault="000E2A97" w:rsidP="000E2A97">
      <w:pPr>
        <w:pStyle w:val="NormalWeb"/>
        <w:pBdr>
          <w:top w:val="single" w:sz="4" w:space="1" w:color="auto"/>
        </w:pBdr>
        <w:spacing w:before="0" w:after="0"/>
        <w:rPr>
          <w:rFonts w:ascii="Arial" w:hAnsi="Arial" w:cs="Arial"/>
          <w:b/>
          <w:bCs/>
          <w:sz w:val="22"/>
          <w:szCs w:val="22"/>
        </w:rPr>
      </w:pPr>
      <w:r w:rsidRPr="00C921BF">
        <w:rPr>
          <w:rFonts w:ascii="Arial" w:hAnsi="Arial" w:cs="Arial"/>
          <w:b/>
          <w:bCs/>
          <w:sz w:val="22"/>
          <w:szCs w:val="22"/>
        </w:rPr>
        <w:t>4. Using "I" Messages</w:t>
      </w: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The use of "I" messages indicates that you are taking responsibility or owning your own experience. You are not resorting to blame. This is perhaps the most important secret of effective communication in the workplace, i.e. that of avoiding blame of others or yourself. Using "I" messages gets you out of the habit of fault finding. It involves giving up the myth called "finding who is at fault will solve the problem". It doesn’t. Fault finding is really about covering yourself so the problem doesn't fall on your shoulders and you don't pay the consequences.</w:t>
      </w: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In a heavy top down, authoritative management structure where managers function more as policeman than anything else, the tendency is to blame and seek who is at fault. In an empowering environment or learning organization where people are encouraged to stretch, experiment and learn new things, fault finding becomes unnecessary and is therefore less common. Therefore, the key is to discover how accountability and caring can simultaneously be a part of an effective work environment.</w:t>
      </w: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Example: After Susan and Alice’s big argument at the staff meeting most people thought they would never speak to each other again. Then the idea of "I" messages was introduced as a communication strategy. Susan said I became very angry when I was interrupted." Alice said "I was so frustrated when I felt like I was not being heard."</w:t>
      </w: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Once Susan and Alice saw that nobody was "at fault" they were able to begin communicating effectively to get to the core of the problems and solve them together. The shift was so dramatic between them that they decided to introduce the "I" message idea to their coworkers which soon resulted in even greater cooperation and profitability for their company.</w:t>
      </w:r>
    </w:p>
    <w:p w:rsidR="000E2A97" w:rsidRPr="00C921BF" w:rsidRDefault="000E2A97" w:rsidP="000E2A97">
      <w:pPr>
        <w:pStyle w:val="NormalWeb"/>
        <w:spacing w:before="0" w:after="0"/>
        <w:rPr>
          <w:rFonts w:ascii="Arial" w:hAnsi="Arial" w:cs="Arial"/>
          <w:b/>
          <w:bCs/>
          <w:sz w:val="22"/>
          <w:szCs w:val="22"/>
        </w:rPr>
      </w:pPr>
    </w:p>
    <w:p w:rsidR="000E2A97" w:rsidRPr="00C921BF" w:rsidRDefault="000E2A97" w:rsidP="000E2A97">
      <w:pPr>
        <w:pStyle w:val="NormalWeb"/>
        <w:pBdr>
          <w:top w:val="single" w:sz="4" w:space="1" w:color="auto"/>
        </w:pBdr>
        <w:spacing w:before="0" w:after="0"/>
        <w:rPr>
          <w:rFonts w:ascii="Arial" w:hAnsi="Arial" w:cs="Arial"/>
          <w:sz w:val="22"/>
          <w:szCs w:val="22"/>
        </w:rPr>
      </w:pPr>
      <w:r w:rsidRPr="00C921BF">
        <w:rPr>
          <w:rFonts w:ascii="Arial" w:hAnsi="Arial" w:cs="Arial"/>
          <w:b/>
          <w:bCs/>
          <w:sz w:val="22"/>
          <w:szCs w:val="22"/>
        </w:rPr>
        <w:t>5. Self-Awareness</w:t>
      </w:r>
      <w:r w:rsidRPr="00C921BF">
        <w:rPr>
          <w:rFonts w:ascii="Arial" w:hAnsi="Arial" w:cs="Arial"/>
          <w:sz w:val="22"/>
          <w:szCs w:val="22"/>
        </w:rPr>
        <w:br/>
        <w:t>In order to communicate effectively you need to be aware of your own feelings, values, needs, desires and motives. Knowing yourself is critical if you expect others to "get" who you are and what you want. Being self-aware also allows you to set appropriate boundaries in your dealings with people.</w:t>
      </w: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A common dysfunctional pattern is the situation where people don’t know what they want and yet get angry when they don’t get it from others. This may sound pretty crazy on paper but you’d be amazed how often people function this way.</w:t>
      </w: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 xml:space="preserve">Example: After reflection and soul searching Dan became aware of his needs and goals. His coworkers had been doing a lot of "guessing" regarding what he wanted but they weren’t really getting anywhere in their efforts. Once he </w:t>
      </w:r>
      <w:r w:rsidRPr="00C921BF">
        <w:rPr>
          <w:rFonts w:ascii="Arial" w:hAnsi="Arial" w:cs="Arial"/>
          <w:b/>
          <w:bCs/>
          <w:sz w:val="22"/>
          <w:szCs w:val="22"/>
        </w:rPr>
        <w:t>came clean</w:t>
      </w:r>
      <w:r w:rsidRPr="00C921BF">
        <w:rPr>
          <w:rFonts w:ascii="Arial" w:hAnsi="Arial" w:cs="Arial"/>
          <w:sz w:val="22"/>
          <w:szCs w:val="22"/>
        </w:rPr>
        <w:t xml:space="preserve"> with his needs and concerns, his team became focused and highly motivated to produce the desired results.</w:t>
      </w:r>
    </w:p>
    <w:p w:rsidR="000E2A97" w:rsidRPr="00C921BF" w:rsidRDefault="000E2A97" w:rsidP="000E2A97">
      <w:pPr>
        <w:pStyle w:val="NormalWeb"/>
        <w:spacing w:before="0" w:after="0"/>
        <w:jc w:val="both"/>
        <w:rPr>
          <w:rFonts w:ascii="Arial" w:hAnsi="Arial" w:cs="Arial"/>
          <w:sz w:val="22"/>
          <w:szCs w:val="22"/>
        </w:rPr>
      </w:pPr>
    </w:p>
    <w:p w:rsidR="000E2A97" w:rsidRPr="00C921BF" w:rsidRDefault="000E2A97" w:rsidP="000E2A97">
      <w:pPr>
        <w:pStyle w:val="NormalWeb"/>
        <w:pBdr>
          <w:top w:val="single" w:sz="4" w:space="1" w:color="auto"/>
        </w:pBdr>
        <w:spacing w:before="0" w:after="0"/>
        <w:rPr>
          <w:rFonts w:ascii="Arial" w:hAnsi="Arial" w:cs="Arial"/>
          <w:b/>
          <w:bCs/>
          <w:sz w:val="22"/>
          <w:szCs w:val="22"/>
        </w:rPr>
      </w:pPr>
      <w:r w:rsidRPr="00C921BF">
        <w:rPr>
          <w:rFonts w:ascii="Arial" w:hAnsi="Arial" w:cs="Arial"/>
          <w:b/>
          <w:bCs/>
          <w:sz w:val="22"/>
          <w:szCs w:val="22"/>
        </w:rPr>
        <w:t>6. Communicate Withholds</w:t>
      </w: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 xml:space="preserve">A withhold is a consciously or unconsciously held thought or feeling that </w:t>
      </w:r>
      <w:r w:rsidRPr="00C921BF">
        <w:rPr>
          <w:rFonts w:ascii="Arial" w:hAnsi="Arial" w:cs="Arial"/>
          <w:b/>
          <w:bCs/>
          <w:sz w:val="22"/>
          <w:szCs w:val="22"/>
        </w:rPr>
        <w:t>needs to be communicated</w:t>
      </w:r>
      <w:r w:rsidRPr="00C921BF">
        <w:rPr>
          <w:rFonts w:ascii="Arial" w:hAnsi="Arial" w:cs="Arial"/>
          <w:sz w:val="22"/>
          <w:szCs w:val="22"/>
        </w:rPr>
        <w:t xml:space="preserve"> but which is withheld due to some uncomfortable emotional charge (upset) associated with the item in question. People withhold communication due to some kind of fear embarrassment, loss, rejection, hurt, etc.. They fail to communicate when an issue is </w:t>
      </w:r>
      <w:r w:rsidRPr="00C921BF">
        <w:rPr>
          <w:rFonts w:ascii="Arial" w:hAnsi="Arial" w:cs="Arial"/>
          <w:sz w:val="22"/>
          <w:szCs w:val="22"/>
        </w:rPr>
        <w:lastRenderedPageBreak/>
        <w:t>uncomfortable. Therefore, withholds are a form of avoidance. Withholds undermine relationships because they destroy trust and they diminish the natural affinity between people.</w:t>
      </w: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 xml:space="preserve">The best way to eliminate withholds in your workspace is to create an environment where people can have periodic </w:t>
      </w:r>
      <w:r w:rsidRPr="00C921BF">
        <w:rPr>
          <w:rFonts w:ascii="Arial" w:hAnsi="Arial" w:cs="Arial"/>
          <w:b/>
          <w:bCs/>
          <w:sz w:val="22"/>
          <w:szCs w:val="22"/>
        </w:rPr>
        <w:t>clearing sessions</w:t>
      </w:r>
      <w:r w:rsidRPr="00C921BF">
        <w:rPr>
          <w:rFonts w:ascii="Arial" w:hAnsi="Arial" w:cs="Arial"/>
          <w:sz w:val="22"/>
          <w:szCs w:val="22"/>
        </w:rPr>
        <w:t xml:space="preserve"> in which they can express whatever is on their mind and get things off their chest. Doing this at regular intervals will allow everyone to maintain their relationships to one of respect, cooperation and affinity. In this way, communication can be unencumbered by the cumulated emotional baggage of the past.</w:t>
      </w:r>
    </w:p>
    <w:p w:rsidR="000E2A97" w:rsidRPr="00C921BF" w:rsidRDefault="000E2A97" w:rsidP="000E2A97">
      <w:pPr>
        <w:pStyle w:val="NormalWeb"/>
        <w:spacing w:before="0" w:after="0"/>
        <w:jc w:val="both"/>
        <w:rPr>
          <w:rFonts w:ascii="Arial" w:hAnsi="Arial" w:cs="Arial"/>
          <w:sz w:val="22"/>
          <w:szCs w:val="22"/>
        </w:rPr>
      </w:pP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 xml:space="preserve">Communicating withholds becomes critical in situations where emotions run strong. In situations where people work closely together over long periods of time, it is inevitable that feelings will emerge and that it will be necessary to do some </w:t>
      </w:r>
      <w:r w:rsidRPr="00C921BF">
        <w:rPr>
          <w:rFonts w:ascii="Arial" w:hAnsi="Arial" w:cs="Arial"/>
          <w:b/>
          <w:bCs/>
          <w:sz w:val="22"/>
          <w:szCs w:val="22"/>
        </w:rPr>
        <w:t>clearing</w:t>
      </w:r>
      <w:r w:rsidRPr="00C921BF">
        <w:rPr>
          <w:rFonts w:ascii="Arial" w:hAnsi="Arial" w:cs="Arial"/>
          <w:sz w:val="22"/>
          <w:szCs w:val="22"/>
        </w:rPr>
        <w:t xml:space="preserve"> sessions which permit people to get things off their chest.</w:t>
      </w: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Example: Sam built up tremendous resentment towards his supervisor to the point where it was seriously affecting his job performance and his motivation to do his job. Everyone felt it. Finally, the district manager ordered them to get things worked out. At a dinner meeting away from the office, they were able to communicate all the items they had been withholding. As a result, they overcame their differences and created a renewed commitment to work together and communicate consistently about whatever is going on.</w:t>
      </w:r>
    </w:p>
    <w:p w:rsidR="000E2A97" w:rsidRPr="00C921BF" w:rsidRDefault="000E2A97" w:rsidP="000E2A97">
      <w:pPr>
        <w:pStyle w:val="NormalWeb"/>
        <w:spacing w:before="0" w:after="0"/>
        <w:jc w:val="both"/>
        <w:rPr>
          <w:rFonts w:ascii="Arial" w:hAnsi="Arial" w:cs="Arial"/>
          <w:sz w:val="22"/>
          <w:szCs w:val="22"/>
        </w:rPr>
      </w:pPr>
    </w:p>
    <w:p w:rsidR="000E2A97" w:rsidRPr="00C921BF" w:rsidRDefault="000E2A97" w:rsidP="000E2A97">
      <w:pPr>
        <w:pStyle w:val="NormalWeb"/>
        <w:pBdr>
          <w:top w:val="single" w:sz="4" w:space="1" w:color="auto"/>
        </w:pBdr>
        <w:spacing w:before="0" w:after="0"/>
        <w:jc w:val="both"/>
        <w:rPr>
          <w:rFonts w:ascii="Arial" w:hAnsi="Arial" w:cs="Arial"/>
          <w:sz w:val="22"/>
          <w:szCs w:val="22"/>
        </w:rPr>
      </w:pPr>
      <w:r w:rsidRPr="00C921BF">
        <w:rPr>
          <w:rFonts w:ascii="Arial" w:hAnsi="Arial" w:cs="Arial"/>
          <w:b/>
          <w:bCs/>
          <w:sz w:val="22"/>
          <w:szCs w:val="22"/>
        </w:rPr>
        <w:t>7.Empathy</w:t>
      </w:r>
      <w:r w:rsidRPr="00C921BF">
        <w:rPr>
          <w:rFonts w:ascii="Arial" w:hAnsi="Arial" w:cs="Arial"/>
          <w:sz w:val="22"/>
          <w:szCs w:val="22"/>
        </w:rPr>
        <w:br/>
        <w:t>The common phrase, putting yourself in someone else’s shoes best describes what empathy is all about. Empathy is the ability to feel what someone else is experiencing and to validate their experience. Empathy is seeing the world through the other person’s eyes. Keep in mind that showing empathy does not mean you must give up your own objectivity or that you need to "rescue" or "save" the person from their own circumstances. It is sufficient to show your sincere caring towards the individual.</w:t>
      </w: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Example: Jim showed empathy towards Frank when hearing about Frank’s death in the family. Although sensitive to Frank’s loss, Jim was not deterred from having accountabilities completed on time. Jim simply showed appropriate understanding and allowed Frank to get the assistance he needed from others in his work group so he could attend to his personal needs and still get work completed.</w:t>
      </w:r>
    </w:p>
    <w:p w:rsidR="000E2A97" w:rsidRPr="00C921BF" w:rsidRDefault="000E2A97" w:rsidP="000E2A97">
      <w:pPr>
        <w:pStyle w:val="NormalWeb"/>
        <w:spacing w:before="0" w:after="0"/>
        <w:jc w:val="both"/>
        <w:rPr>
          <w:rFonts w:ascii="Arial" w:hAnsi="Arial" w:cs="Arial"/>
          <w:sz w:val="22"/>
          <w:szCs w:val="22"/>
        </w:rPr>
      </w:pPr>
    </w:p>
    <w:p w:rsidR="000E2A97" w:rsidRPr="00C921BF" w:rsidRDefault="000E2A97" w:rsidP="000E2A97">
      <w:pPr>
        <w:pStyle w:val="NormalWeb"/>
        <w:pBdr>
          <w:top w:val="single" w:sz="4" w:space="1" w:color="auto"/>
        </w:pBdr>
        <w:spacing w:before="0" w:after="0"/>
        <w:rPr>
          <w:rFonts w:ascii="Arial" w:hAnsi="Arial" w:cs="Arial"/>
          <w:b/>
          <w:bCs/>
          <w:sz w:val="22"/>
          <w:szCs w:val="22"/>
        </w:rPr>
      </w:pPr>
      <w:r w:rsidRPr="00C921BF">
        <w:rPr>
          <w:rFonts w:ascii="Arial" w:hAnsi="Arial" w:cs="Arial"/>
          <w:b/>
          <w:bCs/>
          <w:sz w:val="22"/>
          <w:szCs w:val="22"/>
        </w:rPr>
        <w:t>8. Giving and Receiving Feedback</w:t>
      </w: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Feedback is information about past behavior delivered in the present for the purpose of influencing future behavior. If we want to build, maintain, or test our relationships, feedback is our only source of information. Without feedback, how can we test the reality of our perceptions, reactions, observations, or intentions? Feedback in the workplace is fundamental for helping those who wish to improve their performance, reach an objective, or avoid unpleasant reactions to their efforts.</w:t>
      </w: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In order to be effective and enthusiastically received, feedback needs to be supportive and empowering. It needs to be delivered without judgment and blame. It needs to be delivered with respect and acknowledgment that the person’s intention and sincere effort that has been put forth even though it may not have met the desired standards.</w:t>
      </w: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 xml:space="preserve">When people receive feedback in this empowering manner, they are able to </w:t>
      </w:r>
      <w:r w:rsidRPr="00C921BF">
        <w:rPr>
          <w:rFonts w:ascii="Arial" w:hAnsi="Arial" w:cs="Arial"/>
          <w:b/>
          <w:bCs/>
          <w:sz w:val="22"/>
          <w:szCs w:val="22"/>
        </w:rPr>
        <w:t>let it in</w:t>
      </w:r>
      <w:r w:rsidRPr="00C921BF">
        <w:rPr>
          <w:rFonts w:ascii="Arial" w:hAnsi="Arial" w:cs="Arial"/>
          <w:sz w:val="22"/>
          <w:szCs w:val="22"/>
        </w:rPr>
        <w:t xml:space="preserve"> and really use it. They feel appreciated and validated and as a result, they want to do better. They are also more open to receiving feedback from you in the future so the overall pattern of communication is enhanced.</w:t>
      </w:r>
    </w:p>
    <w:p w:rsidR="000E2A97" w:rsidRPr="00607250" w:rsidRDefault="000E2A97" w:rsidP="00607250">
      <w:pPr>
        <w:pStyle w:val="NormalWeb"/>
        <w:spacing w:before="0" w:after="0"/>
        <w:jc w:val="both"/>
        <w:rPr>
          <w:rFonts w:ascii="Arial" w:hAnsi="Arial" w:cs="Arial"/>
          <w:sz w:val="22"/>
          <w:szCs w:val="22"/>
        </w:rPr>
      </w:pPr>
      <w:r w:rsidRPr="00C921BF">
        <w:rPr>
          <w:rFonts w:ascii="Arial" w:hAnsi="Arial" w:cs="Arial"/>
          <w:sz w:val="22"/>
          <w:szCs w:val="22"/>
        </w:rPr>
        <w:t>Example: Teresa gave her journalism students empowering feedback on the school newspaper layout so they could make the needed corrections before the publication deadline. They were not only able to make the needed changes but they learned some important tools for the future. Due to the supportive manner in which Teresa gave her feedback, the students were very open to her ideas and able to apply them effectively.</w:t>
      </w:r>
    </w:p>
    <w:p w:rsidR="00B00E90" w:rsidRDefault="00B00E90" w:rsidP="000E2A97">
      <w:pPr>
        <w:pStyle w:val="NormalWeb"/>
        <w:pBdr>
          <w:top w:val="single" w:sz="4" w:space="1" w:color="auto"/>
        </w:pBdr>
        <w:spacing w:before="0" w:after="0"/>
        <w:jc w:val="both"/>
        <w:rPr>
          <w:rFonts w:ascii="Arial" w:hAnsi="Arial" w:cs="Arial"/>
          <w:b/>
          <w:bCs/>
          <w:sz w:val="22"/>
          <w:szCs w:val="22"/>
        </w:rPr>
      </w:pPr>
    </w:p>
    <w:p w:rsidR="000E2A97" w:rsidRPr="00C921BF" w:rsidRDefault="000E2A97" w:rsidP="000E2A97">
      <w:pPr>
        <w:pStyle w:val="NormalWeb"/>
        <w:pBdr>
          <w:top w:val="single" w:sz="4" w:space="1" w:color="auto"/>
        </w:pBdr>
        <w:spacing w:before="0" w:after="0"/>
        <w:jc w:val="both"/>
        <w:rPr>
          <w:rFonts w:ascii="Arial" w:hAnsi="Arial" w:cs="Arial"/>
          <w:b/>
          <w:bCs/>
          <w:sz w:val="22"/>
          <w:szCs w:val="22"/>
        </w:rPr>
      </w:pPr>
      <w:r w:rsidRPr="00C921BF">
        <w:rPr>
          <w:rFonts w:ascii="Arial" w:hAnsi="Arial" w:cs="Arial"/>
          <w:b/>
          <w:bCs/>
          <w:sz w:val="22"/>
          <w:szCs w:val="22"/>
        </w:rPr>
        <w:t>9. Synergy</w:t>
      </w: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lastRenderedPageBreak/>
        <w:t xml:space="preserve">Synergy is the dividend that is derived from combining people, resources, ideas and energy in new and innovative ways. Synergy is best embodied by the principle </w:t>
      </w:r>
      <w:r w:rsidRPr="00C921BF">
        <w:rPr>
          <w:rFonts w:ascii="Arial" w:hAnsi="Arial" w:cs="Arial"/>
          <w:b/>
          <w:bCs/>
          <w:sz w:val="22"/>
          <w:szCs w:val="22"/>
        </w:rPr>
        <w:t>the whole is greater than the sum of all the parts.</w:t>
      </w: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To create an environment where synergy is possible, you will want to have complete honesty, openness, and integrity in your work group. You want to encourage people to express their ideas no matter what they may be. When people feel safe to generate ideas, there is more of a chance that there will be synergistic interaction. One idea sparks another and then another. Creative communication becomes contagious.</w:t>
      </w: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Example: There was incredible synergy in the brainstorming session when the workshop leader really made it safe for everyone to say whatever they were thinking or feeling. As a result, the session succeeded in coming up with an innovative marketing strategy for the new product line.</w:t>
      </w:r>
    </w:p>
    <w:p w:rsidR="000E2A97" w:rsidRPr="00C921BF" w:rsidRDefault="000E2A97" w:rsidP="000E2A97">
      <w:pPr>
        <w:pStyle w:val="NormalWeb"/>
        <w:spacing w:before="0" w:after="0"/>
        <w:jc w:val="both"/>
        <w:rPr>
          <w:rFonts w:ascii="Arial" w:hAnsi="Arial" w:cs="Arial"/>
          <w:b/>
          <w:bCs/>
          <w:sz w:val="22"/>
          <w:szCs w:val="22"/>
        </w:rPr>
      </w:pPr>
    </w:p>
    <w:p w:rsidR="000E2A97" w:rsidRPr="00C921BF" w:rsidRDefault="000E2A97" w:rsidP="000E2A97">
      <w:pPr>
        <w:pStyle w:val="NormalWeb"/>
        <w:pBdr>
          <w:top w:val="single" w:sz="4" w:space="1" w:color="auto"/>
        </w:pBdr>
        <w:spacing w:before="0" w:after="0"/>
        <w:jc w:val="both"/>
        <w:rPr>
          <w:rFonts w:ascii="Arial" w:hAnsi="Arial" w:cs="Arial"/>
          <w:b/>
          <w:bCs/>
          <w:sz w:val="22"/>
          <w:szCs w:val="22"/>
        </w:rPr>
      </w:pPr>
      <w:r w:rsidRPr="00C921BF">
        <w:rPr>
          <w:rFonts w:ascii="Arial" w:hAnsi="Arial" w:cs="Arial"/>
          <w:b/>
          <w:bCs/>
          <w:sz w:val="22"/>
          <w:szCs w:val="22"/>
        </w:rPr>
        <w:t>10. Ask for What You Want or Need</w:t>
      </w: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Most people are much better at giving than receiving. Asking for what you want or need is essential in the workplace. Knowing who to ask, and having a way to ask it so you can get it is just as critical.</w:t>
      </w: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Keep in mind that if you don't believe that you deserve something or you are going to get it, chances are good that the communication will come out sounding this way. As a result, it probably won't be forthcoming. The best example is asking for a raise. There has to be a certain amount of willingness to take risks.</w:t>
      </w: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Example: Stephanie was new at her office manager job and was feeling a bit tentative with her new coworkers. However, as a result of her willingness to take some risks and ask for the assistance and support she needed, she was able to learn the office procedures in half the time than was expected. In a matter of days, she and her office staff were operating smoothly and there was excellent rapport between all the workers.</w:t>
      </w:r>
    </w:p>
    <w:p w:rsidR="000E2A97" w:rsidRPr="00C921BF" w:rsidRDefault="000E2A97" w:rsidP="000E2A97">
      <w:pPr>
        <w:pStyle w:val="NormalWeb"/>
        <w:spacing w:before="0" w:after="0"/>
        <w:jc w:val="both"/>
        <w:rPr>
          <w:rFonts w:ascii="Arial" w:hAnsi="Arial" w:cs="Arial"/>
          <w:b/>
          <w:bCs/>
          <w:sz w:val="22"/>
          <w:szCs w:val="22"/>
        </w:rPr>
      </w:pPr>
    </w:p>
    <w:p w:rsidR="000E2A97" w:rsidRPr="00C921BF" w:rsidRDefault="000E2A97" w:rsidP="000E2A97">
      <w:pPr>
        <w:pStyle w:val="NormalWeb"/>
        <w:pBdr>
          <w:top w:val="single" w:sz="4" w:space="1" w:color="auto"/>
        </w:pBdr>
        <w:spacing w:before="0" w:after="0"/>
        <w:jc w:val="both"/>
        <w:rPr>
          <w:rFonts w:ascii="Arial" w:hAnsi="Arial" w:cs="Arial"/>
          <w:b/>
          <w:bCs/>
          <w:sz w:val="22"/>
          <w:szCs w:val="22"/>
        </w:rPr>
      </w:pPr>
    </w:p>
    <w:p w:rsidR="000E2A97" w:rsidRPr="00C921BF" w:rsidRDefault="000E2A97" w:rsidP="000E2A97">
      <w:pPr>
        <w:pStyle w:val="NormalWeb"/>
        <w:pBdr>
          <w:top w:val="single" w:sz="4" w:space="1" w:color="auto"/>
        </w:pBdr>
        <w:spacing w:before="0" w:after="0"/>
        <w:jc w:val="both"/>
        <w:rPr>
          <w:rFonts w:ascii="Arial" w:hAnsi="Arial" w:cs="Arial"/>
          <w:b/>
          <w:bCs/>
          <w:sz w:val="22"/>
          <w:szCs w:val="22"/>
        </w:rPr>
      </w:pPr>
      <w:r w:rsidRPr="00C921BF">
        <w:rPr>
          <w:rFonts w:ascii="Arial" w:hAnsi="Arial" w:cs="Arial"/>
          <w:b/>
          <w:bCs/>
          <w:sz w:val="22"/>
          <w:szCs w:val="22"/>
        </w:rPr>
        <w:t>Conclusion</w:t>
      </w: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 xml:space="preserve">The above </w:t>
      </w:r>
      <w:r w:rsidRPr="00C921BF">
        <w:rPr>
          <w:rFonts w:ascii="Arial" w:hAnsi="Arial" w:cs="Arial"/>
          <w:b/>
          <w:bCs/>
          <w:sz w:val="22"/>
          <w:szCs w:val="22"/>
        </w:rPr>
        <w:t>secrets</w:t>
      </w:r>
      <w:r w:rsidRPr="00C921BF">
        <w:rPr>
          <w:rFonts w:ascii="Arial" w:hAnsi="Arial" w:cs="Arial"/>
          <w:sz w:val="22"/>
          <w:szCs w:val="22"/>
        </w:rPr>
        <w:t xml:space="preserve"> are intended as an introduction to some of the most basic tools of effective communication. Despite the fact that these tools are basic and have been known and taught for years, there are actually few companies, groups or individuals that utilize these most basic tools in any consistent manner.</w:t>
      </w: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As a result, most companies and work environments have frequent breakdowns in communication resulting in lower morale, reduced employee motivation and creativity, reduced management effectiveness, absenteeism, higher health care costs due to undue stress, loss of the company’s most talented people and ultimately reduced profitability.</w:t>
      </w:r>
    </w:p>
    <w:p w:rsidR="000E2A97" w:rsidRPr="00C921BF" w:rsidRDefault="000E2A97" w:rsidP="000E2A97">
      <w:pPr>
        <w:rPr>
          <w:rFonts w:ascii="Arial" w:hAnsi="Arial" w:cs="Arial"/>
        </w:rPr>
      </w:pPr>
      <w:r w:rsidRPr="00C921BF">
        <w:rPr>
          <w:rFonts w:ascii="Arial" w:hAnsi="Arial" w:cs="Arial"/>
        </w:rPr>
        <w:t>Considering the fact that these tools are easy to learn and apply, require minimum cost for training and coaching, and have such far reaching positive consequences, it is surprising that more companies do not integrate them into their culture.</w:t>
      </w:r>
    </w:p>
    <w:p w:rsidR="000E2A97" w:rsidRPr="00C921BF" w:rsidRDefault="000E2A97" w:rsidP="000E2A97">
      <w:pPr>
        <w:pStyle w:val="Balk8"/>
        <w:pBdr>
          <w:top w:val="single" w:sz="4" w:space="1" w:color="auto"/>
        </w:pBdr>
        <w:spacing w:before="0" w:after="0"/>
        <w:rPr>
          <w:rFonts w:ascii="Arial" w:hAnsi="Arial" w:cs="Arial"/>
          <w:i w:val="0"/>
          <w:sz w:val="22"/>
          <w:szCs w:val="22"/>
        </w:rPr>
      </w:pPr>
      <w:r w:rsidRPr="00C921BF">
        <w:rPr>
          <w:rFonts w:ascii="Arial" w:hAnsi="Arial" w:cs="Arial"/>
          <w:i w:val="0"/>
          <w:sz w:val="22"/>
          <w:szCs w:val="22"/>
        </w:rPr>
        <w:br w:type="page"/>
      </w:r>
    </w:p>
    <w:p w:rsidR="000E2A97" w:rsidRPr="00C921BF" w:rsidRDefault="000E2A97" w:rsidP="000E2A97">
      <w:pPr>
        <w:jc w:val="center"/>
        <w:rPr>
          <w:rFonts w:ascii="Arial" w:hAnsi="Arial" w:cs="Arial"/>
          <w:b/>
        </w:rPr>
      </w:pPr>
    </w:p>
    <w:p w:rsidR="000E2A97" w:rsidRPr="00C921BF" w:rsidRDefault="000E2A97" w:rsidP="000E2A97">
      <w:pPr>
        <w:jc w:val="center"/>
        <w:rPr>
          <w:rFonts w:ascii="Arial" w:hAnsi="Arial" w:cs="Arial"/>
          <w:b/>
        </w:rPr>
      </w:pPr>
      <w:r w:rsidRPr="00C921BF">
        <w:rPr>
          <w:rFonts w:ascii="Arial" w:hAnsi="Arial" w:cs="Arial"/>
          <w:b/>
        </w:rPr>
        <w:t xml:space="preserve">Guideline </w:t>
      </w:r>
    </w:p>
    <w:p w:rsidR="000E2A97" w:rsidRPr="00C921BF" w:rsidRDefault="000E2A97" w:rsidP="000E2A97">
      <w:pPr>
        <w:jc w:val="center"/>
        <w:rPr>
          <w:rFonts w:ascii="Arial" w:hAnsi="Arial" w:cs="Arial"/>
          <w:b/>
        </w:rPr>
      </w:pPr>
      <w:r w:rsidRPr="00C921BF">
        <w:rPr>
          <w:rFonts w:ascii="Arial" w:hAnsi="Arial" w:cs="Arial"/>
          <w:b/>
        </w:rPr>
        <w:t>for</w:t>
      </w:r>
    </w:p>
    <w:p w:rsidR="000E2A97" w:rsidRPr="00C921BF" w:rsidRDefault="000E2A97" w:rsidP="000E2A97">
      <w:pPr>
        <w:jc w:val="center"/>
        <w:rPr>
          <w:rFonts w:ascii="Arial" w:hAnsi="Arial" w:cs="Arial"/>
          <w:b/>
        </w:rPr>
      </w:pPr>
      <w:r w:rsidRPr="00C921BF">
        <w:rPr>
          <w:rFonts w:ascii="Arial" w:hAnsi="Arial" w:cs="Arial"/>
          <w:b/>
        </w:rPr>
        <w:t>Active Listening</w:t>
      </w:r>
    </w:p>
    <w:p w:rsidR="000E2A97" w:rsidRPr="00C921BF" w:rsidRDefault="000E2A97" w:rsidP="000E2A97">
      <w:pPr>
        <w:rPr>
          <w:rFonts w:ascii="Arial" w:hAnsi="Arial" w:cs="Arial"/>
        </w:rPr>
      </w:pPr>
    </w:p>
    <w:p w:rsidR="000E2A97" w:rsidRPr="00C921BF" w:rsidRDefault="000E2A97" w:rsidP="000E2A97">
      <w:pPr>
        <w:numPr>
          <w:ilvl w:val="1"/>
          <w:numId w:val="2"/>
        </w:numPr>
        <w:tabs>
          <w:tab w:val="left" w:pos="567"/>
        </w:tabs>
        <w:spacing w:after="0" w:line="240" w:lineRule="auto"/>
        <w:ind w:hanging="1260"/>
        <w:rPr>
          <w:rFonts w:ascii="Arial" w:hAnsi="Arial" w:cs="Arial"/>
        </w:rPr>
      </w:pPr>
      <w:r w:rsidRPr="00C921BF">
        <w:rPr>
          <w:rFonts w:ascii="Arial" w:hAnsi="Arial" w:cs="Arial"/>
        </w:rPr>
        <w:t>listen for content – try to hear exactly what is being said</w:t>
      </w:r>
    </w:p>
    <w:p w:rsidR="000E2A97" w:rsidRPr="00C921BF" w:rsidRDefault="000E2A97" w:rsidP="000E2A97">
      <w:pPr>
        <w:numPr>
          <w:ilvl w:val="1"/>
          <w:numId w:val="2"/>
        </w:numPr>
        <w:tabs>
          <w:tab w:val="left" w:pos="567"/>
        </w:tabs>
        <w:spacing w:after="0" w:line="240" w:lineRule="auto"/>
        <w:ind w:hanging="1260"/>
        <w:rPr>
          <w:rFonts w:ascii="Arial" w:hAnsi="Arial" w:cs="Arial"/>
        </w:rPr>
      </w:pPr>
      <w:r w:rsidRPr="00C921BF">
        <w:rPr>
          <w:rFonts w:ascii="Arial" w:hAnsi="Arial" w:cs="Arial"/>
        </w:rPr>
        <w:t>listen for feelings –try to identify how the source feels about things</w:t>
      </w:r>
    </w:p>
    <w:p w:rsidR="000E2A97" w:rsidRPr="00C921BF" w:rsidRDefault="000E2A97" w:rsidP="000E2A97">
      <w:pPr>
        <w:numPr>
          <w:ilvl w:val="1"/>
          <w:numId w:val="2"/>
        </w:numPr>
        <w:tabs>
          <w:tab w:val="left" w:pos="567"/>
        </w:tabs>
        <w:spacing w:after="0" w:line="240" w:lineRule="auto"/>
        <w:ind w:hanging="1260"/>
        <w:rPr>
          <w:rFonts w:ascii="Arial" w:hAnsi="Arial" w:cs="Arial"/>
        </w:rPr>
      </w:pPr>
      <w:r w:rsidRPr="00C921BF">
        <w:rPr>
          <w:rFonts w:ascii="Arial" w:hAnsi="Arial" w:cs="Arial"/>
        </w:rPr>
        <w:t>respond to feelings– let the source know that his or her feelings are recognized</w:t>
      </w:r>
    </w:p>
    <w:p w:rsidR="000E2A97" w:rsidRPr="00C921BF" w:rsidRDefault="000E2A97" w:rsidP="000E2A97">
      <w:pPr>
        <w:numPr>
          <w:ilvl w:val="1"/>
          <w:numId w:val="2"/>
        </w:numPr>
        <w:tabs>
          <w:tab w:val="left" w:pos="567"/>
        </w:tabs>
        <w:spacing w:after="0" w:line="240" w:lineRule="auto"/>
        <w:ind w:hanging="1260"/>
        <w:rPr>
          <w:rFonts w:ascii="Arial" w:hAnsi="Arial" w:cs="Arial"/>
        </w:rPr>
      </w:pPr>
      <w:r w:rsidRPr="00C921BF">
        <w:rPr>
          <w:rFonts w:ascii="Arial" w:hAnsi="Arial" w:cs="Arial"/>
        </w:rPr>
        <w:t>note all cues – be sensitive to both verbal and nonverbal expressions</w:t>
      </w:r>
    </w:p>
    <w:p w:rsidR="000E2A97" w:rsidRPr="00C921BF" w:rsidRDefault="000E2A97" w:rsidP="000E2A97">
      <w:pPr>
        <w:numPr>
          <w:ilvl w:val="1"/>
          <w:numId w:val="2"/>
        </w:numPr>
        <w:tabs>
          <w:tab w:val="left" w:pos="567"/>
        </w:tabs>
        <w:spacing w:after="0" w:line="240" w:lineRule="auto"/>
        <w:ind w:hanging="1260"/>
        <w:rPr>
          <w:rFonts w:ascii="Arial" w:hAnsi="Arial" w:cs="Arial"/>
        </w:rPr>
      </w:pPr>
      <w:r w:rsidRPr="00C921BF">
        <w:rPr>
          <w:rFonts w:ascii="Arial" w:hAnsi="Arial" w:cs="Arial"/>
        </w:rPr>
        <w:t xml:space="preserve">reflect back– repeat in your own words what you think you are hearing  </w:t>
      </w:r>
    </w:p>
    <w:p w:rsidR="000E2A97" w:rsidRPr="00C921BF" w:rsidRDefault="000E2A97" w:rsidP="000E2A97">
      <w:pPr>
        <w:numPr>
          <w:ilvl w:val="1"/>
          <w:numId w:val="2"/>
        </w:numPr>
        <w:tabs>
          <w:tab w:val="left" w:pos="567"/>
        </w:tabs>
        <w:spacing w:after="0" w:line="240" w:lineRule="auto"/>
        <w:ind w:hanging="1260"/>
        <w:rPr>
          <w:rFonts w:ascii="Arial" w:hAnsi="Arial" w:cs="Arial"/>
        </w:rPr>
      </w:pPr>
      <w:r w:rsidRPr="00C921BF">
        <w:rPr>
          <w:rFonts w:ascii="Arial" w:hAnsi="Arial" w:cs="Arial"/>
        </w:rPr>
        <w:t>keep your position at the same level with the source</w:t>
      </w:r>
    </w:p>
    <w:p w:rsidR="000E2A97" w:rsidRPr="00C921BF" w:rsidRDefault="000E2A97" w:rsidP="000E2A97">
      <w:pPr>
        <w:numPr>
          <w:ilvl w:val="1"/>
          <w:numId w:val="2"/>
        </w:numPr>
        <w:tabs>
          <w:tab w:val="left" w:pos="567"/>
        </w:tabs>
        <w:spacing w:after="0" w:line="240" w:lineRule="auto"/>
        <w:ind w:hanging="1260"/>
        <w:rPr>
          <w:rFonts w:ascii="Arial" w:hAnsi="Arial" w:cs="Arial"/>
        </w:rPr>
      </w:pPr>
      <w:r w:rsidRPr="00C921BF">
        <w:rPr>
          <w:rFonts w:ascii="Arial" w:hAnsi="Arial" w:cs="Arial"/>
        </w:rPr>
        <w:t>maintain eye contact</w:t>
      </w:r>
    </w:p>
    <w:p w:rsidR="000E2A97" w:rsidRPr="00C921BF" w:rsidRDefault="000E2A97" w:rsidP="000E2A97">
      <w:pPr>
        <w:numPr>
          <w:ilvl w:val="1"/>
          <w:numId w:val="2"/>
        </w:numPr>
        <w:tabs>
          <w:tab w:val="left" w:pos="567"/>
        </w:tabs>
        <w:spacing w:after="0" w:line="240" w:lineRule="auto"/>
        <w:ind w:hanging="1260"/>
        <w:rPr>
          <w:rFonts w:ascii="Arial" w:hAnsi="Arial" w:cs="Arial"/>
        </w:rPr>
      </w:pPr>
      <w:r w:rsidRPr="00C921BF">
        <w:rPr>
          <w:rFonts w:ascii="Arial" w:hAnsi="Arial" w:cs="Arial"/>
        </w:rPr>
        <w:t>test your understanding</w:t>
      </w:r>
    </w:p>
    <w:p w:rsidR="000E2A97" w:rsidRPr="00C921BF" w:rsidRDefault="000E2A97" w:rsidP="000E2A97">
      <w:pPr>
        <w:ind w:left="180"/>
        <w:rPr>
          <w:rFonts w:ascii="Arial" w:hAnsi="Arial" w:cs="Arial"/>
        </w:rPr>
      </w:pPr>
    </w:p>
    <w:p w:rsidR="000E2A97" w:rsidRPr="00C921BF" w:rsidRDefault="000E2A97" w:rsidP="000E2A97">
      <w:pPr>
        <w:ind w:left="1080" w:hanging="900"/>
        <w:jc w:val="center"/>
        <w:rPr>
          <w:rFonts w:ascii="Arial" w:hAnsi="Arial" w:cs="Arial"/>
          <w:b/>
        </w:rPr>
      </w:pPr>
      <w:r w:rsidRPr="00C921BF">
        <w:rPr>
          <w:rFonts w:ascii="Arial" w:hAnsi="Arial" w:cs="Arial"/>
          <w:b/>
        </w:rPr>
        <w:t>10 Communication barriers (examples From Teachers)</w:t>
      </w:r>
    </w:p>
    <w:p w:rsidR="000E2A97" w:rsidRPr="00C921BF" w:rsidRDefault="000E2A97" w:rsidP="000E2A97">
      <w:pPr>
        <w:ind w:left="180"/>
        <w:rPr>
          <w:rFonts w:ascii="Arial" w:hAnsi="Arial" w:cs="Arial"/>
        </w:rPr>
      </w:pPr>
    </w:p>
    <w:p w:rsidR="000E2A97" w:rsidRPr="00C921BF" w:rsidRDefault="000E2A97" w:rsidP="000E2A97">
      <w:pPr>
        <w:ind w:left="180"/>
        <w:rPr>
          <w:rFonts w:ascii="Arial" w:hAnsi="Arial" w:cs="Arial"/>
        </w:rPr>
      </w:pPr>
      <w:r w:rsidRPr="00C921BF">
        <w:rPr>
          <w:rFonts w:ascii="Arial" w:hAnsi="Arial" w:cs="Arial"/>
        </w:rPr>
        <w:t>Some barriers for better communication are grouped into ten categories, each of which tends to slow or completely stop existing communication. Examples are from ‘teachers’ world.</w:t>
      </w:r>
    </w:p>
    <w:p w:rsidR="000E2A97" w:rsidRPr="00C921BF" w:rsidRDefault="000E2A97" w:rsidP="000E2A97">
      <w:pPr>
        <w:ind w:left="1080" w:hanging="900"/>
        <w:rPr>
          <w:rFonts w:ascii="Arial" w:hAnsi="Arial" w:cs="Arial"/>
        </w:rPr>
      </w:pPr>
    </w:p>
    <w:p w:rsidR="000E2A97" w:rsidRPr="00C921BF" w:rsidRDefault="000E2A97" w:rsidP="000E2A97">
      <w:pPr>
        <w:ind w:left="1080" w:hanging="900"/>
        <w:rPr>
          <w:rFonts w:ascii="Arial" w:hAnsi="Arial" w:cs="Arial"/>
          <w:b/>
        </w:rPr>
      </w:pPr>
      <w:r w:rsidRPr="00C921BF">
        <w:rPr>
          <w:rFonts w:ascii="Arial" w:hAnsi="Arial" w:cs="Arial"/>
          <w:b/>
        </w:rPr>
        <w:t>Ordering, Commanding, Directing</w:t>
      </w:r>
    </w:p>
    <w:p w:rsidR="000E2A97" w:rsidRPr="00C921BF" w:rsidRDefault="000E2A97" w:rsidP="000E2A97">
      <w:pPr>
        <w:ind w:left="1080" w:hanging="900"/>
        <w:rPr>
          <w:rFonts w:ascii="Arial" w:hAnsi="Arial" w:cs="Arial"/>
        </w:rPr>
      </w:pPr>
      <w:r w:rsidRPr="00C921BF">
        <w:rPr>
          <w:rFonts w:ascii="Arial" w:hAnsi="Arial" w:cs="Arial"/>
        </w:rPr>
        <w:tab/>
        <w:t>Example: “Stop whining (talking) and get back to work”</w:t>
      </w:r>
    </w:p>
    <w:p w:rsidR="000E2A97" w:rsidRPr="00C921BF" w:rsidRDefault="000E2A97" w:rsidP="000E2A97">
      <w:pPr>
        <w:ind w:left="1080" w:hanging="900"/>
        <w:rPr>
          <w:rFonts w:ascii="Arial" w:hAnsi="Arial" w:cs="Arial"/>
          <w:b/>
        </w:rPr>
      </w:pPr>
      <w:r w:rsidRPr="00C921BF">
        <w:rPr>
          <w:rFonts w:ascii="Arial" w:hAnsi="Arial" w:cs="Arial"/>
          <w:b/>
        </w:rPr>
        <w:t>Warning , threatening.</w:t>
      </w:r>
    </w:p>
    <w:p w:rsidR="000E2A97" w:rsidRPr="00C921BF" w:rsidRDefault="000E2A97" w:rsidP="000E2A97">
      <w:pPr>
        <w:ind w:left="1080" w:hanging="900"/>
        <w:rPr>
          <w:rFonts w:ascii="Arial" w:hAnsi="Arial" w:cs="Arial"/>
        </w:rPr>
      </w:pPr>
      <w:r w:rsidRPr="00C921BF">
        <w:rPr>
          <w:rFonts w:ascii="Arial" w:hAnsi="Arial" w:cs="Arial"/>
        </w:rPr>
        <w:tab/>
        <w:t>Example: “you had better get your act together if you expect to pass my class”</w:t>
      </w:r>
    </w:p>
    <w:p w:rsidR="000E2A97" w:rsidRPr="00C921BF" w:rsidRDefault="000E2A97" w:rsidP="000E2A97">
      <w:pPr>
        <w:ind w:left="1080" w:hanging="900"/>
        <w:rPr>
          <w:rFonts w:ascii="Arial" w:hAnsi="Arial" w:cs="Arial"/>
          <w:b/>
        </w:rPr>
      </w:pPr>
      <w:r w:rsidRPr="00C921BF">
        <w:rPr>
          <w:rFonts w:ascii="Arial" w:hAnsi="Arial" w:cs="Arial"/>
          <w:b/>
        </w:rPr>
        <w:t xml:space="preserve">Moralizing, preaching, giving “should </w:t>
      </w:r>
      <w:r w:rsidR="007732E0" w:rsidRPr="00C921BF">
        <w:rPr>
          <w:rFonts w:ascii="Arial" w:hAnsi="Arial" w:cs="Arial"/>
          <w:b/>
        </w:rPr>
        <w:t>to”</w:t>
      </w:r>
      <w:r w:rsidRPr="00C921BF">
        <w:rPr>
          <w:rFonts w:ascii="Arial" w:hAnsi="Arial" w:cs="Arial"/>
          <w:b/>
        </w:rPr>
        <w:t xml:space="preserve"> and “ ought to”</w:t>
      </w:r>
    </w:p>
    <w:p w:rsidR="000E2A97" w:rsidRPr="00C921BF" w:rsidRDefault="000E2A97" w:rsidP="000E2A97">
      <w:pPr>
        <w:ind w:left="1080" w:hanging="900"/>
        <w:rPr>
          <w:rFonts w:ascii="Arial" w:hAnsi="Arial" w:cs="Arial"/>
        </w:rPr>
      </w:pPr>
      <w:r w:rsidRPr="00C921BF">
        <w:rPr>
          <w:rFonts w:ascii="Arial" w:hAnsi="Arial" w:cs="Arial"/>
        </w:rPr>
        <w:tab/>
        <w:t>Example: “you should leave your personal problem out of the classroom”</w:t>
      </w:r>
    </w:p>
    <w:p w:rsidR="000E2A97" w:rsidRPr="00C921BF" w:rsidRDefault="000E2A97" w:rsidP="000E2A97">
      <w:pPr>
        <w:ind w:left="1080" w:hanging="900"/>
        <w:rPr>
          <w:rFonts w:ascii="Arial" w:hAnsi="Arial" w:cs="Arial"/>
          <w:b/>
        </w:rPr>
      </w:pPr>
      <w:r w:rsidRPr="00C921BF">
        <w:rPr>
          <w:rFonts w:ascii="Arial" w:hAnsi="Arial" w:cs="Arial"/>
          <w:b/>
        </w:rPr>
        <w:t>Advising, offering solutions or suggestions</w:t>
      </w:r>
    </w:p>
    <w:p w:rsidR="000E2A97" w:rsidRPr="00C921BF" w:rsidRDefault="000E2A97" w:rsidP="000E2A97">
      <w:pPr>
        <w:ind w:left="1080" w:hanging="900"/>
        <w:rPr>
          <w:rFonts w:ascii="Arial" w:hAnsi="Arial" w:cs="Arial"/>
        </w:rPr>
      </w:pPr>
      <w:r w:rsidRPr="00C921BF">
        <w:rPr>
          <w:rFonts w:ascii="Arial" w:hAnsi="Arial" w:cs="Arial"/>
        </w:rPr>
        <w:tab/>
        <w:t>Example: “I think you need to get a daily planner so you can organize your time better to get your homework done.”</w:t>
      </w:r>
    </w:p>
    <w:p w:rsidR="000E2A97" w:rsidRPr="00C921BF" w:rsidRDefault="000E2A97" w:rsidP="000E2A97">
      <w:pPr>
        <w:ind w:left="1080" w:hanging="900"/>
        <w:rPr>
          <w:rFonts w:ascii="Arial" w:hAnsi="Arial" w:cs="Arial"/>
        </w:rPr>
      </w:pPr>
      <w:r w:rsidRPr="00C921BF">
        <w:rPr>
          <w:rFonts w:ascii="Arial" w:hAnsi="Arial" w:cs="Arial"/>
          <w:b/>
        </w:rPr>
        <w:t>Teaching, lecturing, giving logical arguments</w:t>
      </w:r>
      <w:r w:rsidRPr="00C921BF">
        <w:rPr>
          <w:rFonts w:ascii="Arial" w:hAnsi="Arial" w:cs="Arial"/>
        </w:rPr>
        <w:t>.</w:t>
      </w:r>
    </w:p>
    <w:p w:rsidR="000E2A97" w:rsidRPr="00C921BF" w:rsidRDefault="000E2A97" w:rsidP="000E2A97">
      <w:pPr>
        <w:ind w:left="1080" w:hanging="900"/>
        <w:rPr>
          <w:rFonts w:ascii="Arial" w:hAnsi="Arial" w:cs="Arial"/>
        </w:rPr>
      </w:pPr>
      <w:r w:rsidRPr="00C921BF">
        <w:rPr>
          <w:rFonts w:ascii="Arial" w:hAnsi="Arial" w:cs="Arial"/>
        </w:rPr>
        <w:tab/>
        <w:t>Example: “ you better remember you only have four days to complete that project.”</w:t>
      </w:r>
    </w:p>
    <w:p w:rsidR="000E2A97" w:rsidRPr="00C921BF" w:rsidRDefault="000E2A97" w:rsidP="000E2A97">
      <w:pPr>
        <w:ind w:left="1080" w:hanging="900"/>
        <w:rPr>
          <w:rFonts w:ascii="Arial" w:hAnsi="Arial" w:cs="Arial"/>
          <w:b/>
        </w:rPr>
      </w:pPr>
      <w:r w:rsidRPr="00C921BF">
        <w:rPr>
          <w:rFonts w:ascii="Arial" w:hAnsi="Arial" w:cs="Arial"/>
          <w:b/>
        </w:rPr>
        <w:t>Judging, criticizing, disagreeing, blaming.</w:t>
      </w:r>
    </w:p>
    <w:p w:rsidR="000E2A97" w:rsidRPr="00C921BF" w:rsidRDefault="000E2A97" w:rsidP="000E2A97">
      <w:pPr>
        <w:ind w:left="1080" w:hanging="900"/>
        <w:rPr>
          <w:rFonts w:ascii="Arial" w:hAnsi="Arial" w:cs="Arial"/>
        </w:rPr>
      </w:pPr>
      <w:r w:rsidRPr="00C921BF">
        <w:rPr>
          <w:rFonts w:ascii="Arial" w:hAnsi="Arial" w:cs="Arial"/>
        </w:rPr>
        <w:tab/>
        <w:t>Example: “you are such a lazy kid. You never do what you say you will.”</w:t>
      </w:r>
    </w:p>
    <w:p w:rsidR="000E2A97" w:rsidRPr="00C921BF" w:rsidRDefault="000E2A97" w:rsidP="000E2A97">
      <w:pPr>
        <w:ind w:left="1080" w:hanging="900"/>
        <w:rPr>
          <w:rFonts w:ascii="Arial" w:hAnsi="Arial" w:cs="Arial"/>
          <w:b/>
        </w:rPr>
      </w:pPr>
      <w:r w:rsidRPr="00C921BF">
        <w:rPr>
          <w:rFonts w:ascii="Arial" w:hAnsi="Arial" w:cs="Arial"/>
          <w:b/>
        </w:rPr>
        <w:t>Name-calling, stereotyping, labeling</w:t>
      </w:r>
    </w:p>
    <w:p w:rsidR="000E2A97" w:rsidRPr="00C921BF" w:rsidRDefault="000E2A97" w:rsidP="000E2A97">
      <w:pPr>
        <w:ind w:left="1080" w:hanging="900"/>
        <w:rPr>
          <w:rFonts w:ascii="Arial" w:hAnsi="Arial" w:cs="Arial"/>
        </w:rPr>
      </w:pPr>
      <w:r w:rsidRPr="00C921BF">
        <w:rPr>
          <w:rFonts w:ascii="Arial" w:hAnsi="Arial" w:cs="Arial"/>
        </w:rPr>
        <w:tab/>
        <w:t>Example: “act your age. You are not a kindergartner. “</w:t>
      </w:r>
    </w:p>
    <w:p w:rsidR="000E2A97" w:rsidRPr="00C921BF" w:rsidRDefault="000E2A97" w:rsidP="000E2A97">
      <w:pPr>
        <w:ind w:left="1080" w:hanging="900"/>
        <w:rPr>
          <w:rFonts w:ascii="Arial" w:hAnsi="Arial" w:cs="Arial"/>
          <w:b/>
        </w:rPr>
      </w:pPr>
      <w:r w:rsidRPr="00C921BF">
        <w:rPr>
          <w:rFonts w:ascii="Arial" w:hAnsi="Arial" w:cs="Arial"/>
          <w:b/>
        </w:rPr>
        <w:t>Interpreting, analyzing, diagnosing</w:t>
      </w:r>
    </w:p>
    <w:p w:rsidR="000E2A97" w:rsidRPr="00C921BF" w:rsidRDefault="000E2A97" w:rsidP="000E2A97">
      <w:pPr>
        <w:ind w:left="1080" w:hanging="900"/>
        <w:rPr>
          <w:rFonts w:ascii="Arial" w:hAnsi="Arial" w:cs="Arial"/>
        </w:rPr>
      </w:pPr>
      <w:r w:rsidRPr="00C921BF">
        <w:rPr>
          <w:rFonts w:ascii="Arial" w:hAnsi="Arial" w:cs="Arial"/>
        </w:rPr>
        <w:lastRenderedPageBreak/>
        <w:tab/>
        <w:t>Example: “you are avoiding facing this assignment because you missed the directions due to talking.”</w:t>
      </w:r>
    </w:p>
    <w:p w:rsidR="000E2A97" w:rsidRPr="00C921BF" w:rsidRDefault="000E2A97" w:rsidP="000E2A97">
      <w:pPr>
        <w:ind w:left="1080" w:hanging="900"/>
        <w:rPr>
          <w:rFonts w:ascii="Arial" w:hAnsi="Arial" w:cs="Arial"/>
          <w:b/>
        </w:rPr>
      </w:pPr>
      <w:r w:rsidRPr="00C921BF">
        <w:rPr>
          <w:rFonts w:ascii="Arial" w:hAnsi="Arial" w:cs="Arial"/>
          <w:b/>
        </w:rPr>
        <w:t>Questioning , probing, interrogating, cross-examining.</w:t>
      </w:r>
    </w:p>
    <w:p w:rsidR="000E2A97" w:rsidRPr="00C921BF" w:rsidRDefault="000E2A97" w:rsidP="000E2A97">
      <w:pPr>
        <w:ind w:left="1080" w:hanging="900"/>
        <w:rPr>
          <w:rFonts w:ascii="Arial" w:hAnsi="Arial" w:cs="Arial"/>
        </w:rPr>
      </w:pPr>
      <w:r w:rsidRPr="00C921BF">
        <w:rPr>
          <w:rFonts w:ascii="Arial" w:hAnsi="Arial" w:cs="Arial"/>
        </w:rPr>
        <w:tab/>
        <w:t>Example: ”Why did you wait so long to ask for assistance? What was so hard about this worksheet?</w:t>
      </w:r>
    </w:p>
    <w:p w:rsidR="000E2A97" w:rsidRPr="00C921BF" w:rsidRDefault="000E2A97" w:rsidP="000E2A97">
      <w:pPr>
        <w:ind w:left="1080" w:hanging="900"/>
        <w:rPr>
          <w:rFonts w:ascii="Arial" w:hAnsi="Arial" w:cs="Arial"/>
          <w:b/>
        </w:rPr>
      </w:pPr>
      <w:r w:rsidRPr="00C921BF">
        <w:rPr>
          <w:rFonts w:ascii="Arial" w:hAnsi="Arial" w:cs="Arial"/>
          <w:b/>
        </w:rPr>
        <w:t>Withdrawing, distracting, being sarcastic, humoring, diverting.</w:t>
      </w:r>
    </w:p>
    <w:p w:rsidR="000E2A97" w:rsidRPr="00C921BF" w:rsidRDefault="000E2A97" w:rsidP="000E2A97">
      <w:pPr>
        <w:ind w:left="1080" w:hanging="900"/>
        <w:rPr>
          <w:rFonts w:ascii="Arial" w:hAnsi="Arial" w:cs="Arial"/>
        </w:rPr>
      </w:pPr>
      <w:r w:rsidRPr="00C921BF">
        <w:rPr>
          <w:rFonts w:ascii="Arial" w:hAnsi="Arial" w:cs="Arial"/>
        </w:rPr>
        <w:tab/>
        <w:t>Example:  “seem like you got up on the wrong side of the bed today.”</w:t>
      </w:r>
    </w:p>
    <w:p w:rsidR="000E2A97" w:rsidRPr="00C921BF" w:rsidRDefault="000E2A97" w:rsidP="000E2A97">
      <w:pPr>
        <w:ind w:left="1080" w:hanging="900"/>
        <w:rPr>
          <w:rFonts w:ascii="Arial" w:hAnsi="Arial" w:cs="Arial"/>
        </w:rPr>
      </w:pPr>
    </w:p>
    <w:p w:rsidR="000E2A97" w:rsidRPr="00C921BF" w:rsidRDefault="000E2A97" w:rsidP="000E2A97">
      <w:pPr>
        <w:ind w:left="142"/>
        <w:rPr>
          <w:rFonts w:ascii="Arial" w:hAnsi="Arial" w:cs="Arial"/>
        </w:rPr>
      </w:pPr>
      <w:r w:rsidRPr="00C921BF">
        <w:rPr>
          <w:rFonts w:ascii="Arial" w:hAnsi="Arial" w:cs="Arial"/>
        </w:rPr>
        <w:t xml:space="preserve">Many of us are unaware that we respond to our friends in one of these ways. It is important that we know alternative ways of responding. Many of the above responses have hidden messages when  our friends hear them. They may hear you saying that they are to blame or that they can’t do anything right, when your intention for the message was quite different. </w:t>
      </w:r>
    </w:p>
    <w:p w:rsidR="000E2A97" w:rsidRPr="00C921BF" w:rsidRDefault="000E2A97" w:rsidP="00CB2172">
      <w:pPr>
        <w:rPr>
          <w:rFonts w:ascii="Arial" w:hAnsi="Arial" w:cs="Arial"/>
        </w:rPr>
      </w:pPr>
      <w:r w:rsidRPr="00C921BF">
        <w:rPr>
          <w:rFonts w:ascii="Arial" w:hAnsi="Arial" w:cs="Arial"/>
        </w:rPr>
        <w:t>By Damsey, J. (1997) In Family Practice Management</w:t>
      </w:r>
    </w:p>
    <w:p w:rsidR="000E2A97" w:rsidRPr="00C921BF" w:rsidRDefault="000E2A97" w:rsidP="000E2A97">
      <w:pPr>
        <w:pStyle w:val="NormalWeb"/>
        <w:spacing w:before="0" w:after="0"/>
        <w:rPr>
          <w:rFonts w:ascii="Arial" w:hAnsi="Arial" w:cs="Arial"/>
          <w:sz w:val="22"/>
          <w:szCs w:val="22"/>
        </w:rPr>
      </w:pPr>
    </w:p>
    <w:p w:rsidR="000E2A97" w:rsidRPr="00C921BF" w:rsidRDefault="000E2A97" w:rsidP="000E2A97">
      <w:pPr>
        <w:pStyle w:val="NormalWeb"/>
        <w:spacing w:before="0" w:after="0"/>
        <w:rPr>
          <w:rFonts w:ascii="Arial" w:hAnsi="Arial" w:cs="Arial"/>
          <w:sz w:val="22"/>
          <w:szCs w:val="22"/>
        </w:rPr>
      </w:pPr>
    </w:p>
    <w:p w:rsidR="000E2A97" w:rsidRPr="00C921BF" w:rsidRDefault="000E2A97" w:rsidP="000E2A97">
      <w:pPr>
        <w:pStyle w:val="NormalWeb"/>
        <w:spacing w:before="0" w:after="0"/>
        <w:jc w:val="center"/>
        <w:rPr>
          <w:rFonts w:ascii="Arial" w:hAnsi="Arial" w:cs="Arial"/>
          <w:b/>
          <w:sz w:val="22"/>
          <w:szCs w:val="22"/>
        </w:rPr>
      </w:pPr>
      <w:r w:rsidRPr="00C921BF">
        <w:rPr>
          <w:rFonts w:ascii="Arial" w:hAnsi="Arial" w:cs="Arial"/>
          <w:b/>
          <w:sz w:val="22"/>
          <w:szCs w:val="22"/>
        </w:rPr>
        <w:t>Are Poor Nonverbal Skills</w:t>
      </w:r>
    </w:p>
    <w:p w:rsidR="000E2A97" w:rsidRPr="00C921BF" w:rsidRDefault="000E2A97" w:rsidP="000E2A97">
      <w:pPr>
        <w:pStyle w:val="NormalWeb"/>
        <w:spacing w:before="0" w:after="0"/>
        <w:jc w:val="center"/>
        <w:rPr>
          <w:rFonts w:ascii="Arial" w:hAnsi="Arial" w:cs="Arial"/>
          <w:sz w:val="22"/>
          <w:szCs w:val="22"/>
        </w:rPr>
      </w:pPr>
      <w:r w:rsidRPr="00C921BF">
        <w:rPr>
          <w:rFonts w:ascii="Arial" w:hAnsi="Arial" w:cs="Arial"/>
          <w:b/>
          <w:sz w:val="22"/>
          <w:szCs w:val="22"/>
        </w:rPr>
        <w:t>Slowing You Down?</w:t>
      </w:r>
    </w:p>
    <w:p w:rsidR="000E2A97" w:rsidRPr="00C921BF" w:rsidRDefault="000E2A97" w:rsidP="000E2A97">
      <w:pPr>
        <w:pStyle w:val="NormalWeb"/>
        <w:spacing w:before="0" w:after="0"/>
        <w:jc w:val="center"/>
        <w:rPr>
          <w:rFonts w:ascii="Arial" w:hAnsi="Arial" w:cs="Arial"/>
          <w:sz w:val="22"/>
          <w:szCs w:val="22"/>
        </w:rPr>
      </w:pPr>
    </w:p>
    <w:p w:rsidR="000E2A97" w:rsidRPr="00C921BF" w:rsidRDefault="000E2A97" w:rsidP="000E2A97">
      <w:pPr>
        <w:pStyle w:val="NormalWeb"/>
        <w:spacing w:before="0" w:after="0"/>
        <w:jc w:val="center"/>
        <w:rPr>
          <w:rFonts w:ascii="Arial" w:hAnsi="Arial" w:cs="Arial"/>
          <w:sz w:val="22"/>
          <w:szCs w:val="22"/>
        </w:rPr>
      </w:pPr>
    </w:p>
    <w:p w:rsidR="000E2A97" w:rsidRPr="00C921BF" w:rsidRDefault="000E2A97" w:rsidP="000E2A97">
      <w:pPr>
        <w:pStyle w:val="NormalWeb"/>
        <w:spacing w:before="0" w:after="0"/>
        <w:jc w:val="center"/>
        <w:rPr>
          <w:rFonts w:ascii="Arial" w:hAnsi="Arial" w:cs="Arial"/>
          <w:sz w:val="22"/>
          <w:szCs w:val="22"/>
        </w:rPr>
      </w:pPr>
      <w:r w:rsidRPr="00C921BF">
        <w:rPr>
          <w:rFonts w:ascii="Arial" w:hAnsi="Arial" w:cs="Arial"/>
          <w:noProof/>
          <w:sz w:val="22"/>
          <w:szCs w:val="22"/>
          <w:lang w:val="tr-TR" w:eastAsia="tr-TR"/>
        </w:rPr>
        <w:drawing>
          <wp:inline distT="0" distB="0" distL="0" distR="0">
            <wp:extent cx="1695450" cy="1695450"/>
            <wp:effectExtent l="0" t="0" r="0" b="0"/>
            <wp:docPr id="7" name="Resim 7" descr="Are Poor Nonverbal Skills Slowing You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e Poor Nonverbal Skills Slowing You Down?"/>
                    <pic:cNvPicPr>
                      <a:picLocks noChangeAspect="1" noChangeArrowheads="1"/>
                    </pic:cNvPicPr>
                  </pic:nvPicPr>
                  <pic:blipFill>
                    <a:blip r:embed="rId19">
                      <a:lum bright="72000" contrast="72000"/>
                      <a:grayscl/>
                      <a:biLevel thresh="50000"/>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inline>
        </w:drawing>
      </w:r>
    </w:p>
    <w:p w:rsidR="000E2A97" w:rsidRPr="00C921BF" w:rsidRDefault="000E2A97" w:rsidP="000E2A97">
      <w:pPr>
        <w:rPr>
          <w:rFonts w:ascii="Arial" w:hAnsi="Arial" w:cs="Arial"/>
          <w:b/>
        </w:rPr>
      </w:pPr>
    </w:p>
    <w:p w:rsidR="000E2A97" w:rsidRPr="00C921BF" w:rsidRDefault="000E2A97" w:rsidP="000E2A97">
      <w:pPr>
        <w:rPr>
          <w:rFonts w:ascii="Arial" w:hAnsi="Arial" w:cs="Arial"/>
          <w:b/>
        </w:rPr>
      </w:pPr>
    </w:p>
    <w:p w:rsidR="000E2A97" w:rsidRPr="00C921BF" w:rsidRDefault="000E2A97" w:rsidP="000E2A97">
      <w:pPr>
        <w:rPr>
          <w:rFonts w:ascii="Arial" w:hAnsi="Arial" w:cs="Arial"/>
        </w:rPr>
      </w:pPr>
      <w:r w:rsidRPr="00C921BF">
        <w:rPr>
          <w:rFonts w:ascii="Arial" w:hAnsi="Arial" w:cs="Arial"/>
          <w:b/>
        </w:rPr>
        <w:t>W</w:t>
      </w:r>
      <w:r w:rsidRPr="00C921BF">
        <w:rPr>
          <w:rFonts w:ascii="Arial" w:hAnsi="Arial" w:cs="Arial"/>
        </w:rPr>
        <w:t>hy is it that one family physician manages to see only 20 patients a day while another comfortably sees 30? The two trained together, were recruited by the same practice within a year of one another and have similar clinical styles of practice. Both are well organized, have good time management skills and work with a medical assistant. Both average 10 hour days, five days a week, 48 weeks a year. Both are good doctors. Yet Dr. Thirty easily sees 10 more patients each day (and with a productivity-based compensation arrangement, that's a big deal).</w:t>
      </w:r>
    </w:p>
    <w:p w:rsidR="000E2A97" w:rsidRPr="00C921BF" w:rsidRDefault="000E2A97" w:rsidP="000E2A97">
      <w:pPr>
        <w:rPr>
          <w:rFonts w:ascii="Arial" w:hAnsi="Arial" w:cs="Arial"/>
        </w:rPr>
      </w:pPr>
    </w:p>
    <w:p w:rsidR="000E2A97" w:rsidRPr="00C921BF" w:rsidRDefault="000E2A97" w:rsidP="000E2A97">
      <w:pPr>
        <w:rPr>
          <w:rFonts w:ascii="Arial" w:hAnsi="Arial" w:cs="Arial"/>
        </w:rPr>
      </w:pPr>
      <w:r w:rsidRPr="00C921BF">
        <w:rPr>
          <w:rFonts w:ascii="Arial" w:hAnsi="Arial" w:cs="Arial"/>
        </w:rPr>
        <w:t xml:space="preserve">What contributes to Dr. Thirty's ability to see more patients is something you probably don't always associate with productivity or the bottom line. Dr. Thirty has mastered nonverbal communication, which makes him more comfortable with his patients, makes his patients more comfortable with him and makes each office visit flow smoothly and efficiently. </w:t>
      </w:r>
    </w:p>
    <w:p w:rsidR="000E2A97" w:rsidRPr="00C921BF" w:rsidRDefault="000E2A97" w:rsidP="000E2A97">
      <w:pPr>
        <w:rPr>
          <w:rFonts w:ascii="Arial" w:hAnsi="Arial" w:cs="Arial"/>
        </w:rPr>
      </w:pPr>
    </w:p>
    <w:p w:rsidR="000E2A97" w:rsidRPr="00C921BF" w:rsidRDefault="000E2A97" w:rsidP="000E2A97">
      <w:pPr>
        <w:rPr>
          <w:rFonts w:ascii="Arial" w:hAnsi="Arial" w:cs="Arial"/>
        </w:rPr>
      </w:pPr>
      <w:r w:rsidRPr="00C921BF">
        <w:rPr>
          <w:rFonts w:ascii="Arial" w:hAnsi="Arial" w:cs="Arial"/>
        </w:rPr>
        <w:lastRenderedPageBreak/>
        <w:t>Communication experts say we communicate as follows:</w:t>
      </w:r>
    </w:p>
    <w:p w:rsidR="000E2A97" w:rsidRPr="00C921BF" w:rsidRDefault="000E2A97" w:rsidP="000E2A97">
      <w:pPr>
        <w:rPr>
          <w:rFonts w:ascii="Arial" w:hAnsi="Arial" w:cs="Arial"/>
        </w:rPr>
      </w:pPr>
      <w:r w:rsidRPr="00C921BF">
        <w:rPr>
          <w:rFonts w:ascii="Arial" w:hAnsi="Arial" w:cs="Arial"/>
        </w:rPr>
        <w:t>7 percent is verbal (the actual words used),</w:t>
      </w:r>
    </w:p>
    <w:p w:rsidR="000E2A97" w:rsidRPr="00C921BF" w:rsidRDefault="000E2A97" w:rsidP="000E2A97">
      <w:pPr>
        <w:rPr>
          <w:rFonts w:ascii="Arial" w:hAnsi="Arial" w:cs="Arial"/>
        </w:rPr>
      </w:pPr>
      <w:r w:rsidRPr="00C921BF">
        <w:rPr>
          <w:rFonts w:ascii="Arial" w:hAnsi="Arial" w:cs="Arial"/>
        </w:rPr>
        <w:t>55 percent is nonverbal (or body language),</w:t>
      </w:r>
    </w:p>
    <w:p w:rsidR="000E2A97" w:rsidRPr="00C921BF" w:rsidRDefault="000E2A97" w:rsidP="000E2A97">
      <w:pPr>
        <w:rPr>
          <w:rFonts w:ascii="Arial" w:hAnsi="Arial" w:cs="Arial"/>
        </w:rPr>
      </w:pPr>
      <w:r w:rsidRPr="00C921BF">
        <w:rPr>
          <w:rFonts w:ascii="Arial" w:hAnsi="Arial" w:cs="Arial"/>
        </w:rPr>
        <w:t>38 percent is voice (or tone of voice).</w:t>
      </w:r>
    </w:p>
    <w:p w:rsidR="000E2A97" w:rsidRPr="00C921BF" w:rsidRDefault="000E2A97" w:rsidP="000E2A97">
      <w:pPr>
        <w:rPr>
          <w:rFonts w:ascii="Arial" w:hAnsi="Arial" w:cs="Arial"/>
        </w:rPr>
      </w:pPr>
    </w:p>
    <w:p w:rsidR="000E2A97" w:rsidRDefault="000E2A97" w:rsidP="000E2A97">
      <w:pPr>
        <w:rPr>
          <w:rFonts w:ascii="Arial" w:hAnsi="Arial" w:cs="Arial"/>
        </w:rPr>
      </w:pPr>
      <w:r w:rsidRPr="00C921BF">
        <w:rPr>
          <w:rFonts w:ascii="Arial" w:hAnsi="Arial" w:cs="Arial"/>
        </w:rPr>
        <w:t>Since you communicate 55 percent of the time without ever saying a word, you ought to be paying attention to what your nonverbal signals are saying to patients. If you think you're simply too busy for a lesson in nonverbal communication, take heart: If you can spell "SOFTEN," you can begin to perfect your nonverbal signals right now.</w:t>
      </w:r>
    </w:p>
    <w:p w:rsidR="00CB2172" w:rsidRPr="00C921BF" w:rsidRDefault="00CB2172" w:rsidP="00CB2172">
      <w:pPr>
        <w:rPr>
          <w:rFonts w:ascii="Arial" w:hAnsi="Arial" w:cs="Arial"/>
        </w:rPr>
      </w:pPr>
      <w:r w:rsidRPr="00C921BF">
        <w:rPr>
          <w:rFonts w:ascii="Arial" w:hAnsi="Arial" w:cs="Arial"/>
          <w:b/>
          <w:bCs/>
        </w:rPr>
        <w:t xml:space="preserve">S is for </w:t>
      </w:r>
      <w:r w:rsidRPr="00C921BF">
        <w:rPr>
          <w:rFonts w:ascii="Arial" w:hAnsi="Arial" w:cs="Arial"/>
          <w:b/>
          <w:bCs/>
          <w:i/>
          <w:iCs/>
        </w:rPr>
        <w:t xml:space="preserve">smile. </w:t>
      </w:r>
      <w:r w:rsidRPr="00C921BF">
        <w:rPr>
          <w:rFonts w:ascii="Arial" w:hAnsi="Arial" w:cs="Arial"/>
        </w:rPr>
        <w:t>Who can resist a smile? Your angry patient, you say? Don't be so sure. A smile helps set patients at ease and generates positive feelings about you and your practice. This, in turn, breaks down barriers so you can uncover issues more quickly and openly. When you meet a patient, whether in the exam room, hospital or by chance in a restaurant, you can hardly go wrong by greeting him or her with a smile.</w:t>
      </w:r>
    </w:p>
    <w:p w:rsidR="00CB2172" w:rsidRPr="00C921BF" w:rsidRDefault="00CB2172" w:rsidP="00CB2172">
      <w:pPr>
        <w:rPr>
          <w:rFonts w:ascii="Arial" w:hAnsi="Arial" w:cs="Arial"/>
          <w:b/>
          <w:bCs/>
        </w:rPr>
      </w:pPr>
    </w:p>
    <w:p w:rsidR="00CB2172" w:rsidRPr="00C921BF" w:rsidRDefault="00CB2172" w:rsidP="00CB2172">
      <w:pPr>
        <w:rPr>
          <w:rFonts w:ascii="Arial" w:hAnsi="Arial" w:cs="Arial"/>
        </w:rPr>
      </w:pPr>
      <w:r w:rsidRPr="00C921BF">
        <w:rPr>
          <w:rFonts w:ascii="Arial" w:hAnsi="Arial" w:cs="Arial"/>
          <w:b/>
          <w:bCs/>
        </w:rPr>
        <w:t xml:space="preserve">O is for </w:t>
      </w:r>
      <w:r w:rsidRPr="00C921BF">
        <w:rPr>
          <w:rFonts w:ascii="Arial" w:hAnsi="Arial" w:cs="Arial"/>
          <w:b/>
          <w:bCs/>
          <w:i/>
          <w:iCs/>
        </w:rPr>
        <w:t xml:space="preserve">open posture. </w:t>
      </w:r>
      <w:r w:rsidRPr="00C921BF">
        <w:rPr>
          <w:rFonts w:ascii="Arial" w:hAnsi="Arial" w:cs="Arial"/>
        </w:rPr>
        <w:t>Open posture, which means no crossed legs, arms or hands, says you are approachable and willing to interact. Arms drawn together across your chest, on the other hand, can be intimidating or even condescending to patients. It suggests, "I'm closed to what you have to say," which often makes patients feel they must explain themselves extensively just to get past your barrier. Or they might put up their own defensive barrier in return. Either way, it's an obstacle that takes extra visit time.</w:t>
      </w:r>
    </w:p>
    <w:p w:rsidR="00CB2172" w:rsidRPr="00C921BF" w:rsidRDefault="00CB2172" w:rsidP="00CB2172">
      <w:pPr>
        <w:rPr>
          <w:rFonts w:ascii="Arial" w:hAnsi="Arial" w:cs="Arial"/>
          <w:b/>
          <w:bCs/>
        </w:rPr>
      </w:pPr>
    </w:p>
    <w:p w:rsidR="00CB2172" w:rsidRPr="00C921BF" w:rsidRDefault="00CB2172" w:rsidP="00CB2172">
      <w:pPr>
        <w:rPr>
          <w:rFonts w:ascii="Arial" w:hAnsi="Arial" w:cs="Arial"/>
        </w:rPr>
      </w:pPr>
      <w:r w:rsidRPr="00C921BF">
        <w:rPr>
          <w:rFonts w:ascii="Arial" w:hAnsi="Arial" w:cs="Arial"/>
          <w:b/>
          <w:bCs/>
        </w:rPr>
        <w:t xml:space="preserve">F is for </w:t>
      </w:r>
      <w:r w:rsidRPr="00C921BF">
        <w:rPr>
          <w:rFonts w:ascii="Arial" w:hAnsi="Arial" w:cs="Arial"/>
          <w:b/>
          <w:bCs/>
          <w:i/>
          <w:iCs/>
        </w:rPr>
        <w:t xml:space="preserve">forward lean. </w:t>
      </w:r>
      <w:r w:rsidRPr="00C921BF">
        <w:rPr>
          <w:rFonts w:ascii="Arial" w:hAnsi="Arial" w:cs="Arial"/>
        </w:rPr>
        <w:t>A slight forward lean toward the speaking party says, "I'm trying to get closer because I really want to hear what you have to say." This forward lean is ever so subtle and easily accomplished whether sitting or standing. This posture helps the patient open up to you and speak more honestly -- and usually in a shorter time frame.</w:t>
      </w:r>
    </w:p>
    <w:p w:rsidR="00CB2172" w:rsidRPr="00C921BF" w:rsidRDefault="00CB2172" w:rsidP="00CB2172">
      <w:pPr>
        <w:rPr>
          <w:rFonts w:ascii="Arial" w:hAnsi="Arial" w:cs="Arial"/>
          <w:b/>
          <w:bCs/>
        </w:rPr>
      </w:pPr>
    </w:p>
    <w:p w:rsidR="00CB2172" w:rsidRPr="00C921BF" w:rsidRDefault="00CB2172" w:rsidP="00CB2172">
      <w:pPr>
        <w:rPr>
          <w:rFonts w:ascii="Arial" w:hAnsi="Arial" w:cs="Arial"/>
        </w:rPr>
      </w:pPr>
      <w:r w:rsidRPr="00C921BF">
        <w:rPr>
          <w:rFonts w:ascii="Arial" w:hAnsi="Arial" w:cs="Arial"/>
          <w:b/>
          <w:bCs/>
        </w:rPr>
        <w:t xml:space="preserve">T is for </w:t>
      </w:r>
      <w:r w:rsidRPr="00C921BF">
        <w:rPr>
          <w:rFonts w:ascii="Arial" w:hAnsi="Arial" w:cs="Arial"/>
          <w:b/>
          <w:bCs/>
          <w:i/>
          <w:iCs/>
        </w:rPr>
        <w:t xml:space="preserve">touch. </w:t>
      </w:r>
      <w:r w:rsidRPr="00C921BF">
        <w:rPr>
          <w:rFonts w:ascii="Arial" w:hAnsi="Arial" w:cs="Arial"/>
        </w:rPr>
        <w:t>As you introduce yourself, shake your patient's hand in a warm and friendly manner. In addition to the nonverbal message the handshake sends, you will learn a lot about the patient's psychological state. Is the hand warm, cold, jittery, sweaty? All are clues that may save you time.</w:t>
      </w:r>
    </w:p>
    <w:p w:rsidR="00CB2172" w:rsidRPr="00C921BF" w:rsidRDefault="00CB2172" w:rsidP="00CB2172">
      <w:pPr>
        <w:rPr>
          <w:rFonts w:ascii="Arial" w:hAnsi="Arial" w:cs="Arial"/>
          <w:b/>
          <w:bCs/>
        </w:rPr>
      </w:pPr>
    </w:p>
    <w:p w:rsidR="00CB2172" w:rsidRPr="00C921BF" w:rsidRDefault="00CB2172" w:rsidP="00CB2172">
      <w:pPr>
        <w:rPr>
          <w:rFonts w:ascii="Arial" w:hAnsi="Arial" w:cs="Arial"/>
        </w:rPr>
      </w:pPr>
      <w:r w:rsidRPr="00C921BF">
        <w:rPr>
          <w:rFonts w:ascii="Arial" w:hAnsi="Arial" w:cs="Arial"/>
          <w:b/>
          <w:bCs/>
        </w:rPr>
        <w:t xml:space="preserve">E is for </w:t>
      </w:r>
      <w:r w:rsidRPr="00C921BF">
        <w:rPr>
          <w:rFonts w:ascii="Arial" w:hAnsi="Arial" w:cs="Arial"/>
          <w:b/>
          <w:bCs/>
          <w:i/>
          <w:iCs/>
        </w:rPr>
        <w:t xml:space="preserve">eye contact. </w:t>
      </w:r>
      <w:r w:rsidRPr="00C921BF">
        <w:rPr>
          <w:rFonts w:ascii="Arial" w:hAnsi="Arial" w:cs="Arial"/>
        </w:rPr>
        <w:t>Eye contact is probably the most important nonverbal communicator after smiling. If you maintain eye contact with your patients 85 percent of the time, you will be branded as an expert communicator and physician in the patient's view. Eye contact conveys that you are paying attention to the individual, not being distracted by the chart or your notes or something else on your mind. Use caution, though, and do not gaze directly into the patient's pupils but rather within a three- to four-inch orbit of the eyes. The point is to help the patient feel you are connecting with them, not staring them down.</w:t>
      </w:r>
    </w:p>
    <w:p w:rsidR="00CB2172" w:rsidRPr="00C921BF" w:rsidRDefault="00CB2172" w:rsidP="000E2A97">
      <w:pPr>
        <w:rPr>
          <w:rFonts w:ascii="Arial" w:hAnsi="Arial" w:cs="Arial"/>
        </w:rPr>
      </w:pPr>
    </w:p>
    <w:p w:rsidR="000E2A97" w:rsidRPr="00C921BF" w:rsidRDefault="000E2A97" w:rsidP="000E2A97">
      <w:pPr>
        <w:rPr>
          <w:rFonts w:ascii="Arial" w:hAnsi="Arial" w:cs="Arial"/>
          <w:b/>
          <w:bCs/>
        </w:rPr>
      </w:pPr>
    </w:p>
    <w:p w:rsidR="00CB2172" w:rsidRPr="00C921BF" w:rsidRDefault="000E2A97" w:rsidP="00CB2172">
      <w:pPr>
        <w:rPr>
          <w:rFonts w:ascii="Arial" w:hAnsi="Arial" w:cs="Arial"/>
        </w:rPr>
      </w:pPr>
      <w:r w:rsidRPr="00C921BF">
        <w:rPr>
          <w:rFonts w:ascii="Arial" w:hAnsi="Arial" w:cs="Arial"/>
          <w:b/>
          <w:bCs/>
        </w:rPr>
        <w:br w:type="page"/>
      </w:r>
      <w:r w:rsidR="00CB2172" w:rsidRPr="00C921BF">
        <w:rPr>
          <w:rFonts w:ascii="Arial" w:hAnsi="Arial" w:cs="Arial"/>
          <w:b/>
          <w:bCs/>
        </w:rPr>
        <w:lastRenderedPageBreak/>
        <w:t xml:space="preserve">N is for </w:t>
      </w:r>
      <w:r w:rsidR="00CB2172" w:rsidRPr="00C921BF">
        <w:rPr>
          <w:rFonts w:ascii="Arial" w:hAnsi="Arial" w:cs="Arial"/>
          <w:b/>
          <w:bCs/>
          <w:i/>
          <w:iCs/>
        </w:rPr>
        <w:t xml:space="preserve">nod. </w:t>
      </w:r>
      <w:r w:rsidR="00CB2172" w:rsidRPr="00C921BF">
        <w:rPr>
          <w:rFonts w:ascii="Arial" w:hAnsi="Arial" w:cs="Arial"/>
        </w:rPr>
        <w:t>As your patient speaks, nod occasionally. This simply means that you are listening and understand, not that you necessarily agree. Your nodding helps the patient move forward with complaints, rather than hesitating because he or she feels uncertain whether you are listening.</w:t>
      </w:r>
    </w:p>
    <w:p w:rsidR="00CB2172" w:rsidRPr="00C921BF" w:rsidRDefault="00CB2172" w:rsidP="00CB2172">
      <w:pPr>
        <w:rPr>
          <w:rFonts w:ascii="Arial" w:hAnsi="Arial" w:cs="Arial"/>
        </w:rPr>
      </w:pPr>
      <w:r w:rsidRPr="00C921BF">
        <w:rPr>
          <w:rFonts w:ascii="Arial" w:hAnsi="Arial" w:cs="Arial"/>
        </w:rPr>
        <w:t xml:space="preserve">While much of our nonverbal communication is unconscious, we can be more deliberate and improve the nonverbal cues we send. Dr. Twenty learned the SOFTEN nonverbal signals within a one-hour session. After one month, he was comfortable with 24 patients per day and at last count was up to 27 with ease. He has added his own unique nonverbal signals to enhance the SOFTEN framework, and you can too. </w:t>
      </w:r>
    </w:p>
    <w:p w:rsidR="000E2A97" w:rsidRPr="00C921BF" w:rsidRDefault="000E2A97" w:rsidP="00CB2172">
      <w:pPr>
        <w:rPr>
          <w:rFonts w:ascii="Arial" w:hAnsi="Arial" w:cs="Arial"/>
        </w:rPr>
      </w:pPr>
    </w:p>
    <w:p w:rsidR="000E2A97" w:rsidRPr="00B00E90" w:rsidRDefault="000E2A97" w:rsidP="00B00E90">
      <w:pPr>
        <w:pStyle w:val="Balk8"/>
        <w:numPr>
          <w:ilvl w:val="0"/>
          <w:numId w:val="0"/>
        </w:numPr>
        <w:spacing w:before="0" w:after="0"/>
        <w:rPr>
          <w:rFonts w:ascii="Arial" w:hAnsi="Arial" w:cs="Arial"/>
          <w:i w:val="0"/>
          <w:sz w:val="22"/>
          <w:szCs w:val="22"/>
        </w:rPr>
      </w:pPr>
      <w:r w:rsidRPr="00B00E90">
        <w:rPr>
          <w:rFonts w:ascii="Arial" w:hAnsi="Arial" w:cs="Arial"/>
          <w:i w:val="0"/>
          <w:sz w:val="22"/>
          <w:szCs w:val="22"/>
        </w:rPr>
        <w:t>By Lieberman, J. A., Stuart, M. R., Robinson, S. A. (1996) In Family Practice Management &amp;</w:t>
      </w:r>
      <w:r w:rsidRPr="00B00E90">
        <w:rPr>
          <w:rFonts w:ascii="Arial" w:hAnsi="Arial" w:cs="Arial"/>
          <w:i w:val="0"/>
          <w:sz w:val="22"/>
          <w:szCs w:val="22"/>
          <w:lang w:val="de-DE"/>
        </w:rPr>
        <w:t xml:space="preserve">Stuart, M. R., Lieberman, J. A. </w:t>
      </w:r>
      <w:r w:rsidRPr="00B00E90">
        <w:rPr>
          <w:rFonts w:ascii="Arial" w:hAnsi="Arial" w:cs="Arial"/>
          <w:i w:val="0"/>
          <w:iCs w:val="0"/>
          <w:sz w:val="22"/>
          <w:szCs w:val="22"/>
        </w:rPr>
        <w:t xml:space="preserve">The Fifteen Minute Hour: Applied Psychotherapy for the Primary Care Physician. </w:t>
      </w:r>
      <w:r w:rsidRPr="00B00E90">
        <w:rPr>
          <w:rFonts w:ascii="Arial" w:hAnsi="Arial" w:cs="Arial"/>
          <w:i w:val="0"/>
          <w:sz w:val="22"/>
          <w:szCs w:val="22"/>
        </w:rPr>
        <w:t>Westport, Conn: Praeger Publishers; 1993.</w:t>
      </w:r>
    </w:p>
    <w:p w:rsidR="000E2A97" w:rsidRPr="00C921BF" w:rsidRDefault="000E2A97" w:rsidP="000E2A97">
      <w:pPr>
        <w:rPr>
          <w:rFonts w:ascii="Arial" w:hAnsi="Arial" w:cs="Arial"/>
        </w:rPr>
      </w:pPr>
    </w:p>
    <w:p w:rsidR="000E2A97" w:rsidRPr="00CB2172" w:rsidRDefault="000E2A97" w:rsidP="00CB2172">
      <w:pPr>
        <w:pStyle w:val="Balk8"/>
        <w:spacing w:before="0" w:after="0"/>
        <w:rPr>
          <w:rFonts w:ascii="Arial" w:hAnsi="Arial" w:cs="Arial"/>
          <w:b/>
          <w:sz w:val="22"/>
          <w:szCs w:val="22"/>
        </w:rPr>
      </w:pPr>
    </w:p>
    <w:p w:rsidR="000E2A97" w:rsidRPr="00C921BF" w:rsidRDefault="000E2A97" w:rsidP="000E2A97">
      <w:pPr>
        <w:jc w:val="center"/>
        <w:rPr>
          <w:rFonts w:ascii="Arial" w:hAnsi="Arial" w:cs="Arial"/>
          <w:b/>
        </w:rPr>
      </w:pPr>
      <w:r w:rsidRPr="00C921BF">
        <w:rPr>
          <w:rFonts w:ascii="Arial" w:hAnsi="Arial" w:cs="Arial"/>
          <w:b/>
        </w:rPr>
        <w:t>Enhance the Patient Visit</w:t>
      </w:r>
    </w:p>
    <w:p w:rsidR="000E2A97" w:rsidRPr="00C921BF" w:rsidRDefault="000E2A97" w:rsidP="000E2A97">
      <w:pPr>
        <w:jc w:val="center"/>
        <w:rPr>
          <w:rFonts w:ascii="Arial" w:hAnsi="Arial" w:cs="Arial"/>
          <w:b/>
        </w:rPr>
      </w:pPr>
      <w:r w:rsidRPr="00C921BF">
        <w:rPr>
          <w:rFonts w:ascii="Arial" w:hAnsi="Arial" w:cs="Arial"/>
          <w:b/>
        </w:rPr>
        <w:t>with Counseling</w:t>
      </w:r>
    </w:p>
    <w:p w:rsidR="000E2A97" w:rsidRPr="00C921BF" w:rsidRDefault="000E2A97" w:rsidP="000E2A97">
      <w:pPr>
        <w:jc w:val="center"/>
        <w:rPr>
          <w:rFonts w:ascii="Arial" w:hAnsi="Arial" w:cs="Arial"/>
          <w:b/>
        </w:rPr>
      </w:pPr>
      <w:r w:rsidRPr="00C921BF">
        <w:rPr>
          <w:rFonts w:ascii="Arial" w:hAnsi="Arial" w:cs="Arial"/>
          <w:b/>
        </w:rPr>
        <w:t>and Listening Skills</w:t>
      </w:r>
    </w:p>
    <w:p w:rsidR="000E2A97" w:rsidRPr="00C921BF" w:rsidRDefault="000E2A97" w:rsidP="000E2A97">
      <w:pPr>
        <w:pStyle w:val="NormalWeb"/>
        <w:spacing w:before="0" w:after="0"/>
        <w:jc w:val="center"/>
        <w:rPr>
          <w:rFonts w:ascii="Arial" w:hAnsi="Arial" w:cs="Arial"/>
          <w:b/>
          <w:sz w:val="22"/>
          <w:szCs w:val="22"/>
        </w:rPr>
      </w:pPr>
    </w:p>
    <w:p w:rsidR="000E2A97" w:rsidRPr="00C921BF" w:rsidRDefault="000E2A97" w:rsidP="000E2A97">
      <w:pPr>
        <w:pStyle w:val="NormalWeb"/>
        <w:spacing w:before="0" w:after="0"/>
        <w:jc w:val="center"/>
        <w:rPr>
          <w:rFonts w:ascii="Arial" w:hAnsi="Arial" w:cs="Arial"/>
          <w:b/>
          <w:sz w:val="22"/>
          <w:szCs w:val="22"/>
        </w:rPr>
      </w:pPr>
      <w:r w:rsidRPr="00C921BF">
        <w:rPr>
          <w:rFonts w:ascii="Arial" w:hAnsi="Arial" w:cs="Arial"/>
          <w:b/>
          <w:noProof/>
          <w:sz w:val="22"/>
          <w:szCs w:val="22"/>
          <w:lang w:val="tr-TR" w:eastAsia="tr-TR"/>
        </w:rPr>
        <w:drawing>
          <wp:inline distT="0" distB="0" distL="0" distR="0">
            <wp:extent cx="1816100" cy="1524000"/>
            <wp:effectExtent l="0" t="0" r="0" b="0"/>
            <wp:docPr id="6" name="Resim 6" descr="j0315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315447"/>
                    <pic:cNvPicPr>
                      <a:picLocks noChangeAspect="1" noChangeArrowheads="1"/>
                    </pic:cNvPicPr>
                  </pic:nvPicPr>
                  <pic:blipFill>
                    <a:blip r:embed="rId20">
                      <a:grayscl/>
                      <a:extLst>
                        <a:ext uri="{28A0092B-C50C-407E-A947-70E740481C1C}">
                          <a14:useLocalDpi xmlns:a14="http://schemas.microsoft.com/office/drawing/2010/main" val="0"/>
                        </a:ext>
                      </a:extLst>
                    </a:blip>
                    <a:srcRect/>
                    <a:stretch>
                      <a:fillRect/>
                    </a:stretch>
                  </pic:blipFill>
                  <pic:spPr bwMode="auto">
                    <a:xfrm>
                      <a:off x="0" y="0"/>
                      <a:ext cx="1816100" cy="1524000"/>
                    </a:xfrm>
                    <a:prstGeom prst="rect">
                      <a:avLst/>
                    </a:prstGeom>
                    <a:noFill/>
                    <a:ln>
                      <a:noFill/>
                    </a:ln>
                  </pic:spPr>
                </pic:pic>
              </a:graphicData>
            </a:graphic>
          </wp:inline>
        </w:drawing>
      </w:r>
    </w:p>
    <w:p w:rsidR="000E2A97" w:rsidRPr="00C921BF" w:rsidRDefault="000E2A97" w:rsidP="000E2A97">
      <w:pPr>
        <w:rPr>
          <w:rFonts w:ascii="Arial" w:hAnsi="Arial" w:cs="Arial"/>
        </w:rPr>
      </w:pPr>
    </w:p>
    <w:p w:rsidR="000E2A97" w:rsidRPr="00C921BF" w:rsidRDefault="000E2A97" w:rsidP="000E2A97">
      <w:pPr>
        <w:rPr>
          <w:rFonts w:ascii="Arial" w:hAnsi="Arial" w:cs="Arial"/>
        </w:rPr>
      </w:pPr>
      <w:r w:rsidRPr="00C921BF">
        <w:rPr>
          <w:rFonts w:ascii="Arial" w:hAnsi="Arial" w:cs="Arial"/>
        </w:rPr>
        <w:t xml:space="preserve">Family physicians have generally recognized the importance of building a strong, trusting relationship with their patients. Spending time with patients, getting to know them over the years and listening to their problems have always been important steps not only to continuity of care but also to solidifying the physician-patient bond. </w:t>
      </w:r>
    </w:p>
    <w:p w:rsidR="000E2A97" w:rsidRPr="00C921BF" w:rsidRDefault="000E2A97" w:rsidP="000E2A97">
      <w:pPr>
        <w:rPr>
          <w:rFonts w:ascii="Arial" w:hAnsi="Arial" w:cs="Arial"/>
        </w:rPr>
      </w:pPr>
      <w:r w:rsidRPr="00C921BF">
        <w:rPr>
          <w:rFonts w:ascii="Arial" w:hAnsi="Arial" w:cs="Arial"/>
        </w:rPr>
        <w:t>In this kind of environment, it forces us to enhance the quality of the time that we have with each patient. In particular, family physicians should be sharpening the skills that relate to the psychological and behavioral dimensions of a patient encounter Ä skills involved in counseling and listening. We are learning more and more that the psychological and social background of our patients affects their health, and although we now sometimes see our patients for less than 15-minute increments, we still need to be counseling our patients and listening to them.</w:t>
      </w:r>
    </w:p>
    <w:p w:rsidR="000E2A97" w:rsidRPr="00C921BF" w:rsidRDefault="000E2A97" w:rsidP="000E2A97">
      <w:pPr>
        <w:pStyle w:val="NormalWeb"/>
        <w:rPr>
          <w:rFonts w:ascii="Arial" w:hAnsi="Arial" w:cs="Arial"/>
          <w:sz w:val="22"/>
          <w:szCs w:val="22"/>
        </w:rPr>
      </w:pPr>
      <w:r w:rsidRPr="00C921BF">
        <w:rPr>
          <w:rFonts w:ascii="Arial" w:hAnsi="Arial" w:cs="Arial"/>
          <w:b/>
          <w:sz w:val="22"/>
          <w:szCs w:val="22"/>
        </w:rPr>
        <w:t>“BATHE”ing your patients</w:t>
      </w:r>
      <w:r w:rsidRPr="00C921BF">
        <w:rPr>
          <w:rFonts w:ascii="Arial" w:hAnsi="Arial" w:cs="Arial"/>
          <w:b/>
          <w:sz w:val="22"/>
          <w:szCs w:val="22"/>
        </w:rPr>
        <w:br/>
      </w:r>
      <w:r w:rsidRPr="00C921BF">
        <w:rPr>
          <w:rFonts w:ascii="Arial" w:hAnsi="Arial" w:cs="Arial"/>
          <w:sz w:val="22"/>
          <w:szCs w:val="22"/>
        </w:rPr>
        <w:t>Patient counseling can be done in a number of ways, but we recommend employing the acronym “BATHE” a tool that helps physicians quickly uncover the psychological and behavioral background of the patient and the context for the visit.</w:t>
      </w:r>
    </w:p>
    <w:p w:rsidR="000E2A97" w:rsidRPr="00C921BF" w:rsidRDefault="000E2A97" w:rsidP="000E2A97">
      <w:pPr>
        <w:pStyle w:val="NormalWeb"/>
        <w:rPr>
          <w:rFonts w:ascii="Arial" w:hAnsi="Arial" w:cs="Arial"/>
          <w:sz w:val="22"/>
          <w:szCs w:val="22"/>
        </w:rPr>
      </w:pPr>
      <w:r w:rsidRPr="00C921BF">
        <w:rPr>
          <w:rFonts w:ascii="Arial" w:hAnsi="Arial" w:cs="Arial"/>
          <w:sz w:val="22"/>
          <w:szCs w:val="22"/>
        </w:rPr>
        <w:lastRenderedPageBreak/>
        <w:t>The BATHE acronym can be expanded as follows:</w:t>
      </w:r>
    </w:p>
    <w:p w:rsidR="000E2A97" w:rsidRPr="00C921BF" w:rsidRDefault="000E2A97" w:rsidP="000E2A97">
      <w:pPr>
        <w:tabs>
          <w:tab w:val="left" w:pos="2236"/>
        </w:tabs>
        <w:ind w:left="720"/>
        <w:rPr>
          <w:rFonts w:ascii="Arial" w:hAnsi="Arial" w:cs="Arial"/>
        </w:rPr>
      </w:pPr>
      <w:r w:rsidRPr="00C921BF">
        <w:rPr>
          <w:rFonts w:ascii="Arial" w:hAnsi="Arial" w:cs="Arial"/>
          <w:b/>
          <w:bCs/>
        </w:rPr>
        <w:t>Background.</w:t>
      </w:r>
      <w:r w:rsidRPr="00C921BF">
        <w:rPr>
          <w:rFonts w:ascii="Arial" w:hAnsi="Arial" w:cs="Arial"/>
        </w:rPr>
        <w:tab/>
        <w:t xml:space="preserve">A simple question, "What is going on in your life?" will elicit  the context </w:t>
      </w:r>
      <w:r w:rsidRPr="00C921BF">
        <w:rPr>
          <w:rFonts w:ascii="Arial" w:hAnsi="Arial" w:cs="Arial"/>
        </w:rPr>
        <w:tab/>
      </w:r>
      <w:r w:rsidRPr="00C921BF">
        <w:rPr>
          <w:rFonts w:ascii="Arial" w:hAnsi="Arial" w:cs="Arial"/>
        </w:rPr>
        <w:tab/>
        <w:t>of the patient's visit.</w:t>
      </w:r>
    </w:p>
    <w:p w:rsidR="000E2A97" w:rsidRPr="00C921BF" w:rsidRDefault="000E2A97" w:rsidP="000E2A97">
      <w:pPr>
        <w:tabs>
          <w:tab w:val="left" w:pos="2236"/>
        </w:tabs>
        <w:ind w:left="720"/>
        <w:rPr>
          <w:rFonts w:ascii="Arial" w:hAnsi="Arial" w:cs="Arial"/>
        </w:rPr>
      </w:pPr>
      <w:r w:rsidRPr="00C921BF">
        <w:rPr>
          <w:rFonts w:ascii="Arial" w:hAnsi="Arial" w:cs="Arial"/>
          <w:b/>
          <w:bCs/>
        </w:rPr>
        <w:t xml:space="preserve">Affect </w:t>
      </w:r>
      <w:r w:rsidRPr="00C921BF">
        <w:rPr>
          <w:rFonts w:ascii="Arial" w:hAnsi="Arial" w:cs="Arial"/>
        </w:rPr>
        <w:tab/>
        <w:t xml:space="preserve">(the feeling state). Questions such as "How do you feel about that?" or </w:t>
      </w:r>
      <w:r w:rsidRPr="00C921BF">
        <w:rPr>
          <w:rFonts w:ascii="Arial" w:hAnsi="Arial" w:cs="Arial"/>
        </w:rPr>
        <w:tab/>
      </w:r>
      <w:r w:rsidRPr="00C921BF">
        <w:rPr>
          <w:rFonts w:ascii="Arial" w:hAnsi="Arial" w:cs="Arial"/>
        </w:rPr>
        <w:tab/>
        <w:t xml:space="preserve">"How does it affect you?" allow the patient to report his or her emotional </w:t>
      </w:r>
      <w:r w:rsidRPr="00C921BF">
        <w:rPr>
          <w:rFonts w:ascii="Arial" w:hAnsi="Arial" w:cs="Arial"/>
        </w:rPr>
        <w:tab/>
      </w:r>
      <w:r w:rsidRPr="00C921BF">
        <w:rPr>
          <w:rFonts w:ascii="Arial" w:hAnsi="Arial" w:cs="Arial"/>
        </w:rPr>
        <w:tab/>
        <w:t>reaction to the situation.</w:t>
      </w:r>
    </w:p>
    <w:p w:rsidR="000E2A97" w:rsidRPr="00C921BF" w:rsidRDefault="000E2A97" w:rsidP="000E2A97">
      <w:pPr>
        <w:tabs>
          <w:tab w:val="left" w:pos="2236"/>
        </w:tabs>
        <w:ind w:left="720"/>
        <w:rPr>
          <w:rFonts w:ascii="Arial" w:hAnsi="Arial" w:cs="Arial"/>
        </w:rPr>
      </w:pPr>
      <w:r w:rsidRPr="00C921BF">
        <w:rPr>
          <w:rFonts w:ascii="Arial" w:hAnsi="Arial" w:cs="Arial"/>
          <w:b/>
          <w:bCs/>
        </w:rPr>
        <w:t>Trouble.</w:t>
      </w:r>
      <w:r w:rsidRPr="00C921BF">
        <w:rPr>
          <w:rFonts w:ascii="Arial" w:hAnsi="Arial" w:cs="Arial"/>
          <w:b/>
          <w:bCs/>
        </w:rPr>
        <w:tab/>
      </w:r>
      <w:r w:rsidRPr="00C921BF">
        <w:rPr>
          <w:rFonts w:ascii="Arial" w:hAnsi="Arial" w:cs="Arial"/>
        </w:rPr>
        <w:t xml:space="preserve">The question, "What about the situation troubles you most?" helps both </w:t>
      </w:r>
      <w:r w:rsidRPr="00C921BF">
        <w:rPr>
          <w:rFonts w:ascii="Arial" w:hAnsi="Arial" w:cs="Arial"/>
        </w:rPr>
        <w:tab/>
      </w:r>
      <w:r w:rsidRPr="00C921BF">
        <w:rPr>
          <w:rFonts w:ascii="Arial" w:hAnsi="Arial" w:cs="Arial"/>
        </w:rPr>
        <w:tab/>
        <w:t>you and your patient focus on the situation's subjective meaning.</w:t>
      </w:r>
    </w:p>
    <w:p w:rsidR="000E2A97" w:rsidRPr="00C921BF" w:rsidRDefault="000E2A97" w:rsidP="000E2A97">
      <w:pPr>
        <w:tabs>
          <w:tab w:val="left" w:pos="2236"/>
        </w:tabs>
        <w:ind w:left="720"/>
        <w:rPr>
          <w:rFonts w:ascii="Arial" w:hAnsi="Arial" w:cs="Arial"/>
        </w:rPr>
      </w:pPr>
      <w:r w:rsidRPr="00C921BF">
        <w:rPr>
          <w:rFonts w:ascii="Arial" w:hAnsi="Arial" w:cs="Arial"/>
          <w:b/>
          <w:bCs/>
        </w:rPr>
        <w:t>Handling.</w:t>
      </w:r>
      <w:r w:rsidRPr="00C921BF">
        <w:rPr>
          <w:rFonts w:ascii="Arial" w:hAnsi="Arial" w:cs="Arial"/>
        </w:rPr>
        <w:tab/>
        <w:t xml:space="preserve">The answer to, "How are you handling that?" gives an assessment of </w:t>
      </w:r>
      <w:r w:rsidRPr="00C921BF">
        <w:rPr>
          <w:rFonts w:ascii="Arial" w:hAnsi="Arial" w:cs="Arial"/>
        </w:rPr>
        <w:tab/>
      </w:r>
      <w:r w:rsidRPr="00C921BF">
        <w:rPr>
          <w:rFonts w:ascii="Arial" w:hAnsi="Arial" w:cs="Arial"/>
        </w:rPr>
        <w:tab/>
        <w:t>functioning.</w:t>
      </w:r>
    </w:p>
    <w:p w:rsidR="000E2A97" w:rsidRPr="00C921BF" w:rsidRDefault="000E2A97" w:rsidP="000E2A97">
      <w:pPr>
        <w:tabs>
          <w:tab w:val="left" w:pos="2236"/>
        </w:tabs>
        <w:ind w:left="720"/>
        <w:rPr>
          <w:rFonts w:ascii="Arial" w:hAnsi="Arial" w:cs="Arial"/>
        </w:rPr>
      </w:pPr>
      <w:r w:rsidRPr="00C921BF">
        <w:rPr>
          <w:rFonts w:ascii="Arial" w:hAnsi="Arial" w:cs="Arial"/>
          <w:b/>
          <w:bCs/>
        </w:rPr>
        <w:t>Empathy.</w:t>
      </w:r>
      <w:r w:rsidRPr="00C921BF">
        <w:rPr>
          <w:rFonts w:ascii="Arial" w:hAnsi="Arial" w:cs="Arial"/>
        </w:rPr>
        <w:tab/>
        <w:t xml:space="preserve">The statement, "That must be very difficult for you," legitimizes the </w:t>
      </w:r>
      <w:r w:rsidRPr="00C921BF">
        <w:rPr>
          <w:rFonts w:ascii="Arial" w:hAnsi="Arial" w:cs="Arial"/>
        </w:rPr>
        <w:tab/>
      </w:r>
      <w:r w:rsidRPr="00C921BF">
        <w:rPr>
          <w:rFonts w:ascii="Arial" w:hAnsi="Arial" w:cs="Arial"/>
        </w:rPr>
        <w:tab/>
        <w:t>patient's reaction.</w:t>
      </w:r>
    </w:p>
    <w:p w:rsidR="000E2A97" w:rsidRPr="00C921BF" w:rsidRDefault="000E2A97" w:rsidP="000E2A97">
      <w:pPr>
        <w:rPr>
          <w:rFonts w:ascii="Arial" w:hAnsi="Arial" w:cs="Arial"/>
        </w:rPr>
      </w:pPr>
    </w:p>
    <w:p w:rsidR="00CB2172" w:rsidRPr="00C921BF" w:rsidRDefault="00CB2172" w:rsidP="00CB2172">
      <w:pPr>
        <w:pStyle w:val="NormalWeb"/>
        <w:rPr>
          <w:rFonts w:ascii="Arial" w:hAnsi="Arial" w:cs="Arial"/>
          <w:sz w:val="22"/>
          <w:szCs w:val="22"/>
        </w:rPr>
      </w:pPr>
      <w:r w:rsidRPr="00C921BF">
        <w:rPr>
          <w:rFonts w:ascii="Arial" w:hAnsi="Arial" w:cs="Arial"/>
          <w:sz w:val="22"/>
          <w:szCs w:val="22"/>
        </w:rPr>
        <w:t>Notice that the first four steps of the acronym are used to gather information about the context of the patient's visit. Once the information is gathered, though, the process is not yet complete; the last letter of the acronym serves to remind you that showing understanding and empathy is a crucial part of the process.</w:t>
      </w:r>
    </w:p>
    <w:p w:rsidR="00CB2172" w:rsidRPr="00C921BF" w:rsidRDefault="00CB2172" w:rsidP="00CB2172">
      <w:pPr>
        <w:pStyle w:val="NormalWeb"/>
        <w:rPr>
          <w:rFonts w:ascii="Arial" w:hAnsi="Arial" w:cs="Arial"/>
          <w:sz w:val="22"/>
          <w:szCs w:val="22"/>
        </w:rPr>
      </w:pPr>
      <w:r w:rsidRPr="00C921BF">
        <w:rPr>
          <w:rFonts w:ascii="Arial" w:hAnsi="Arial" w:cs="Arial"/>
          <w:sz w:val="22"/>
          <w:szCs w:val="22"/>
        </w:rPr>
        <w:t>Although the five-step BATHE process is certainly not the only way to achieve this goal, it is particularly efficient. Unlike other counseling techniques, BATHE can fit within the limits of a 15-minute office visit. Additionally, BATHE enhances the SOAP format of record keeping in that it enables you to evaluate the patient's problem in the context of his or her total life situation. We recommend that every patient be BATHE 'd during every office visit in order to screen for depression, anxiety and situational stress disorders and to discover heretofore hidden and unaddressed reasons for the patient's visit. Keep in mind that new patients present us with a special situation: the anxiety of meeting their new physician. Before you begin your round of questions, don't forget to extend a simple handshake and offer a few personal words welcoming them to the practice.</w:t>
      </w:r>
    </w:p>
    <w:p w:rsidR="00CB2172" w:rsidRPr="00C921BF" w:rsidRDefault="00CB2172" w:rsidP="00CB2172">
      <w:pPr>
        <w:pStyle w:val="NormalWeb"/>
        <w:rPr>
          <w:rFonts w:ascii="Arial" w:hAnsi="Arial" w:cs="Arial"/>
          <w:sz w:val="22"/>
          <w:szCs w:val="22"/>
        </w:rPr>
      </w:pPr>
      <w:r w:rsidRPr="00C921BF">
        <w:rPr>
          <w:rFonts w:ascii="Arial" w:hAnsi="Arial" w:cs="Arial"/>
          <w:b/>
          <w:sz w:val="22"/>
          <w:szCs w:val="22"/>
        </w:rPr>
        <w:t>Making sure everyone is listening</w:t>
      </w:r>
      <w:r w:rsidRPr="00C921BF">
        <w:rPr>
          <w:rFonts w:ascii="Arial" w:hAnsi="Arial" w:cs="Arial"/>
          <w:b/>
          <w:sz w:val="22"/>
          <w:szCs w:val="22"/>
        </w:rPr>
        <w:br/>
      </w:r>
      <w:r w:rsidRPr="00C921BF">
        <w:rPr>
          <w:rFonts w:ascii="Arial" w:hAnsi="Arial" w:cs="Arial"/>
          <w:sz w:val="22"/>
          <w:szCs w:val="22"/>
        </w:rPr>
        <w:t xml:space="preserve">In addition to asking patients the right questions, it's important to make sure everyone involved in the patient encounter is listening. Your listening skills </w:t>
      </w:r>
      <w:r w:rsidRPr="00C921BF">
        <w:rPr>
          <w:rFonts w:ascii="Arial" w:hAnsi="Arial" w:cs="Arial"/>
          <w:i/>
          <w:iCs/>
          <w:sz w:val="22"/>
          <w:szCs w:val="22"/>
        </w:rPr>
        <w:t xml:space="preserve">and </w:t>
      </w:r>
      <w:r w:rsidRPr="00C921BF">
        <w:rPr>
          <w:rFonts w:ascii="Arial" w:hAnsi="Arial" w:cs="Arial"/>
          <w:sz w:val="22"/>
          <w:szCs w:val="22"/>
        </w:rPr>
        <w:t xml:space="preserve">the patients are both vital to solving medical problems. One of the most important rules to remember is to allow patients to complete their description of a presenting problem before interrupting. After the patient has finished his or her description, then summarize the patient's statements and ask if he or she wishes to add anything else before you enter your own line of questioning. In addition, by remaining seated and maintaining eye contact with the patient, you help to assure the patient that you are listening. </w:t>
      </w:r>
    </w:p>
    <w:p w:rsidR="00CB2172" w:rsidRPr="00C921BF" w:rsidRDefault="00CB2172" w:rsidP="00CB2172">
      <w:pPr>
        <w:pStyle w:val="NormalWeb"/>
        <w:rPr>
          <w:rFonts w:ascii="Arial" w:hAnsi="Arial" w:cs="Arial"/>
          <w:sz w:val="22"/>
          <w:szCs w:val="22"/>
        </w:rPr>
      </w:pPr>
      <w:r w:rsidRPr="00C921BF">
        <w:rPr>
          <w:rFonts w:ascii="Arial" w:hAnsi="Arial" w:cs="Arial"/>
          <w:sz w:val="22"/>
          <w:szCs w:val="22"/>
        </w:rPr>
        <w:t>But is the patient listening to you? At the end of the examination, don't hesitate to ask the patient to demonstrate that he or she has heard what you have to say: For example, ask the patient to tell you the name of the medication you've just prescribed, its daily dosage, the duration of treatment, desired results and side effects to watch for. This gives the patient an active role in his or her treatment and should help improve compliance.</w:t>
      </w:r>
    </w:p>
    <w:p w:rsidR="00CB2172" w:rsidRPr="00C921BF" w:rsidRDefault="00CB2172" w:rsidP="00CB2172">
      <w:pPr>
        <w:pStyle w:val="NormalWeb"/>
        <w:rPr>
          <w:rFonts w:ascii="Arial" w:hAnsi="Arial" w:cs="Arial"/>
          <w:sz w:val="22"/>
          <w:szCs w:val="22"/>
          <w:lang w:val="de-DE"/>
        </w:rPr>
      </w:pPr>
      <w:r w:rsidRPr="00C921BF">
        <w:rPr>
          <w:rFonts w:ascii="Arial" w:hAnsi="Arial" w:cs="Arial"/>
          <w:sz w:val="22"/>
          <w:szCs w:val="22"/>
        </w:rPr>
        <w:lastRenderedPageBreak/>
        <w:t xml:space="preserve">Successful implementation of these techniques should help you deal with the behavioral aspects of a doctor-patient encounter and strengthen your relationship with the patient. This in turn may help prevent the dire consequences of an undiscovered psychosocial malady. </w:t>
      </w:r>
    </w:p>
    <w:p w:rsidR="000E2A97" w:rsidRPr="00C921BF" w:rsidRDefault="000E2A97" w:rsidP="000E2A97">
      <w:pPr>
        <w:rPr>
          <w:rFonts w:ascii="Arial" w:hAnsi="Arial" w:cs="Arial"/>
          <w:color w:val="00B0F0"/>
        </w:rPr>
      </w:pPr>
    </w:p>
    <w:p w:rsidR="000E2A97" w:rsidRPr="00C921BF" w:rsidRDefault="000E2A97" w:rsidP="000E2A97">
      <w:pPr>
        <w:rPr>
          <w:rFonts w:ascii="Arial" w:hAnsi="Arial" w:cs="Arial"/>
          <w:color w:val="00B0F0"/>
        </w:rPr>
      </w:pPr>
    </w:p>
    <w:p w:rsidR="000E2A97" w:rsidRPr="00C921BF" w:rsidRDefault="000E2A97" w:rsidP="000E2A97">
      <w:pPr>
        <w:jc w:val="center"/>
        <w:rPr>
          <w:rFonts w:ascii="Arial" w:hAnsi="Arial" w:cs="Arial"/>
          <w:color w:val="00B0F0"/>
        </w:rPr>
      </w:pPr>
      <w:r w:rsidRPr="00C921BF">
        <w:rPr>
          <w:rFonts w:ascii="Arial" w:hAnsi="Arial" w:cs="Arial"/>
          <w:noProof/>
          <w:lang w:val="tr-TR" w:eastAsia="tr-TR"/>
        </w:rPr>
        <w:drawing>
          <wp:inline distT="0" distB="0" distL="0" distR="0">
            <wp:extent cx="3054350" cy="2241550"/>
            <wp:effectExtent l="0" t="0" r="0" b="6350"/>
            <wp:docPr id="5" name="Resim 5" descr="http://www.wilderdom.com/images/GroupSupport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wilderdom.com/images/GroupSupportCartoon.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54350" cy="2241550"/>
                    </a:xfrm>
                    <a:prstGeom prst="rect">
                      <a:avLst/>
                    </a:prstGeom>
                    <a:noFill/>
                    <a:ln>
                      <a:noFill/>
                    </a:ln>
                  </pic:spPr>
                </pic:pic>
              </a:graphicData>
            </a:graphic>
          </wp:inline>
        </w:drawing>
      </w:r>
    </w:p>
    <w:p w:rsidR="000E2A97" w:rsidRPr="00C921BF" w:rsidRDefault="00B00E90" w:rsidP="000E2A97">
      <w:pPr>
        <w:autoSpaceDE w:val="0"/>
        <w:autoSpaceDN w:val="0"/>
        <w:adjustRightInd w:val="0"/>
        <w:rPr>
          <w:rFonts w:ascii="Arial" w:eastAsia="ZapfDingbats" w:hAnsi="Arial" w:cs="Arial"/>
        </w:rPr>
      </w:pPr>
      <w:r>
        <w:rPr>
          <w:rFonts w:ascii="Arial" w:eastAsia="ZapfDingbats" w:hAnsi="Arial" w:cs="Arial"/>
        </w:rPr>
        <w:t>(</w:t>
      </w:r>
      <w:r w:rsidRPr="00B00E90">
        <w:rPr>
          <w:rFonts w:ascii="Arial" w:hAnsi="Arial" w:cs="Arial"/>
        </w:rPr>
        <w:t>In University of Kentucky Student Activities, Leader“Group Dynamics” Booklet</w:t>
      </w:r>
      <w:r>
        <w:rPr>
          <w:rFonts w:ascii="Arial" w:hAnsi="Arial" w:cs="Arial"/>
        </w:rPr>
        <w:t>)</w:t>
      </w:r>
    </w:p>
    <w:p w:rsidR="000E2A97" w:rsidRPr="00C921BF" w:rsidRDefault="000E2A97" w:rsidP="000E2A97">
      <w:pPr>
        <w:pStyle w:val="ListeParagraf"/>
        <w:suppressAutoHyphens w:val="0"/>
        <w:autoSpaceDE w:val="0"/>
        <w:autoSpaceDN w:val="0"/>
        <w:adjustRightInd w:val="0"/>
        <w:rPr>
          <w:rFonts w:ascii="Arial" w:hAnsi="Arial" w:cs="Arial"/>
          <w:b/>
          <w:sz w:val="22"/>
          <w:szCs w:val="22"/>
          <w:lang w:eastAsia="en-US"/>
        </w:rPr>
      </w:pPr>
    </w:p>
    <w:p w:rsidR="000E2A97" w:rsidRPr="00C921BF" w:rsidRDefault="000E2A97" w:rsidP="000E2A97">
      <w:pPr>
        <w:autoSpaceDE w:val="0"/>
        <w:autoSpaceDN w:val="0"/>
        <w:adjustRightInd w:val="0"/>
        <w:rPr>
          <w:rFonts w:ascii="Arial" w:hAnsi="Arial" w:cs="Arial"/>
          <w:b/>
        </w:rPr>
      </w:pPr>
      <w:r w:rsidRPr="00C921BF">
        <w:rPr>
          <w:rFonts w:ascii="Arial" w:hAnsi="Arial" w:cs="Arial"/>
          <w:b/>
        </w:rPr>
        <w:t>What is a group?</w:t>
      </w:r>
    </w:p>
    <w:p w:rsidR="000E2A97" w:rsidRPr="00C921BF" w:rsidRDefault="000E2A97" w:rsidP="000E2A97">
      <w:pPr>
        <w:autoSpaceDE w:val="0"/>
        <w:autoSpaceDN w:val="0"/>
        <w:adjustRightInd w:val="0"/>
        <w:rPr>
          <w:rFonts w:ascii="Arial" w:hAnsi="Arial" w:cs="Arial"/>
        </w:rPr>
      </w:pPr>
    </w:p>
    <w:p w:rsidR="000E2A97" w:rsidRPr="00C921BF" w:rsidRDefault="000E2A97" w:rsidP="000E2A97">
      <w:pPr>
        <w:pStyle w:val="ListeParagraf"/>
        <w:numPr>
          <w:ilvl w:val="1"/>
          <w:numId w:val="4"/>
        </w:numPr>
        <w:suppressAutoHyphens w:val="0"/>
        <w:autoSpaceDE w:val="0"/>
        <w:autoSpaceDN w:val="0"/>
        <w:adjustRightInd w:val="0"/>
        <w:rPr>
          <w:rFonts w:ascii="Arial" w:eastAsia="Bembo-Rmn" w:hAnsi="Arial" w:cs="Arial"/>
          <w:sz w:val="22"/>
          <w:szCs w:val="22"/>
          <w:lang w:eastAsia="en-US"/>
        </w:rPr>
      </w:pPr>
      <w:r w:rsidRPr="00C921BF">
        <w:rPr>
          <w:rFonts w:ascii="Arial" w:eastAsia="Bembo-Rmn" w:hAnsi="Arial" w:cs="Arial"/>
          <w:sz w:val="22"/>
          <w:szCs w:val="22"/>
          <w:lang w:eastAsia="en-US"/>
        </w:rPr>
        <w:t xml:space="preserve">No two groups are identical to one another, but a </w:t>
      </w:r>
      <w:r w:rsidRPr="00C921BF">
        <w:rPr>
          <w:rFonts w:ascii="Arial" w:hAnsi="Arial" w:cs="Arial"/>
          <w:i/>
          <w:iCs/>
          <w:sz w:val="22"/>
          <w:szCs w:val="22"/>
          <w:lang w:eastAsia="en-US"/>
        </w:rPr>
        <w:t xml:space="preserve">group, </w:t>
      </w:r>
      <w:r w:rsidRPr="00C921BF">
        <w:rPr>
          <w:rFonts w:ascii="Arial" w:eastAsia="Bembo-Rmn" w:hAnsi="Arial" w:cs="Arial"/>
          <w:sz w:val="22"/>
          <w:szCs w:val="22"/>
          <w:lang w:eastAsia="en-US"/>
        </w:rPr>
        <w:t>by definition, is two or more individuals who are connected to one another by social relationships.</w:t>
      </w:r>
    </w:p>
    <w:p w:rsidR="000E2A97" w:rsidRPr="00C921BF" w:rsidRDefault="000E2A97" w:rsidP="000E2A97">
      <w:pPr>
        <w:pStyle w:val="ListeParagraf"/>
        <w:numPr>
          <w:ilvl w:val="1"/>
          <w:numId w:val="4"/>
        </w:numPr>
        <w:suppressAutoHyphens w:val="0"/>
        <w:autoSpaceDE w:val="0"/>
        <w:autoSpaceDN w:val="0"/>
        <w:adjustRightInd w:val="0"/>
        <w:rPr>
          <w:rFonts w:ascii="Arial" w:eastAsia="Bembo-Rmn" w:hAnsi="Arial" w:cs="Arial"/>
          <w:sz w:val="22"/>
          <w:szCs w:val="22"/>
          <w:lang w:eastAsia="en-US"/>
        </w:rPr>
      </w:pPr>
      <w:r w:rsidRPr="00C921BF">
        <w:rPr>
          <w:rFonts w:ascii="Arial" w:eastAsia="Bembo-Rmn" w:hAnsi="Arial" w:cs="Arial"/>
          <w:sz w:val="22"/>
          <w:szCs w:val="22"/>
          <w:lang w:eastAsia="en-US"/>
        </w:rPr>
        <w:t>Groups vary in size from dyads and triads to very large aggregations, such as mobs and audiences.</w:t>
      </w:r>
    </w:p>
    <w:p w:rsidR="000E2A97" w:rsidRPr="00C921BF" w:rsidRDefault="000E2A97" w:rsidP="000E2A97">
      <w:pPr>
        <w:pStyle w:val="ListeParagraf"/>
        <w:numPr>
          <w:ilvl w:val="1"/>
          <w:numId w:val="4"/>
        </w:numPr>
        <w:suppressAutoHyphens w:val="0"/>
        <w:autoSpaceDE w:val="0"/>
        <w:autoSpaceDN w:val="0"/>
        <w:adjustRightInd w:val="0"/>
        <w:rPr>
          <w:rFonts w:ascii="Arial" w:eastAsia="Bembo-Rmn" w:hAnsi="Arial" w:cs="Arial"/>
          <w:sz w:val="22"/>
          <w:szCs w:val="22"/>
          <w:lang w:eastAsia="en-US"/>
        </w:rPr>
      </w:pPr>
      <w:r w:rsidRPr="00C921BF">
        <w:rPr>
          <w:rFonts w:ascii="Arial" w:eastAsia="Bembo-Rmn" w:hAnsi="Arial" w:cs="Arial"/>
          <w:sz w:val="22"/>
          <w:szCs w:val="22"/>
          <w:lang w:eastAsia="en-US"/>
        </w:rPr>
        <w:t xml:space="preserve">Unlike the members of a </w:t>
      </w:r>
      <w:r w:rsidRPr="00C921BF">
        <w:rPr>
          <w:rFonts w:ascii="Arial" w:hAnsi="Arial" w:cs="Arial"/>
          <w:i/>
          <w:iCs/>
          <w:sz w:val="22"/>
          <w:szCs w:val="22"/>
          <w:lang w:eastAsia="en-US"/>
        </w:rPr>
        <w:t xml:space="preserve">category, </w:t>
      </w:r>
      <w:r w:rsidRPr="00C921BF">
        <w:rPr>
          <w:rFonts w:ascii="Arial" w:eastAsia="Bembo-Rmn" w:hAnsi="Arial" w:cs="Arial"/>
          <w:sz w:val="22"/>
          <w:szCs w:val="22"/>
          <w:lang w:eastAsia="en-US"/>
        </w:rPr>
        <w:t>group members are linked together by such interpersonal</w:t>
      </w:r>
    </w:p>
    <w:p w:rsidR="000E2A97" w:rsidRPr="00C921BF" w:rsidRDefault="000E2A97" w:rsidP="000E2A97">
      <w:pPr>
        <w:pStyle w:val="ListeParagraf"/>
        <w:numPr>
          <w:ilvl w:val="1"/>
          <w:numId w:val="4"/>
        </w:numPr>
        <w:suppressAutoHyphens w:val="0"/>
        <w:autoSpaceDE w:val="0"/>
        <w:autoSpaceDN w:val="0"/>
        <w:adjustRightInd w:val="0"/>
        <w:rPr>
          <w:rFonts w:ascii="Arial" w:eastAsia="Bembo-Rmn" w:hAnsi="Arial" w:cs="Arial"/>
          <w:sz w:val="22"/>
          <w:szCs w:val="22"/>
          <w:lang w:eastAsia="en-US"/>
        </w:rPr>
      </w:pPr>
      <w:r w:rsidRPr="00C921BF">
        <w:rPr>
          <w:rFonts w:ascii="Arial" w:eastAsia="Bembo-Rmn" w:hAnsi="Arial" w:cs="Arial"/>
          <w:sz w:val="22"/>
          <w:szCs w:val="22"/>
          <w:lang w:eastAsia="en-US"/>
        </w:rPr>
        <w:t>processes as communication, influence, and identification.</w:t>
      </w:r>
    </w:p>
    <w:p w:rsidR="000E2A97" w:rsidRPr="00C921BF" w:rsidRDefault="000E2A97" w:rsidP="000E2A97">
      <w:pPr>
        <w:pStyle w:val="ListeParagraf"/>
        <w:numPr>
          <w:ilvl w:val="1"/>
          <w:numId w:val="4"/>
        </w:numPr>
        <w:suppressAutoHyphens w:val="0"/>
        <w:autoSpaceDE w:val="0"/>
        <w:autoSpaceDN w:val="0"/>
        <w:adjustRightInd w:val="0"/>
        <w:rPr>
          <w:rFonts w:ascii="Arial" w:eastAsia="Bembo-Rmn" w:hAnsi="Arial" w:cs="Arial"/>
          <w:sz w:val="22"/>
          <w:szCs w:val="22"/>
          <w:lang w:eastAsia="en-US"/>
        </w:rPr>
      </w:pPr>
      <w:r w:rsidRPr="00C921BF">
        <w:rPr>
          <w:rFonts w:ascii="Arial" w:eastAsia="Bembo-Rmn" w:hAnsi="Arial" w:cs="Arial"/>
          <w:sz w:val="22"/>
          <w:szCs w:val="22"/>
          <w:lang w:eastAsia="en-US"/>
        </w:rPr>
        <w:t xml:space="preserve">Groups come in many varieties. </w:t>
      </w:r>
    </w:p>
    <w:p w:rsidR="000E2A97" w:rsidRPr="00C921BF" w:rsidRDefault="000E2A97" w:rsidP="000E2A97">
      <w:pPr>
        <w:pStyle w:val="ListeParagraf"/>
        <w:numPr>
          <w:ilvl w:val="1"/>
          <w:numId w:val="4"/>
        </w:numPr>
        <w:suppressAutoHyphens w:val="0"/>
        <w:autoSpaceDE w:val="0"/>
        <w:autoSpaceDN w:val="0"/>
        <w:adjustRightInd w:val="0"/>
        <w:rPr>
          <w:rFonts w:ascii="Arial" w:eastAsia="ZapfDingbats" w:hAnsi="Arial" w:cs="Arial"/>
          <w:b/>
          <w:sz w:val="22"/>
          <w:szCs w:val="22"/>
          <w:lang w:eastAsia="en-US"/>
        </w:rPr>
      </w:pPr>
      <w:r w:rsidRPr="00C921BF">
        <w:rPr>
          <w:rFonts w:ascii="Arial" w:eastAsia="Bembo-Rmn" w:hAnsi="Arial" w:cs="Arial"/>
          <w:sz w:val="22"/>
          <w:szCs w:val="22"/>
          <w:lang w:eastAsia="en-US"/>
        </w:rPr>
        <w:t>Research suggests that people spontaneously draw distinctions among intimate groups, task-focused groups, loose associations, and more general social categories.</w:t>
      </w:r>
    </w:p>
    <w:p w:rsidR="000E2A97" w:rsidRPr="00C921BF" w:rsidRDefault="000E2A97" w:rsidP="000E2A97">
      <w:pPr>
        <w:rPr>
          <w:rFonts w:ascii="Arial" w:hAnsi="Arial" w:cs="Arial"/>
        </w:rPr>
      </w:pPr>
      <w:r w:rsidRPr="00C921BF">
        <w:rPr>
          <w:rFonts w:ascii="Arial" w:hAnsi="Arial" w:cs="Arial"/>
        </w:rPr>
        <w:t>Knowledge about how your group members interact, share common goals and work with one another can help you to integrate newcomers and prepare them or the roles, norms, and cohesiveness of the group:</w:t>
      </w:r>
    </w:p>
    <w:p w:rsidR="000E2A97" w:rsidRPr="00C921BF" w:rsidRDefault="000E2A97" w:rsidP="000E2A97">
      <w:pPr>
        <w:rPr>
          <w:rFonts w:ascii="Arial" w:hAnsi="Arial" w:cs="Arial"/>
        </w:rPr>
      </w:pPr>
    </w:p>
    <w:p w:rsidR="000E2A97" w:rsidRPr="00C921BF" w:rsidRDefault="000E2A97" w:rsidP="000E2A97">
      <w:pPr>
        <w:rPr>
          <w:rFonts w:ascii="Arial" w:hAnsi="Arial" w:cs="Arial"/>
          <w:b/>
        </w:rPr>
      </w:pPr>
      <w:r w:rsidRPr="00C921BF">
        <w:rPr>
          <w:rFonts w:ascii="Arial" w:hAnsi="Arial" w:cs="Arial"/>
          <w:b/>
        </w:rPr>
        <w:t>Roles;</w:t>
      </w:r>
    </w:p>
    <w:p w:rsidR="000E2A97" w:rsidRPr="00C921BF" w:rsidRDefault="000E2A97" w:rsidP="000E2A97">
      <w:pPr>
        <w:rPr>
          <w:rFonts w:ascii="Arial" w:hAnsi="Arial" w:cs="Arial"/>
        </w:rPr>
      </w:pPr>
      <w:r w:rsidRPr="00C921BF">
        <w:rPr>
          <w:rFonts w:ascii="Arial" w:hAnsi="Arial" w:cs="Arial"/>
        </w:rPr>
        <w:t xml:space="preserve">Depending on the task, group members will occupy formal and informal roles. With formal </w:t>
      </w:r>
    </w:p>
    <w:p w:rsidR="000E2A97" w:rsidRPr="00C921BF" w:rsidRDefault="000E2A97" w:rsidP="000E2A97">
      <w:pPr>
        <w:rPr>
          <w:rFonts w:ascii="Arial" w:hAnsi="Arial" w:cs="Arial"/>
        </w:rPr>
      </w:pPr>
      <w:r w:rsidRPr="00C921BF">
        <w:rPr>
          <w:rFonts w:ascii="Arial" w:hAnsi="Arial" w:cs="Arial"/>
        </w:rPr>
        <w:t xml:space="preserve">roles, a title is helpful in establishing the member’s specific duties to the group. Formal roles </w:t>
      </w:r>
    </w:p>
    <w:p w:rsidR="000E2A97" w:rsidRPr="00C921BF" w:rsidRDefault="000E2A97" w:rsidP="000E2A97">
      <w:pPr>
        <w:rPr>
          <w:rFonts w:ascii="Arial" w:hAnsi="Arial" w:cs="Arial"/>
        </w:rPr>
      </w:pPr>
    </w:p>
    <w:p w:rsidR="000E2A97" w:rsidRPr="00C921BF" w:rsidRDefault="000E2A97" w:rsidP="000E2A97">
      <w:pPr>
        <w:rPr>
          <w:rFonts w:ascii="Arial" w:hAnsi="Arial" w:cs="Arial"/>
          <w:b/>
        </w:rPr>
      </w:pPr>
      <w:r w:rsidRPr="00C921BF">
        <w:rPr>
          <w:rFonts w:ascii="Arial" w:hAnsi="Arial" w:cs="Arial"/>
          <w:b/>
        </w:rPr>
        <w:t xml:space="preserve">Norms </w:t>
      </w:r>
    </w:p>
    <w:p w:rsidR="000E2A97" w:rsidRPr="00C921BF" w:rsidRDefault="000E2A97" w:rsidP="000E2A97">
      <w:pPr>
        <w:rPr>
          <w:rFonts w:ascii="Arial" w:hAnsi="Arial" w:cs="Arial"/>
        </w:rPr>
      </w:pPr>
      <w:r w:rsidRPr="00C921BF">
        <w:rPr>
          <w:rFonts w:ascii="Arial" w:hAnsi="Arial" w:cs="Arial"/>
        </w:rPr>
        <w:t xml:space="preserve">Norms are the rules of the group. They may be explicit (outwardly stated) or implicit (known </w:t>
      </w:r>
    </w:p>
    <w:p w:rsidR="000E2A97" w:rsidRPr="00C921BF" w:rsidRDefault="000E2A97" w:rsidP="000E2A97">
      <w:pPr>
        <w:rPr>
          <w:rFonts w:ascii="Arial" w:hAnsi="Arial" w:cs="Arial"/>
        </w:rPr>
      </w:pPr>
      <w:r w:rsidRPr="00C921BF">
        <w:rPr>
          <w:rFonts w:ascii="Arial" w:hAnsi="Arial" w:cs="Arial"/>
        </w:rPr>
        <w:lastRenderedPageBreak/>
        <w:t xml:space="preserve">only by observation).They tell the group members how to behave or how not to behave in different situations. Newcomers who do not follow these rules may be excluded from the group. </w:t>
      </w:r>
    </w:p>
    <w:p w:rsidR="000E2A97" w:rsidRPr="00C921BF" w:rsidRDefault="000E2A97" w:rsidP="000E2A97">
      <w:pPr>
        <w:rPr>
          <w:rFonts w:ascii="Arial" w:hAnsi="Arial" w:cs="Arial"/>
        </w:rPr>
      </w:pPr>
      <w:r w:rsidRPr="00C921BF">
        <w:rPr>
          <w:rFonts w:ascii="Arial" w:hAnsi="Arial" w:cs="Arial"/>
        </w:rPr>
        <w:t xml:space="preserve">Examples of norms may include: </w:t>
      </w:r>
    </w:p>
    <w:p w:rsidR="000E2A97" w:rsidRPr="00C921BF" w:rsidRDefault="000E2A97" w:rsidP="000E2A97">
      <w:pPr>
        <w:rPr>
          <w:rFonts w:ascii="Arial" w:hAnsi="Arial" w:cs="Arial"/>
        </w:rPr>
      </w:pPr>
      <w:r w:rsidRPr="00C921BF">
        <w:rPr>
          <w:rFonts w:ascii="Arial" w:hAnsi="Arial" w:cs="Arial"/>
        </w:rPr>
        <w:t xml:space="preserve">• How much socializing occurs at meetings? </w:t>
      </w:r>
    </w:p>
    <w:p w:rsidR="000E2A97" w:rsidRPr="00C921BF" w:rsidRDefault="000E2A97" w:rsidP="000E2A97">
      <w:pPr>
        <w:rPr>
          <w:rFonts w:ascii="Arial" w:hAnsi="Arial" w:cs="Arial"/>
        </w:rPr>
      </w:pPr>
      <w:r w:rsidRPr="00C921BF">
        <w:rPr>
          <w:rFonts w:ascii="Arial" w:hAnsi="Arial" w:cs="Arial"/>
        </w:rPr>
        <w:t xml:space="preserve">• How members dress at meetings. </w:t>
      </w:r>
    </w:p>
    <w:p w:rsidR="000E2A97" w:rsidRPr="00C921BF" w:rsidRDefault="000E2A97" w:rsidP="000E2A97">
      <w:pPr>
        <w:rPr>
          <w:rFonts w:ascii="Arial" w:hAnsi="Arial" w:cs="Arial"/>
        </w:rPr>
      </w:pPr>
      <w:r w:rsidRPr="00C921BF">
        <w:rPr>
          <w:rFonts w:ascii="Arial" w:hAnsi="Arial" w:cs="Arial"/>
        </w:rPr>
        <w:t>• Whether meetings start on time or are always 15 minutes late.</w:t>
      </w:r>
    </w:p>
    <w:p w:rsidR="000E2A97" w:rsidRPr="00C921BF" w:rsidRDefault="000E2A97" w:rsidP="000E2A97">
      <w:pPr>
        <w:rPr>
          <w:rFonts w:ascii="Arial" w:hAnsi="Arial" w:cs="Arial"/>
        </w:rPr>
      </w:pPr>
    </w:p>
    <w:p w:rsidR="000E2A97" w:rsidRPr="00C921BF" w:rsidRDefault="000E2A97" w:rsidP="000E2A97">
      <w:pPr>
        <w:rPr>
          <w:rFonts w:ascii="Arial" w:hAnsi="Arial" w:cs="Arial"/>
        </w:rPr>
      </w:pPr>
      <w:r w:rsidRPr="00C921BF">
        <w:rPr>
          <w:rFonts w:ascii="Arial" w:hAnsi="Arial" w:cs="Arial"/>
        </w:rPr>
        <w:t xml:space="preserve">Norms may be positive by exerting a sense of order, but they can be negative or cause </w:t>
      </w:r>
    </w:p>
    <w:p w:rsidR="000E2A97" w:rsidRPr="00C921BF" w:rsidRDefault="000E2A97" w:rsidP="000E2A97">
      <w:pPr>
        <w:rPr>
          <w:rFonts w:ascii="Arial" w:hAnsi="Arial" w:cs="Arial"/>
        </w:rPr>
      </w:pPr>
      <w:r w:rsidRPr="00C921BF">
        <w:rPr>
          <w:rFonts w:ascii="Arial" w:hAnsi="Arial" w:cs="Arial"/>
        </w:rPr>
        <w:t xml:space="preserve">uncomfortable exclusion from the group. It is your job as a leader to try and change some of the </w:t>
      </w:r>
    </w:p>
    <w:p w:rsidR="000E2A97" w:rsidRPr="00C921BF" w:rsidRDefault="000E2A97" w:rsidP="000E2A97">
      <w:pPr>
        <w:rPr>
          <w:rFonts w:ascii="Arial" w:hAnsi="Arial" w:cs="Arial"/>
        </w:rPr>
      </w:pPr>
      <w:r w:rsidRPr="00C921BF">
        <w:rPr>
          <w:rFonts w:ascii="Arial" w:hAnsi="Arial" w:cs="Arial"/>
        </w:rPr>
        <w:t xml:space="preserve">negative group norms and to help newcomers understand positive ones. </w:t>
      </w:r>
    </w:p>
    <w:p w:rsidR="000E2A97" w:rsidRPr="00C921BF" w:rsidRDefault="000E2A97" w:rsidP="000E2A97">
      <w:pPr>
        <w:rPr>
          <w:rFonts w:ascii="Arial" w:hAnsi="Arial" w:cs="Arial"/>
        </w:rPr>
      </w:pPr>
    </w:p>
    <w:p w:rsidR="000E2A97" w:rsidRPr="00C921BF" w:rsidRDefault="000E2A97" w:rsidP="000E2A97">
      <w:pPr>
        <w:rPr>
          <w:rFonts w:ascii="Arial" w:hAnsi="Arial" w:cs="Arial"/>
          <w:b/>
        </w:rPr>
      </w:pPr>
      <w:r w:rsidRPr="00C921BF">
        <w:rPr>
          <w:rFonts w:ascii="Arial" w:hAnsi="Arial" w:cs="Arial"/>
          <w:b/>
        </w:rPr>
        <w:t xml:space="preserve">Cohesiveness </w:t>
      </w:r>
    </w:p>
    <w:p w:rsidR="000E2A97" w:rsidRPr="00C921BF" w:rsidRDefault="000E2A97" w:rsidP="000E2A97">
      <w:pPr>
        <w:rPr>
          <w:rFonts w:ascii="Arial" w:hAnsi="Arial" w:cs="Arial"/>
        </w:rPr>
      </w:pPr>
      <w:r w:rsidRPr="00C921BF">
        <w:rPr>
          <w:rFonts w:ascii="Arial" w:hAnsi="Arial" w:cs="Arial"/>
        </w:rPr>
        <w:t xml:space="preserve">This refers to all of the forces that cause individuals to remain in groups. High cohesiveness, </w:t>
      </w:r>
    </w:p>
    <w:p w:rsidR="000E2A97" w:rsidRPr="00C921BF" w:rsidRDefault="000E2A97" w:rsidP="000E2A97">
      <w:pPr>
        <w:rPr>
          <w:rFonts w:ascii="Arial" w:hAnsi="Arial" w:cs="Arial"/>
        </w:rPr>
      </w:pPr>
      <w:r w:rsidRPr="00C921BF">
        <w:rPr>
          <w:rFonts w:ascii="Arial" w:hAnsi="Arial" w:cs="Arial"/>
        </w:rPr>
        <w:t xml:space="preserve">such as strong liking and close match between individual needs and goals may help the group. It </w:t>
      </w:r>
    </w:p>
    <w:p w:rsidR="000E2A97" w:rsidRPr="00C921BF" w:rsidRDefault="000E2A97" w:rsidP="000E2A97">
      <w:pPr>
        <w:rPr>
          <w:rFonts w:ascii="Arial" w:hAnsi="Arial" w:cs="Arial"/>
        </w:rPr>
      </w:pPr>
      <w:r w:rsidRPr="00C921BF">
        <w:rPr>
          <w:rFonts w:ascii="Arial" w:hAnsi="Arial" w:cs="Arial"/>
        </w:rPr>
        <w:t xml:space="preserve">can interfere, however, if the group spends so much time in social interaction that they cannot get </w:t>
      </w:r>
    </w:p>
    <w:p w:rsidR="000E2A97" w:rsidRPr="00C921BF" w:rsidRDefault="000E2A97" w:rsidP="000E2A97">
      <w:pPr>
        <w:rPr>
          <w:rFonts w:ascii="Arial" w:hAnsi="Arial" w:cs="Arial"/>
        </w:rPr>
      </w:pPr>
      <w:r w:rsidRPr="00C921BF">
        <w:rPr>
          <w:rFonts w:ascii="Arial" w:hAnsi="Arial" w:cs="Arial"/>
        </w:rPr>
        <w:t xml:space="preserve">any work done. Generally, a sense of esprit de corps helps group performance. A newcomer may </w:t>
      </w:r>
    </w:p>
    <w:p w:rsidR="000E2A97" w:rsidRPr="00C921BF" w:rsidRDefault="000E2A97" w:rsidP="000E2A97">
      <w:pPr>
        <w:rPr>
          <w:rFonts w:ascii="Arial" w:hAnsi="Arial" w:cs="Arial"/>
        </w:rPr>
      </w:pPr>
      <w:r w:rsidRPr="00C921BF">
        <w:rPr>
          <w:rFonts w:ascii="Arial" w:hAnsi="Arial" w:cs="Arial"/>
        </w:rPr>
        <w:t xml:space="preserve">have more difficulty fitting in a group that has a very high cohesion level. As leader of the group, </w:t>
      </w:r>
    </w:p>
    <w:p w:rsidR="000E2A97" w:rsidRPr="00C921BF" w:rsidRDefault="000E2A97" w:rsidP="000E2A97">
      <w:pPr>
        <w:rPr>
          <w:rFonts w:ascii="Arial" w:hAnsi="Arial" w:cs="Arial"/>
        </w:rPr>
      </w:pPr>
      <w:r w:rsidRPr="00C921BF">
        <w:rPr>
          <w:rFonts w:ascii="Arial" w:hAnsi="Arial" w:cs="Arial"/>
        </w:rPr>
        <w:t xml:space="preserve">you can provide the extra help the newcomer may need in adjusting to the group as well as help </w:t>
      </w:r>
    </w:p>
    <w:p w:rsidR="000E2A97" w:rsidRPr="00C921BF" w:rsidRDefault="000E2A97" w:rsidP="000E2A97">
      <w:pPr>
        <w:rPr>
          <w:rFonts w:ascii="Arial" w:hAnsi="Arial" w:cs="Arial"/>
        </w:rPr>
      </w:pPr>
      <w:r w:rsidRPr="00C921BF">
        <w:rPr>
          <w:rFonts w:ascii="Arial" w:hAnsi="Arial" w:cs="Arial"/>
        </w:rPr>
        <w:t xml:space="preserve">established members welcome their newest member. </w:t>
      </w:r>
    </w:p>
    <w:p w:rsidR="000E2A97" w:rsidRPr="00C921BF" w:rsidRDefault="000E2A97" w:rsidP="000E2A97">
      <w:pPr>
        <w:rPr>
          <w:rFonts w:ascii="Arial" w:hAnsi="Arial" w:cs="Arial"/>
        </w:rPr>
      </w:pPr>
      <w:r w:rsidRPr="00C921BF">
        <w:rPr>
          <w:rFonts w:ascii="Arial" w:hAnsi="Arial" w:cs="Arial"/>
        </w:rPr>
        <w:t xml:space="preserve">As a group or team forms, it goes through certain predictable and observable stages, progressing </w:t>
      </w:r>
    </w:p>
    <w:p w:rsidR="000E2A97" w:rsidRPr="00C921BF" w:rsidRDefault="000E2A97" w:rsidP="000E2A97">
      <w:pPr>
        <w:rPr>
          <w:rFonts w:ascii="Arial" w:hAnsi="Arial" w:cs="Arial"/>
        </w:rPr>
      </w:pPr>
      <w:r w:rsidRPr="00C921BF">
        <w:rPr>
          <w:rFonts w:ascii="Arial" w:hAnsi="Arial" w:cs="Arial"/>
        </w:rPr>
        <w:t xml:space="preserve">from a loose collection of individuals to a cohesive group working together more or less </w:t>
      </w:r>
    </w:p>
    <w:p w:rsidR="000E2A97" w:rsidRPr="00C921BF" w:rsidRDefault="000E2A97" w:rsidP="000E2A97">
      <w:pPr>
        <w:rPr>
          <w:rFonts w:ascii="Arial" w:hAnsi="Arial" w:cs="Arial"/>
        </w:rPr>
      </w:pPr>
      <w:r w:rsidRPr="00C921BF">
        <w:rPr>
          <w:rFonts w:ascii="Arial" w:hAnsi="Arial" w:cs="Arial"/>
        </w:rPr>
        <w:t xml:space="preserve">effectively for a common cause. Each stage poses a challenge to group members and their </w:t>
      </w:r>
    </w:p>
    <w:p w:rsidR="000E2A97" w:rsidRPr="00C921BF" w:rsidRDefault="000E2A97" w:rsidP="000E2A97">
      <w:pPr>
        <w:rPr>
          <w:rFonts w:ascii="Arial" w:hAnsi="Arial" w:cs="Arial"/>
        </w:rPr>
      </w:pPr>
      <w:r w:rsidRPr="00C921BF">
        <w:rPr>
          <w:rFonts w:ascii="Arial" w:hAnsi="Arial" w:cs="Arial"/>
        </w:rPr>
        <w:t xml:space="preserve">respective leaders causing certain behaviors to appear. Mastering the behaviors that surface in </w:t>
      </w:r>
    </w:p>
    <w:p w:rsidR="000E2A97" w:rsidRPr="00C921BF" w:rsidRDefault="000E2A97" w:rsidP="000E2A97">
      <w:pPr>
        <w:rPr>
          <w:rFonts w:ascii="Arial" w:hAnsi="Arial" w:cs="Arial"/>
        </w:rPr>
      </w:pPr>
      <w:r w:rsidRPr="00C921BF">
        <w:rPr>
          <w:rFonts w:ascii="Arial" w:hAnsi="Arial" w:cs="Arial"/>
        </w:rPr>
        <w:t>one stage will allow the group or team to progress to the next stage.</w:t>
      </w:r>
    </w:p>
    <w:p w:rsidR="000E2A97" w:rsidRPr="00C921BF" w:rsidRDefault="000E2A97" w:rsidP="000E2A97">
      <w:pPr>
        <w:rPr>
          <w:rFonts w:ascii="Arial" w:hAnsi="Arial" w:cs="Arial"/>
        </w:rPr>
      </w:pPr>
    </w:p>
    <w:p w:rsidR="00670928" w:rsidRDefault="00670928" w:rsidP="000E2A97">
      <w:pPr>
        <w:rPr>
          <w:rFonts w:ascii="Arial" w:hAnsi="Arial" w:cs="Arial"/>
          <w:b/>
        </w:rPr>
      </w:pPr>
    </w:p>
    <w:p w:rsidR="00670928" w:rsidRDefault="00670928" w:rsidP="000E2A97">
      <w:pPr>
        <w:rPr>
          <w:rFonts w:ascii="Arial" w:hAnsi="Arial" w:cs="Arial"/>
          <w:b/>
        </w:rPr>
      </w:pPr>
    </w:p>
    <w:p w:rsidR="000E2A97" w:rsidRPr="00C921BF" w:rsidRDefault="000E2A97" w:rsidP="000E2A97">
      <w:pPr>
        <w:rPr>
          <w:rFonts w:ascii="Arial" w:hAnsi="Arial" w:cs="Arial"/>
          <w:b/>
        </w:rPr>
      </w:pPr>
      <w:r w:rsidRPr="00C921BF">
        <w:rPr>
          <w:rFonts w:ascii="Arial" w:hAnsi="Arial" w:cs="Arial"/>
          <w:b/>
        </w:rPr>
        <w:lastRenderedPageBreak/>
        <w:t>Dysfunctional Behaviors in Groups</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Cutting off others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Attacking people rather than issues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Topic jumping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Withholding reactions, feelings or information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Dominating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Attending to side issues -nitpicking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Side grouping –side conversations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Avoiding responsibility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Operating on assumptions – “not checking it out ” </w:t>
      </w:r>
    </w:p>
    <w:p w:rsidR="000E2A97" w:rsidRPr="00C921BF" w:rsidRDefault="000E2A97" w:rsidP="000E2A97">
      <w:pPr>
        <w:rPr>
          <w:rFonts w:ascii="Arial" w:hAnsi="Arial" w:cs="Arial"/>
        </w:rPr>
      </w:pPr>
    </w:p>
    <w:p w:rsidR="000E2A97" w:rsidRPr="00C921BF" w:rsidRDefault="000E2A97" w:rsidP="000E2A97">
      <w:pPr>
        <w:rPr>
          <w:rFonts w:ascii="Arial" w:hAnsi="Arial" w:cs="Arial"/>
          <w:b/>
        </w:rPr>
      </w:pPr>
      <w:r w:rsidRPr="00C921BF">
        <w:rPr>
          <w:rFonts w:ascii="Arial" w:hAnsi="Arial" w:cs="Arial"/>
          <w:b/>
        </w:rPr>
        <w:t xml:space="preserve">Helpful Behaviors in Groups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Seek to make each person welcome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Ask or comments from those reacting nonverbally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Encourage each to listen to others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Request that all state their feelings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Give positive feedback or support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Involve everyone – ask for everyone’s reactions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Keep relationships honest and supportive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Maintain a sense of freedom and mutual responsibility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Listen to those who speak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Encourage group members to state their opinions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Avoid direct argument with a group member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Ask individuals to try something –never insist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Use inclusive language (i.e. “we ”)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Exhibit “Sharing Behavior ” (offer rides, bring snacks) </w:t>
      </w:r>
      <w:r w:rsidRPr="00C921BF">
        <w:rPr>
          <w:rFonts w:ascii="Arial" w:hAnsi="Arial" w:cs="Arial"/>
          <w:sz w:val="22"/>
          <w:szCs w:val="22"/>
        </w:rPr>
        <w:cr/>
      </w:r>
    </w:p>
    <w:p w:rsidR="000E2A97" w:rsidRPr="00C921BF" w:rsidRDefault="000E2A97" w:rsidP="000E2A97">
      <w:pPr>
        <w:rPr>
          <w:rFonts w:ascii="Arial" w:hAnsi="Arial" w:cs="Arial"/>
          <w:b/>
        </w:rPr>
      </w:pPr>
      <w:r w:rsidRPr="00C921BF">
        <w:rPr>
          <w:rFonts w:ascii="Arial" w:hAnsi="Arial" w:cs="Arial"/>
          <w:b/>
        </w:rPr>
        <w:t xml:space="preserve">Duties of a Leader within a Group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As a student leader, it is your job to stimulate and promote goal-oriented thinking and </w:t>
      </w:r>
    </w:p>
    <w:p w:rsidR="000E2A97" w:rsidRPr="00C921BF" w:rsidRDefault="000E2A97" w:rsidP="000E2A97">
      <w:pPr>
        <w:ind w:firstLine="708"/>
        <w:rPr>
          <w:rFonts w:ascii="Arial" w:hAnsi="Arial" w:cs="Arial"/>
        </w:rPr>
      </w:pPr>
      <w:r w:rsidRPr="00C921BF">
        <w:rPr>
          <w:rFonts w:ascii="Arial" w:hAnsi="Arial" w:cs="Arial"/>
        </w:rPr>
        <w:t xml:space="preserve">behavior. Make people feel strong (help them eel that have the ability to influence their </w:t>
      </w:r>
    </w:p>
    <w:p w:rsidR="000E2A97" w:rsidRPr="00C921BF" w:rsidRDefault="000E2A97" w:rsidP="000E2A97">
      <w:pPr>
        <w:ind w:firstLine="708"/>
        <w:rPr>
          <w:rFonts w:ascii="Arial" w:hAnsi="Arial" w:cs="Arial"/>
        </w:rPr>
      </w:pPr>
      <w:r w:rsidRPr="00C921BF">
        <w:rPr>
          <w:rFonts w:ascii="Arial" w:hAnsi="Arial" w:cs="Arial"/>
        </w:rPr>
        <w:t xml:space="preserve">future and their environment). </w:t>
      </w:r>
    </w:p>
    <w:p w:rsidR="000E2A97" w:rsidRPr="00C921BF" w:rsidRDefault="000E2A97" w:rsidP="000E2A97">
      <w:pPr>
        <w:pStyle w:val="ListeParagraf"/>
        <w:numPr>
          <w:ilvl w:val="0"/>
          <w:numId w:val="5"/>
        </w:numPr>
        <w:suppressAutoHyphens w:val="0"/>
        <w:rPr>
          <w:rFonts w:ascii="Arial" w:hAnsi="Arial" w:cs="Arial"/>
          <w:sz w:val="22"/>
          <w:szCs w:val="22"/>
        </w:rPr>
      </w:pPr>
      <w:r w:rsidRPr="00C921BF">
        <w:rPr>
          <w:rFonts w:ascii="Arial" w:hAnsi="Arial" w:cs="Arial"/>
          <w:sz w:val="22"/>
          <w:szCs w:val="22"/>
        </w:rPr>
        <w:t xml:space="preserve">Structure cooperative relationships rather than competitive. </w:t>
      </w:r>
    </w:p>
    <w:p w:rsidR="000E2A97" w:rsidRPr="00C921BF" w:rsidRDefault="000E2A97" w:rsidP="000E2A97">
      <w:pPr>
        <w:pStyle w:val="ListeParagraf"/>
        <w:numPr>
          <w:ilvl w:val="0"/>
          <w:numId w:val="5"/>
        </w:numPr>
        <w:suppressAutoHyphens w:val="0"/>
        <w:rPr>
          <w:rFonts w:ascii="Arial" w:hAnsi="Arial" w:cs="Arial"/>
          <w:sz w:val="22"/>
          <w:szCs w:val="22"/>
        </w:rPr>
      </w:pPr>
      <w:r w:rsidRPr="00C921BF">
        <w:rPr>
          <w:rFonts w:ascii="Arial" w:hAnsi="Arial" w:cs="Arial"/>
          <w:sz w:val="22"/>
          <w:szCs w:val="22"/>
        </w:rPr>
        <w:t xml:space="preserve">Build members’ trust in the leader (lack of mutual trust means lack of faith in the </w:t>
      </w:r>
    </w:p>
    <w:p w:rsidR="000E2A97" w:rsidRPr="00C921BF" w:rsidRDefault="000E2A97" w:rsidP="000E2A97">
      <w:pPr>
        <w:ind w:firstLine="708"/>
        <w:rPr>
          <w:rFonts w:ascii="Arial" w:hAnsi="Arial" w:cs="Arial"/>
        </w:rPr>
      </w:pPr>
      <w:r w:rsidRPr="00C921BF">
        <w:rPr>
          <w:rFonts w:ascii="Arial" w:hAnsi="Arial" w:cs="Arial"/>
        </w:rPr>
        <w:t xml:space="preserve">system). </w:t>
      </w:r>
    </w:p>
    <w:p w:rsidR="000E2A97" w:rsidRPr="00C921BF" w:rsidRDefault="000E2A97" w:rsidP="000E2A97">
      <w:pPr>
        <w:pStyle w:val="ListeParagraf"/>
        <w:numPr>
          <w:ilvl w:val="0"/>
          <w:numId w:val="5"/>
        </w:numPr>
        <w:suppressAutoHyphens w:val="0"/>
        <w:rPr>
          <w:rFonts w:ascii="Arial" w:hAnsi="Arial" w:cs="Arial"/>
          <w:sz w:val="22"/>
          <w:szCs w:val="22"/>
        </w:rPr>
      </w:pPr>
      <w:r w:rsidRPr="00C921BF">
        <w:rPr>
          <w:rFonts w:ascii="Arial" w:hAnsi="Arial" w:cs="Arial"/>
          <w:sz w:val="22"/>
          <w:szCs w:val="22"/>
        </w:rPr>
        <w:t xml:space="preserve">Resolve conflicts by mutual confrontation of issues rather than avoidance or forcing a </w:t>
      </w:r>
    </w:p>
    <w:p w:rsidR="000E2A97" w:rsidRPr="00C921BF" w:rsidRDefault="00670928" w:rsidP="00670928">
      <w:pPr>
        <w:ind w:firstLine="360"/>
        <w:rPr>
          <w:rFonts w:ascii="Arial" w:hAnsi="Arial" w:cs="Arial"/>
        </w:rPr>
      </w:pPr>
      <w:r>
        <w:rPr>
          <w:rFonts w:ascii="Arial" w:hAnsi="Arial" w:cs="Arial"/>
        </w:rPr>
        <w:t xml:space="preserve">particular solution. </w:t>
      </w:r>
    </w:p>
    <w:p w:rsidR="000E2A97" w:rsidRPr="00C921BF" w:rsidRDefault="000E2A97" w:rsidP="000E2A97">
      <w:pPr>
        <w:rPr>
          <w:rFonts w:ascii="Arial" w:hAnsi="Arial" w:cs="Arial"/>
          <w:b/>
        </w:rPr>
      </w:pPr>
      <w:r w:rsidRPr="00C921BF">
        <w:rPr>
          <w:rFonts w:ascii="Arial" w:hAnsi="Arial" w:cs="Arial"/>
          <w:b/>
        </w:rPr>
        <w:t xml:space="preserve">What to Look for in Groups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Who are the high participators?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Who are the low participators?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What are the greeting behaviors? Do they serve to bond the group?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Who talks to whom?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Early arrival and late departure phenomenon –do people want to spend time together?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Who keeps the ball rolling? And why? </w:t>
      </w:r>
    </w:p>
    <w:p w:rsidR="000E2A97" w:rsidRPr="00C921BF" w:rsidRDefault="000E2A97" w:rsidP="000E2A97">
      <w:pPr>
        <w:pStyle w:val="ListeParagraf"/>
        <w:numPr>
          <w:ilvl w:val="1"/>
          <w:numId w:val="4"/>
        </w:numPr>
        <w:suppressAutoHyphens w:val="0"/>
        <w:rPr>
          <w:rFonts w:ascii="Arial" w:hAnsi="Arial" w:cs="Arial"/>
          <w:i/>
          <w:iCs/>
          <w:sz w:val="22"/>
          <w:szCs w:val="22"/>
        </w:rPr>
      </w:pPr>
      <w:r w:rsidRPr="00C921BF">
        <w:rPr>
          <w:rFonts w:ascii="Arial" w:hAnsi="Arial" w:cs="Arial"/>
          <w:sz w:val="22"/>
          <w:szCs w:val="22"/>
        </w:rPr>
        <w:t>How are the silent people treated? And how is their silence interpreted?</w:t>
      </w:r>
    </w:p>
    <w:p w:rsidR="000E2A97" w:rsidRDefault="000E2A97" w:rsidP="000E2A97">
      <w:pPr>
        <w:jc w:val="right"/>
        <w:rPr>
          <w:rFonts w:ascii="Arial" w:hAnsi="Arial" w:cs="Arial"/>
          <w:b/>
        </w:rPr>
      </w:pPr>
    </w:p>
    <w:p w:rsidR="00A36C28" w:rsidRDefault="00A36C28" w:rsidP="000E2A97">
      <w:pPr>
        <w:jc w:val="right"/>
        <w:rPr>
          <w:rFonts w:ascii="Arial" w:hAnsi="Arial" w:cs="Arial"/>
          <w:b/>
        </w:rPr>
      </w:pPr>
    </w:p>
    <w:p w:rsidR="00A36C28" w:rsidRPr="00670928" w:rsidRDefault="00A36C28" w:rsidP="00670928">
      <w:pPr>
        <w:jc w:val="center"/>
        <w:rPr>
          <w:rFonts w:ascii="Arial" w:hAnsi="Arial" w:cs="Arial"/>
          <w:b/>
          <w:color w:val="FF0000"/>
        </w:rPr>
      </w:pPr>
    </w:p>
    <w:p w:rsidR="000E2A97" w:rsidRPr="00670928" w:rsidRDefault="00A36C28" w:rsidP="000E2A97">
      <w:pPr>
        <w:jc w:val="center"/>
        <w:rPr>
          <w:rFonts w:ascii="Arial" w:hAnsi="Arial" w:cs="Arial"/>
          <w:b/>
          <w:color w:val="FF0000"/>
        </w:rPr>
      </w:pPr>
      <w:r w:rsidRPr="00670928">
        <w:rPr>
          <w:rFonts w:ascii="Arial" w:hAnsi="Arial" w:cs="Arial"/>
          <w:b/>
          <w:color w:val="FF0000"/>
        </w:rPr>
        <w:t xml:space="preserve">4. </w:t>
      </w:r>
      <w:r w:rsidR="000E2A97" w:rsidRPr="00670928">
        <w:rPr>
          <w:rFonts w:ascii="Arial" w:hAnsi="Arial" w:cs="Arial"/>
          <w:b/>
          <w:color w:val="FF0000"/>
        </w:rPr>
        <w:t>Introduction to Student Research</w:t>
      </w:r>
    </w:p>
    <w:p w:rsidR="000E2A97" w:rsidRPr="00670928" w:rsidRDefault="000E2A97" w:rsidP="000E2A97">
      <w:pPr>
        <w:jc w:val="center"/>
        <w:rPr>
          <w:rFonts w:ascii="Arial" w:hAnsi="Arial" w:cs="Arial"/>
          <w:b/>
          <w:color w:val="FF0000"/>
        </w:rPr>
      </w:pPr>
      <w:r w:rsidRPr="00670928">
        <w:rPr>
          <w:rFonts w:ascii="Arial" w:hAnsi="Arial" w:cs="Arial"/>
          <w:b/>
          <w:color w:val="FF0000"/>
        </w:rPr>
        <w:t>&amp;</w:t>
      </w:r>
    </w:p>
    <w:p w:rsidR="000E2A97" w:rsidRPr="00670928" w:rsidRDefault="000E2A97" w:rsidP="000E2A97">
      <w:pPr>
        <w:jc w:val="center"/>
        <w:rPr>
          <w:rFonts w:ascii="Arial" w:hAnsi="Arial" w:cs="Arial"/>
          <w:b/>
          <w:color w:val="FF0000"/>
          <w:lang w:val="tr-TR"/>
        </w:rPr>
      </w:pPr>
      <w:r w:rsidRPr="00670928">
        <w:rPr>
          <w:rFonts w:ascii="Arial" w:hAnsi="Arial" w:cs="Arial"/>
          <w:b/>
          <w:color w:val="FF0000"/>
        </w:rPr>
        <w:t>Computer Skills</w:t>
      </w:r>
    </w:p>
    <w:p w:rsidR="000E2A97" w:rsidRPr="00C921BF" w:rsidRDefault="000E2A97" w:rsidP="000E2A97">
      <w:pPr>
        <w:pStyle w:val="NormalWeb"/>
        <w:rPr>
          <w:rFonts w:ascii="Arial" w:hAnsi="Arial" w:cs="Arial"/>
          <w:sz w:val="22"/>
          <w:szCs w:val="22"/>
        </w:rPr>
      </w:pPr>
      <w:r w:rsidRPr="00C921BF">
        <w:rPr>
          <w:rFonts w:ascii="Arial" w:hAnsi="Arial" w:cs="Arial"/>
          <w:noProof/>
          <w:sz w:val="22"/>
          <w:szCs w:val="22"/>
          <w:lang w:val="tr-TR" w:eastAsia="tr-TR"/>
        </w:rPr>
        <w:drawing>
          <wp:inline distT="0" distB="0" distL="0" distR="0">
            <wp:extent cx="5715000" cy="2241550"/>
            <wp:effectExtent l="0" t="0" r="0" b="6350"/>
            <wp:docPr id="4" name="Resim 4" descr="http://www.cs.jhu.edu/~nasmith/erm/phd053104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s.jhu.edu/~nasmith/erm/phd053104s.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2241550"/>
                    </a:xfrm>
                    <a:prstGeom prst="rect">
                      <a:avLst/>
                    </a:prstGeom>
                    <a:noFill/>
                    <a:ln>
                      <a:noFill/>
                    </a:ln>
                  </pic:spPr>
                </pic:pic>
              </a:graphicData>
            </a:graphic>
          </wp:inline>
        </w:drawing>
      </w:r>
    </w:p>
    <w:p w:rsidR="000E2A97" w:rsidRPr="00670928" w:rsidRDefault="000E2A97" w:rsidP="000E2A97">
      <w:pPr>
        <w:pStyle w:val="NormalWeb"/>
        <w:suppressAutoHyphens w:val="0"/>
        <w:spacing w:before="100" w:beforeAutospacing="1" w:after="0"/>
        <w:jc w:val="center"/>
        <w:rPr>
          <w:rFonts w:ascii="Arial" w:hAnsi="Arial" w:cs="Arial"/>
          <w:b/>
          <w:sz w:val="18"/>
          <w:szCs w:val="18"/>
        </w:rPr>
      </w:pPr>
      <w:r w:rsidRPr="00670928">
        <w:rPr>
          <w:rFonts w:ascii="Arial" w:hAnsi="Arial" w:cs="Arial"/>
          <w:b/>
          <w:sz w:val="18"/>
          <w:szCs w:val="18"/>
        </w:rPr>
        <w:t>Lecturers&amp; Research Advisors</w:t>
      </w:r>
    </w:p>
    <w:p w:rsidR="000E2A97" w:rsidRPr="00670928" w:rsidRDefault="000E2A97" w:rsidP="000E2A97">
      <w:pPr>
        <w:pStyle w:val="NormalWeb"/>
        <w:suppressAutoHyphens w:val="0"/>
        <w:spacing w:before="0" w:after="0"/>
        <w:jc w:val="center"/>
        <w:rPr>
          <w:rFonts w:ascii="Arial" w:hAnsi="Arial" w:cs="Arial"/>
          <w:sz w:val="18"/>
          <w:szCs w:val="18"/>
        </w:rPr>
      </w:pPr>
      <w:r w:rsidRPr="00670928">
        <w:rPr>
          <w:rFonts w:ascii="Arial" w:hAnsi="Arial" w:cs="Arial"/>
          <w:sz w:val="18"/>
          <w:szCs w:val="18"/>
        </w:rPr>
        <w:t>Dr. Can Erzik</w:t>
      </w:r>
    </w:p>
    <w:p w:rsidR="000E2A97" w:rsidRPr="00670928" w:rsidRDefault="000E2A97" w:rsidP="000E2A97">
      <w:pPr>
        <w:pStyle w:val="NormalWeb"/>
        <w:suppressAutoHyphens w:val="0"/>
        <w:spacing w:before="0" w:after="0"/>
        <w:jc w:val="center"/>
        <w:rPr>
          <w:rFonts w:ascii="Arial" w:hAnsi="Arial" w:cs="Arial"/>
          <w:sz w:val="18"/>
          <w:szCs w:val="18"/>
        </w:rPr>
      </w:pPr>
      <w:r w:rsidRPr="00670928">
        <w:rPr>
          <w:rFonts w:ascii="Arial" w:hAnsi="Arial" w:cs="Arial"/>
          <w:sz w:val="18"/>
          <w:szCs w:val="18"/>
        </w:rPr>
        <w:t>Dr. Mustafa Akkiprik</w:t>
      </w:r>
    </w:p>
    <w:p w:rsidR="000E2A97" w:rsidRPr="00670928" w:rsidRDefault="000E2A97" w:rsidP="000E2A97">
      <w:pPr>
        <w:pStyle w:val="NormalWeb"/>
        <w:suppressAutoHyphens w:val="0"/>
        <w:spacing w:before="0" w:after="0"/>
        <w:jc w:val="center"/>
        <w:rPr>
          <w:rFonts w:ascii="Arial" w:hAnsi="Arial" w:cs="Arial"/>
          <w:sz w:val="18"/>
          <w:szCs w:val="18"/>
        </w:rPr>
      </w:pPr>
      <w:r w:rsidRPr="00670928">
        <w:rPr>
          <w:rFonts w:ascii="Arial" w:hAnsi="Arial" w:cs="Arial"/>
          <w:sz w:val="18"/>
          <w:szCs w:val="18"/>
        </w:rPr>
        <w:t>Dr. Cevdet Nacar</w:t>
      </w:r>
    </w:p>
    <w:p w:rsidR="000E2A97" w:rsidRPr="00670928" w:rsidRDefault="000E2A97" w:rsidP="000E2A97">
      <w:pPr>
        <w:pStyle w:val="NormalWeb"/>
        <w:suppressAutoHyphens w:val="0"/>
        <w:spacing w:before="0" w:after="0"/>
        <w:jc w:val="center"/>
        <w:rPr>
          <w:rFonts w:ascii="Arial" w:hAnsi="Arial" w:cs="Arial"/>
          <w:sz w:val="18"/>
          <w:szCs w:val="18"/>
        </w:rPr>
      </w:pPr>
      <w:r w:rsidRPr="00670928">
        <w:rPr>
          <w:rFonts w:ascii="Arial" w:hAnsi="Arial" w:cs="Arial"/>
          <w:sz w:val="18"/>
          <w:szCs w:val="18"/>
        </w:rPr>
        <w:t>Dr. M. Ali Gülpınar</w:t>
      </w:r>
    </w:p>
    <w:p w:rsidR="000E2A97" w:rsidRPr="00670928" w:rsidRDefault="000E2A97" w:rsidP="000E2A97">
      <w:pPr>
        <w:pStyle w:val="NormalWeb"/>
        <w:suppressAutoHyphens w:val="0"/>
        <w:spacing w:before="0" w:after="0"/>
        <w:jc w:val="center"/>
        <w:rPr>
          <w:rFonts w:ascii="Arial" w:hAnsi="Arial" w:cs="Arial"/>
          <w:sz w:val="18"/>
          <w:szCs w:val="18"/>
        </w:rPr>
      </w:pPr>
      <w:r w:rsidRPr="00670928">
        <w:rPr>
          <w:rFonts w:ascii="Arial" w:hAnsi="Arial" w:cs="Arial"/>
          <w:sz w:val="18"/>
          <w:szCs w:val="18"/>
        </w:rPr>
        <w:t>Dr. Sinem Yıldız İnanıcı</w:t>
      </w:r>
    </w:p>
    <w:p w:rsidR="000E2A97" w:rsidRPr="00670928" w:rsidRDefault="000E2A97" w:rsidP="000E2A97">
      <w:pPr>
        <w:pStyle w:val="NormalWeb"/>
        <w:suppressAutoHyphens w:val="0"/>
        <w:spacing w:before="0" w:after="0"/>
        <w:jc w:val="center"/>
        <w:rPr>
          <w:rFonts w:ascii="Arial" w:hAnsi="Arial" w:cs="Arial"/>
          <w:sz w:val="18"/>
          <w:szCs w:val="18"/>
        </w:rPr>
      </w:pPr>
      <w:r w:rsidRPr="00670928">
        <w:rPr>
          <w:rFonts w:ascii="Arial" w:hAnsi="Arial" w:cs="Arial"/>
          <w:sz w:val="18"/>
          <w:szCs w:val="18"/>
        </w:rPr>
        <w:t>Dr. Çiğdem Apaydın Kaya</w:t>
      </w:r>
    </w:p>
    <w:p w:rsidR="00DD47D8" w:rsidRPr="00670928" w:rsidRDefault="00DD47D8" w:rsidP="000E2A97">
      <w:pPr>
        <w:pStyle w:val="NormalWeb"/>
        <w:suppressAutoHyphens w:val="0"/>
        <w:spacing w:before="0" w:after="0"/>
        <w:jc w:val="center"/>
        <w:rPr>
          <w:rFonts w:ascii="Arial" w:hAnsi="Arial" w:cs="Arial"/>
          <w:sz w:val="18"/>
          <w:szCs w:val="18"/>
        </w:rPr>
      </w:pPr>
      <w:r w:rsidRPr="00670928">
        <w:rPr>
          <w:rFonts w:ascii="Arial" w:hAnsi="Arial" w:cs="Arial"/>
          <w:sz w:val="18"/>
          <w:szCs w:val="18"/>
        </w:rPr>
        <w:t>Özge Emre, MA</w:t>
      </w:r>
    </w:p>
    <w:p w:rsidR="00DD47D8" w:rsidRPr="00670928" w:rsidRDefault="00DD47D8" w:rsidP="000E2A97">
      <w:pPr>
        <w:pStyle w:val="NormalWeb"/>
        <w:suppressAutoHyphens w:val="0"/>
        <w:spacing w:before="0" w:after="0"/>
        <w:jc w:val="center"/>
        <w:rPr>
          <w:rFonts w:ascii="Arial" w:hAnsi="Arial" w:cs="Arial"/>
          <w:sz w:val="18"/>
          <w:szCs w:val="18"/>
        </w:rPr>
      </w:pPr>
      <w:r w:rsidRPr="00670928">
        <w:rPr>
          <w:rFonts w:ascii="Arial" w:hAnsi="Arial" w:cs="Arial"/>
          <w:sz w:val="18"/>
          <w:szCs w:val="18"/>
        </w:rPr>
        <w:t>Dr. Esra Akdeniz</w:t>
      </w:r>
    </w:p>
    <w:p w:rsidR="000E2A97" w:rsidRPr="00670928" w:rsidRDefault="000E2A97" w:rsidP="000E2A97">
      <w:pPr>
        <w:pStyle w:val="NormalWeb"/>
        <w:suppressAutoHyphens w:val="0"/>
        <w:spacing w:before="0" w:after="0"/>
        <w:jc w:val="center"/>
        <w:rPr>
          <w:rFonts w:ascii="Arial" w:hAnsi="Arial" w:cs="Arial"/>
          <w:b/>
          <w:sz w:val="18"/>
          <w:szCs w:val="18"/>
        </w:rPr>
      </w:pPr>
    </w:p>
    <w:p w:rsidR="000E2A97" w:rsidRPr="00670928" w:rsidRDefault="000E2A97" w:rsidP="000E2A97">
      <w:pPr>
        <w:pStyle w:val="NormalWeb"/>
        <w:suppressAutoHyphens w:val="0"/>
        <w:spacing w:before="0" w:after="0"/>
        <w:jc w:val="center"/>
        <w:rPr>
          <w:rFonts w:ascii="Arial" w:hAnsi="Arial" w:cs="Arial"/>
          <w:b/>
          <w:sz w:val="18"/>
          <w:szCs w:val="18"/>
        </w:rPr>
      </w:pPr>
      <w:r w:rsidRPr="00670928">
        <w:rPr>
          <w:rFonts w:ascii="Arial" w:hAnsi="Arial" w:cs="Arial"/>
          <w:b/>
          <w:sz w:val="18"/>
          <w:szCs w:val="18"/>
        </w:rPr>
        <w:t>MaSCo Jury:</w:t>
      </w:r>
    </w:p>
    <w:p w:rsidR="000E2A97" w:rsidRPr="00670928" w:rsidRDefault="000E2A97" w:rsidP="000E2A97">
      <w:pPr>
        <w:pStyle w:val="NormalWeb"/>
        <w:suppressAutoHyphens w:val="0"/>
        <w:spacing w:before="0" w:after="0"/>
        <w:jc w:val="center"/>
        <w:rPr>
          <w:rFonts w:ascii="Arial" w:hAnsi="Arial" w:cs="Arial"/>
          <w:sz w:val="18"/>
          <w:szCs w:val="18"/>
        </w:rPr>
      </w:pPr>
      <w:r w:rsidRPr="00670928">
        <w:rPr>
          <w:rFonts w:ascii="Arial" w:hAnsi="Arial" w:cs="Arial"/>
          <w:sz w:val="18"/>
          <w:szCs w:val="18"/>
        </w:rPr>
        <w:t>Dr. Can Erzik</w:t>
      </w:r>
    </w:p>
    <w:p w:rsidR="000E2A97" w:rsidRPr="00670928" w:rsidRDefault="000E2A97" w:rsidP="000E2A97">
      <w:pPr>
        <w:pStyle w:val="NormalWeb"/>
        <w:suppressAutoHyphens w:val="0"/>
        <w:spacing w:before="0" w:after="0"/>
        <w:jc w:val="center"/>
        <w:rPr>
          <w:rFonts w:ascii="Arial" w:hAnsi="Arial" w:cs="Arial"/>
          <w:sz w:val="18"/>
          <w:szCs w:val="18"/>
        </w:rPr>
      </w:pPr>
      <w:r w:rsidRPr="00670928">
        <w:rPr>
          <w:rFonts w:ascii="Arial" w:hAnsi="Arial" w:cs="Arial"/>
          <w:sz w:val="18"/>
          <w:szCs w:val="18"/>
        </w:rPr>
        <w:t>Dr. Mustafa Akkiprik</w:t>
      </w:r>
    </w:p>
    <w:p w:rsidR="000E2A97" w:rsidRPr="00670928" w:rsidRDefault="000E2A97" w:rsidP="000E2A97">
      <w:pPr>
        <w:pStyle w:val="NormalWeb"/>
        <w:suppressAutoHyphens w:val="0"/>
        <w:spacing w:before="0" w:after="0"/>
        <w:jc w:val="center"/>
        <w:rPr>
          <w:rFonts w:ascii="Arial" w:hAnsi="Arial" w:cs="Arial"/>
          <w:sz w:val="18"/>
          <w:szCs w:val="18"/>
        </w:rPr>
      </w:pPr>
      <w:r w:rsidRPr="00670928">
        <w:rPr>
          <w:rFonts w:ascii="Arial" w:hAnsi="Arial" w:cs="Arial"/>
          <w:sz w:val="18"/>
          <w:szCs w:val="18"/>
        </w:rPr>
        <w:t xml:space="preserve">Dr. </w:t>
      </w:r>
      <w:r w:rsidR="00670928" w:rsidRPr="00670928">
        <w:rPr>
          <w:rFonts w:ascii="Arial" w:hAnsi="Arial" w:cs="Arial"/>
          <w:sz w:val="18"/>
          <w:szCs w:val="18"/>
        </w:rPr>
        <w:t>Özlem Kirazlı</w:t>
      </w:r>
    </w:p>
    <w:p w:rsidR="00670928" w:rsidRPr="00670928" w:rsidRDefault="00670928" w:rsidP="000E2A97">
      <w:pPr>
        <w:pStyle w:val="NormalWeb"/>
        <w:suppressAutoHyphens w:val="0"/>
        <w:spacing w:before="0" w:after="0"/>
        <w:jc w:val="center"/>
        <w:rPr>
          <w:rFonts w:ascii="Arial" w:hAnsi="Arial" w:cs="Arial"/>
          <w:sz w:val="18"/>
          <w:szCs w:val="18"/>
        </w:rPr>
      </w:pPr>
      <w:r w:rsidRPr="00670928">
        <w:rPr>
          <w:rFonts w:ascii="Arial" w:hAnsi="Arial" w:cs="Arial"/>
          <w:sz w:val="18"/>
          <w:szCs w:val="18"/>
        </w:rPr>
        <w:t>Dr. Özlem Tuğçe Kaya</w:t>
      </w:r>
    </w:p>
    <w:p w:rsidR="000E2A97" w:rsidRPr="00670928" w:rsidRDefault="000E2A97" w:rsidP="000E2A97">
      <w:pPr>
        <w:pStyle w:val="NormalWeb"/>
        <w:suppressAutoHyphens w:val="0"/>
        <w:spacing w:before="0" w:after="0"/>
        <w:jc w:val="center"/>
        <w:rPr>
          <w:rFonts w:ascii="Arial" w:hAnsi="Arial" w:cs="Arial"/>
          <w:sz w:val="18"/>
          <w:szCs w:val="18"/>
        </w:rPr>
      </w:pPr>
      <w:r w:rsidRPr="00670928">
        <w:rPr>
          <w:rFonts w:ascii="Arial" w:hAnsi="Arial" w:cs="Arial"/>
          <w:sz w:val="18"/>
          <w:szCs w:val="18"/>
        </w:rPr>
        <w:t>Dr. M. Ali Gülpınar</w:t>
      </w:r>
    </w:p>
    <w:p w:rsidR="000E2A97" w:rsidRPr="00670928" w:rsidRDefault="000E2A97" w:rsidP="000E2A97">
      <w:pPr>
        <w:pStyle w:val="NormalWeb"/>
        <w:suppressAutoHyphens w:val="0"/>
        <w:spacing w:before="0" w:after="0"/>
        <w:jc w:val="center"/>
        <w:rPr>
          <w:rFonts w:ascii="Arial" w:hAnsi="Arial" w:cs="Arial"/>
          <w:sz w:val="18"/>
          <w:szCs w:val="18"/>
        </w:rPr>
      </w:pPr>
      <w:r w:rsidRPr="00670928">
        <w:rPr>
          <w:rFonts w:ascii="Arial" w:hAnsi="Arial" w:cs="Arial"/>
          <w:sz w:val="18"/>
          <w:szCs w:val="18"/>
        </w:rPr>
        <w:t>Dr. Sinem Yıldızİnanıcı</w:t>
      </w:r>
    </w:p>
    <w:p w:rsidR="000E2A97" w:rsidRPr="00670928" w:rsidRDefault="000E2A97" w:rsidP="000E2A97">
      <w:pPr>
        <w:pStyle w:val="NormalWeb"/>
        <w:suppressAutoHyphens w:val="0"/>
        <w:spacing w:before="0" w:after="0"/>
        <w:jc w:val="center"/>
        <w:rPr>
          <w:rFonts w:ascii="Arial" w:hAnsi="Arial" w:cs="Arial"/>
          <w:sz w:val="18"/>
          <w:szCs w:val="18"/>
        </w:rPr>
      </w:pPr>
      <w:r w:rsidRPr="00670928">
        <w:rPr>
          <w:rFonts w:ascii="Arial" w:hAnsi="Arial" w:cs="Arial"/>
          <w:sz w:val="18"/>
          <w:szCs w:val="18"/>
        </w:rPr>
        <w:t>Dr. Çiğdem Apaydın Kaya</w:t>
      </w:r>
    </w:p>
    <w:p w:rsidR="000E2A97" w:rsidRPr="00670928" w:rsidRDefault="000E2A97" w:rsidP="000E2A97">
      <w:pPr>
        <w:pStyle w:val="NormalWeb"/>
        <w:suppressAutoHyphens w:val="0"/>
        <w:spacing w:before="0" w:after="0"/>
        <w:jc w:val="center"/>
        <w:rPr>
          <w:rFonts w:ascii="Arial" w:hAnsi="Arial" w:cs="Arial"/>
          <w:sz w:val="18"/>
          <w:szCs w:val="18"/>
        </w:rPr>
      </w:pPr>
      <w:r w:rsidRPr="00670928">
        <w:rPr>
          <w:rFonts w:ascii="Arial" w:hAnsi="Arial" w:cs="Arial"/>
          <w:sz w:val="18"/>
          <w:szCs w:val="18"/>
        </w:rPr>
        <w:t>Dr. Serap Şirvancı</w:t>
      </w:r>
    </w:p>
    <w:p w:rsidR="000E2A97" w:rsidRPr="00670928" w:rsidRDefault="000E2A97" w:rsidP="000E2A97">
      <w:pPr>
        <w:pStyle w:val="NormalWeb"/>
        <w:suppressAutoHyphens w:val="0"/>
        <w:spacing w:before="0" w:after="0"/>
        <w:jc w:val="center"/>
        <w:rPr>
          <w:rFonts w:ascii="Arial" w:hAnsi="Arial" w:cs="Arial"/>
          <w:sz w:val="18"/>
          <w:szCs w:val="18"/>
        </w:rPr>
      </w:pPr>
      <w:r w:rsidRPr="00670928">
        <w:rPr>
          <w:rFonts w:ascii="Arial" w:hAnsi="Arial" w:cs="Arial"/>
          <w:sz w:val="18"/>
          <w:szCs w:val="18"/>
        </w:rPr>
        <w:t>Dr. Betül Karademir</w:t>
      </w:r>
    </w:p>
    <w:p w:rsidR="000E2A97" w:rsidRPr="00670928" w:rsidRDefault="000E2A97" w:rsidP="000E2A97">
      <w:pPr>
        <w:pStyle w:val="NormalWeb"/>
        <w:suppressAutoHyphens w:val="0"/>
        <w:spacing w:before="0" w:after="0"/>
        <w:jc w:val="center"/>
        <w:rPr>
          <w:rFonts w:ascii="Arial" w:hAnsi="Arial" w:cs="Arial"/>
          <w:sz w:val="18"/>
          <w:szCs w:val="18"/>
        </w:rPr>
      </w:pPr>
      <w:r w:rsidRPr="00670928">
        <w:rPr>
          <w:rFonts w:ascii="Arial" w:hAnsi="Arial" w:cs="Arial"/>
          <w:sz w:val="18"/>
          <w:szCs w:val="18"/>
        </w:rPr>
        <w:t>Dr. Dilek Akakın</w:t>
      </w:r>
    </w:p>
    <w:p w:rsidR="00670928" w:rsidRPr="00670928" w:rsidRDefault="00670928" w:rsidP="000E2A97">
      <w:pPr>
        <w:pStyle w:val="NormalWeb"/>
        <w:suppressAutoHyphens w:val="0"/>
        <w:spacing w:before="0" w:after="0"/>
        <w:jc w:val="center"/>
        <w:rPr>
          <w:rFonts w:ascii="Arial" w:hAnsi="Arial" w:cs="Arial"/>
          <w:sz w:val="18"/>
          <w:szCs w:val="18"/>
        </w:rPr>
      </w:pPr>
      <w:r w:rsidRPr="00670928">
        <w:rPr>
          <w:rFonts w:ascii="Arial" w:hAnsi="Arial" w:cs="Arial"/>
          <w:sz w:val="18"/>
          <w:szCs w:val="18"/>
        </w:rPr>
        <w:t>Dr. Esra Akdeniz</w:t>
      </w:r>
    </w:p>
    <w:p w:rsidR="000E2A97" w:rsidRPr="00670928" w:rsidRDefault="000E2A97" w:rsidP="000E2A97">
      <w:pPr>
        <w:pStyle w:val="NormalWeb"/>
        <w:suppressAutoHyphens w:val="0"/>
        <w:spacing w:before="0" w:after="0"/>
        <w:jc w:val="center"/>
        <w:rPr>
          <w:rFonts w:ascii="Arial" w:hAnsi="Arial" w:cs="Arial"/>
          <w:sz w:val="18"/>
          <w:szCs w:val="18"/>
        </w:rPr>
      </w:pPr>
      <w:r w:rsidRPr="00670928">
        <w:rPr>
          <w:rFonts w:ascii="Arial" w:hAnsi="Arial" w:cs="Arial"/>
          <w:sz w:val="18"/>
          <w:szCs w:val="18"/>
        </w:rPr>
        <w:t>Dr. Özgür Kasımay</w:t>
      </w:r>
    </w:p>
    <w:p w:rsidR="000E2A97" w:rsidRPr="00670928" w:rsidRDefault="000E2A97" w:rsidP="000E2A97">
      <w:pPr>
        <w:pStyle w:val="NormalWeb"/>
        <w:suppressAutoHyphens w:val="0"/>
        <w:spacing w:before="0" w:after="0"/>
        <w:jc w:val="center"/>
        <w:rPr>
          <w:rFonts w:ascii="Arial" w:hAnsi="Arial" w:cs="Arial"/>
          <w:sz w:val="18"/>
          <w:szCs w:val="18"/>
        </w:rPr>
      </w:pPr>
      <w:r w:rsidRPr="00670928">
        <w:rPr>
          <w:rFonts w:ascii="Arial" w:hAnsi="Arial" w:cs="Arial"/>
          <w:sz w:val="18"/>
          <w:szCs w:val="18"/>
        </w:rPr>
        <w:t>Dr. Pemra C.Ünalan</w:t>
      </w:r>
    </w:p>
    <w:p w:rsidR="000E2A97" w:rsidRPr="00670928" w:rsidRDefault="000E2A97" w:rsidP="000E2A97">
      <w:pPr>
        <w:pStyle w:val="NormalWeb"/>
        <w:suppressAutoHyphens w:val="0"/>
        <w:spacing w:before="0" w:after="0"/>
        <w:jc w:val="center"/>
        <w:rPr>
          <w:rFonts w:ascii="Arial" w:hAnsi="Arial" w:cs="Arial"/>
          <w:sz w:val="18"/>
          <w:szCs w:val="18"/>
        </w:rPr>
      </w:pPr>
      <w:r w:rsidRPr="00670928">
        <w:rPr>
          <w:rFonts w:ascii="Arial" w:hAnsi="Arial" w:cs="Arial"/>
          <w:sz w:val="18"/>
          <w:szCs w:val="18"/>
        </w:rPr>
        <w:t>Dr. Arzu Uzuner</w:t>
      </w:r>
    </w:p>
    <w:p w:rsidR="00670928" w:rsidRPr="00670928" w:rsidRDefault="00670928" w:rsidP="000E2A97">
      <w:pPr>
        <w:pStyle w:val="NormalWeb"/>
        <w:suppressAutoHyphens w:val="0"/>
        <w:spacing w:before="0" w:after="0"/>
        <w:jc w:val="center"/>
        <w:rPr>
          <w:rFonts w:ascii="Arial" w:hAnsi="Arial" w:cs="Arial"/>
          <w:sz w:val="18"/>
          <w:szCs w:val="18"/>
        </w:rPr>
      </w:pPr>
      <w:r w:rsidRPr="00670928">
        <w:rPr>
          <w:rFonts w:ascii="Arial" w:hAnsi="Arial" w:cs="Arial"/>
          <w:sz w:val="18"/>
          <w:szCs w:val="18"/>
        </w:rPr>
        <w:t>Dr. Banu Aydın</w:t>
      </w:r>
    </w:p>
    <w:p w:rsidR="000E2A97" w:rsidRPr="00C921BF" w:rsidRDefault="000E2A97" w:rsidP="000E2A97">
      <w:pPr>
        <w:pStyle w:val="NormalWeb"/>
        <w:suppressAutoHyphens w:val="0"/>
        <w:spacing w:before="0" w:after="0"/>
        <w:jc w:val="center"/>
        <w:rPr>
          <w:rFonts w:ascii="Arial" w:hAnsi="Arial" w:cs="Arial"/>
          <w:sz w:val="22"/>
          <w:szCs w:val="22"/>
        </w:rPr>
      </w:pPr>
    </w:p>
    <w:p w:rsidR="000E2A97" w:rsidRPr="00C921BF" w:rsidRDefault="000E2A97" w:rsidP="000E2A97">
      <w:pPr>
        <w:jc w:val="center"/>
        <w:rPr>
          <w:rFonts w:ascii="Arial" w:hAnsi="Arial" w:cs="Arial"/>
          <w:b/>
        </w:rPr>
      </w:pPr>
    </w:p>
    <w:p w:rsidR="000E2A97" w:rsidRPr="00C921BF" w:rsidRDefault="000E2A97" w:rsidP="000E2A97">
      <w:pPr>
        <w:jc w:val="center"/>
        <w:rPr>
          <w:rFonts w:ascii="Arial" w:hAnsi="Arial" w:cs="Arial"/>
          <w:b/>
        </w:rPr>
      </w:pPr>
      <w:r w:rsidRPr="00C921BF">
        <w:rPr>
          <w:rFonts w:ascii="Arial" w:hAnsi="Arial" w:cs="Arial"/>
          <w:b/>
        </w:rPr>
        <w:t>Coordinated by: Dr. Sinem Yıldız İnanıcı</w:t>
      </w:r>
    </w:p>
    <w:p w:rsidR="000E2A97" w:rsidRPr="00C921BF" w:rsidRDefault="000E2A97" w:rsidP="000E2A97">
      <w:pPr>
        <w:rPr>
          <w:rFonts w:ascii="Arial" w:hAnsi="Arial" w:cs="Arial"/>
          <w:b/>
          <w:caps/>
        </w:rPr>
      </w:pPr>
    </w:p>
    <w:p w:rsidR="000E2A97" w:rsidRPr="00C921BF" w:rsidRDefault="000E2A97" w:rsidP="000E2A97">
      <w:pPr>
        <w:jc w:val="both"/>
        <w:rPr>
          <w:rFonts w:ascii="Arial" w:hAnsi="Arial" w:cs="Arial"/>
          <w:b/>
          <w:caps/>
        </w:rPr>
      </w:pP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lastRenderedPageBreak/>
        <w:t xml:space="preserve">Main purpose of this one-year program (includes two semesters) is students’ introduction to scientific approach and acquisition of basic computer skills in Excel, Word, and PowerPoint and data analysis. Students are required to execute a scientific research about a topic that they are interested. </w:t>
      </w:r>
    </w:p>
    <w:p w:rsidR="000E2A97" w:rsidRPr="00C921BF" w:rsidRDefault="000E2A97" w:rsidP="000E2A97">
      <w:pPr>
        <w:pStyle w:val="NormalWeb"/>
        <w:spacing w:before="0" w:after="0"/>
        <w:jc w:val="both"/>
        <w:rPr>
          <w:rFonts w:ascii="Arial" w:hAnsi="Arial" w:cs="Arial"/>
          <w:sz w:val="22"/>
          <w:szCs w:val="22"/>
        </w:rPr>
      </w:pP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Students work with their classmates in small groups (approx. 5 people) under the mentoring of their advisors. Student groups are created by the coordinator according to the students’ list (5 consecutive students are brought together i.e.) and announced to the students via 1</w:t>
      </w:r>
      <w:r w:rsidRPr="00C921BF">
        <w:rPr>
          <w:rFonts w:ascii="Arial" w:hAnsi="Arial" w:cs="Arial"/>
          <w:sz w:val="22"/>
          <w:szCs w:val="22"/>
          <w:vertAlign w:val="superscript"/>
        </w:rPr>
        <w:t>st</w:t>
      </w:r>
      <w:r w:rsidRPr="00C921BF">
        <w:rPr>
          <w:rFonts w:ascii="Arial" w:hAnsi="Arial" w:cs="Arial"/>
          <w:sz w:val="22"/>
          <w:szCs w:val="22"/>
        </w:rPr>
        <w:t xml:space="preserve"> Year Hall notice board. Most of the lessons scheduled on Fridays with some exceptions. Generally, </w:t>
      </w:r>
      <w:r w:rsidR="00670928">
        <w:rPr>
          <w:rFonts w:ascii="Arial" w:hAnsi="Arial" w:cs="Arial"/>
          <w:sz w:val="22"/>
          <w:szCs w:val="22"/>
        </w:rPr>
        <w:t>international</w:t>
      </w:r>
      <w:r w:rsidRPr="00C921BF">
        <w:rPr>
          <w:rFonts w:ascii="Arial" w:hAnsi="Arial" w:cs="Arial"/>
          <w:sz w:val="22"/>
          <w:szCs w:val="22"/>
        </w:rPr>
        <w:t xml:space="preserve"> students take the lessons together but there may be some exceptions. </w:t>
      </w:r>
    </w:p>
    <w:p w:rsidR="000E2A97" w:rsidRPr="00C921BF" w:rsidRDefault="000E2A97" w:rsidP="000E2A97">
      <w:pPr>
        <w:jc w:val="both"/>
        <w:rPr>
          <w:rFonts w:ascii="Arial" w:hAnsi="Arial" w:cs="Arial"/>
        </w:rPr>
      </w:pPr>
    </w:p>
    <w:p w:rsidR="000E2A97" w:rsidRPr="00C921BF" w:rsidRDefault="000E2A97" w:rsidP="000E2A97">
      <w:pPr>
        <w:jc w:val="both"/>
        <w:rPr>
          <w:rFonts w:ascii="Arial" w:hAnsi="Arial" w:cs="Arial"/>
          <w:b/>
          <w:caps/>
        </w:rPr>
      </w:pPr>
      <w:r w:rsidRPr="00C921BF">
        <w:rPr>
          <w:rFonts w:ascii="Arial" w:hAnsi="Arial" w:cs="Arial"/>
        </w:rPr>
        <w:t>In this year, research sample of the students is restricted to their classmates. During the lessons group members are required to come together and decide on a research topic (you can find some examples below). After the lesson on questionnaire preparation, they should begin to prepare their own questionnaires. Please feel free to get an appointment from your advisors to revise your questionnaires before submitting them to the participants. The instructor in communication skills lessons is also your research group advisor. After the preparation of the questionnaire with advisors, groups submit it to their classmates, gather and analyze the data. Near the end of the academic year groups present their study results to a jury and their presentations evaluated by this jury.</w:t>
      </w:r>
    </w:p>
    <w:p w:rsidR="000E2A97" w:rsidRPr="00C921BF" w:rsidRDefault="000E2A97" w:rsidP="000E2A97">
      <w:pPr>
        <w:pStyle w:val="NormalWeb"/>
        <w:snapToGrid w:val="0"/>
        <w:spacing w:before="0" w:after="0"/>
        <w:rPr>
          <w:rFonts w:ascii="Arial" w:hAnsi="Arial" w:cs="Arial"/>
          <w:sz w:val="22"/>
          <w:szCs w:val="22"/>
        </w:rPr>
      </w:pPr>
    </w:p>
    <w:p w:rsidR="000E2A97" w:rsidRPr="00C921BF" w:rsidRDefault="000E2A97" w:rsidP="00A44977">
      <w:pPr>
        <w:pStyle w:val="NormalWeb"/>
        <w:snapToGrid w:val="0"/>
        <w:spacing w:before="0" w:after="0"/>
        <w:rPr>
          <w:rFonts w:ascii="Arial" w:hAnsi="Arial" w:cs="Arial"/>
          <w:sz w:val="22"/>
          <w:szCs w:val="22"/>
        </w:rPr>
      </w:pPr>
      <w:r w:rsidRPr="00C921BF">
        <w:rPr>
          <w:rFonts w:ascii="Arial" w:hAnsi="Arial" w:cs="Arial"/>
          <w:bCs/>
          <w:sz w:val="22"/>
          <w:szCs w:val="22"/>
        </w:rPr>
        <w:t>R</w:t>
      </w:r>
      <w:r w:rsidRPr="00C921BF">
        <w:rPr>
          <w:rFonts w:ascii="Arial" w:hAnsi="Arial" w:cs="Arial"/>
          <w:sz w:val="22"/>
          <w:szCs w:val="22"/>
        </w:rPr>
        <w:t xml:space="preserve">esearch group presentations are going to take place on </w:t>
      </w:r>
      <w:r w:rsidR="00A44977" w:rsidRPr="00A44977">
        <w:rPr>
          <w:rFonts w:ascii="Arial" w:hAnsi="Arial" w:cs="Arial"/>
          <w:b/>
          <w:color w:val="000000" w:themeColor="text1"/>
          <w:sz w:val="22"/>
          <w:szCs w:val="22"/>
        </w:rPr>
        <w:t>a further date (will be announced)</w:t>
      </w:r>
      <w:r w:rsidR="00865006" w:rsidRPr="00A44977">
        <w:rPr>
          <w:rFonts w:ascii="Arial" w:hAnsi="Arial" w:cs="Arial"/>
          <w:b/>
          <w:color w:val="000000" w:themeColor="text1"/>
          <w:sz w:val="22"/>
          <w:szCs w:val="22"/>
        </w:rPr>
        <w:t xml:space="preserve"> </w:t>
      </w:r>
      <w:r w:rsidRPr="00C921BF">
        <w:rPr>
          <w:rFonts w:ascii="Arial" w:hAnsi="Arial" w:cs="Arial"/>
          <w:sz w:val="22"/>
          <w:szCs w:val="22"/>
        </w:rPr>
        <w:t xml:space="preserve">and detailed program is going to be announced at that time. All students are required to be in the First Year Hall and the jury will assess research presentations. Research presentation that is going to be the first among the other presentations will have a right to be presented again at MaSCo </w:t>
      </w:r>
      <w:r w:rsidR="00C72CBD">
        <w:rPr>
          <w:rFonts w:ascii="Arial" w:hAnsi="Arial" w:cs="Arial"/>
          <w:sz w:val="22"/>
          <w:szCs w:val="22"/>
        </w:rPr>
        <w:t>2021</w:t>
      </w:r>
      <w:r w:rsidRPr="00C921BF">
        <w:rPr>
          <w:rFonts w:ascii="Arial" w:hAnsi="Arial" w:cs="Arial"/>
          <w:sz w:val="22"/>
          <w:szCs w:val="22"/>
        </w:rPr>
        <w:t xml:space="preserve">. </w:t>
      </w:r>
    </w:p>
    <w:p w:rsidR="000E2A97" w:rsidRPr="00C921BF" w:rsidRDefault="000E2A97" w:rsidP="000E2A97">
      <w:pPr>
        <w:pStyle w:val="NormalWeb"/>
        <w:suppressAutoHyphens w:val="0"/>
        <w:spacing w:before="0" w:after="0"/>
        <w:rPr>
          <w:rFonts w:ascii="Arial" w:hAnsi="Arial" w:cs="Arial"/>
          <w:sz w:val="22"/>
          <w:szCs w:val="22"/>
        </w:rPr>
      </w:pPr>
      <w:r w:rsidRPr="00C921BF">
        <w:rPr>
          <w:rFonts w:ascii="Arial" w:hAnsi="Arial" w:cs="Arial"/>
          <w:sz w:val="22"/>
          <w:szCs w:val="22"/>
        </w:rPr>
        <w:t>Common Research Topics:</w:t>
      </w:r>
    </w:p>
    <w:p w:rsidR="000E2A97" w:rsidRPr="00C921BF" w:rsidRDefault="000E2A97" w:rsidP="000E2A97">
      <w:pPr>
        <w:pStyle w:val="NormalWeb"/>
        <w:numPr>
          <w:ilvl w:val="1"/>
          <w:numId w:val="3"/>
        </w:numPr>
        <w:suppressAutoHyphens w:val="0"/>
        <w:spacing w:before="0" w:after="0"/>
        <w:rPr>
          <w:rFonts w:ascii="Arial" w:hAnsi="Arial" w:cs="Arial"/>
          <w:sz w:val="22"/>
          <w:szCs w:val="22"/>
        </w:rPr>
      </w:pPr>
      <w:r w:rsidRPr="00C921BF">
        <w:rPr>
          <w:rFonts w:ascii="Arial" w:hAnsi="Arial" w:cs="Arial"/>
          <w:sz w:val="22"/>
          <w:szCs w:val="22"/>
        </w:rPr>
        <w:t>Dreams and Their Connections to Our Daily Life</w:t>
      </w:r>
    </w:p>
    <w:p w:rsidR="000E2A97" w:rsidRPr="00C921BF" w:rsidRDefault="000E2A97" w:rsidP="000E2A97">
      <w:pPr>
        <w:pStyle w:val="NormalWeb"/>
        <w:numPr>
          <w:ilvl w:val="1"/>
          <w:numId w:val="3"/>
        </w:numPr>
        <w:suppressAutoHyphens w:val="0"/>
        <w:spacing w:before="100" w:beforeAutospacing="1" w:after="100" w:afterAutospacing="1"/>
        <w:rPr>
          <w:rFonts w:ascii="Arial" w:hAnsi="Arial" w:cs="Arial"/>
          <w:sz w:val="22"/>
          <w:szCs w:val="22"/>
        </w:rPr>
      </w:pPr>
      <w:r w:rsidRPr="00C921BF">
        <w:rPr>
          <w:rFonts w:ascii="Arial" w:hAnsi="Arial" w:cs="Arial"/>
          <w:sz w:val="22"/>
          <w:szCs w:val="22"/>
        </w:rPr>
        <w:t>Sexuality Among Youths</w:t>
      </w:r>
    </w:p>
    <w:p w:rsidR="000E2A97" w:rsidRPr="00C921BF" w:rsidRDefault="000E2A97" w:rsidP="000E2A97">
      <w:pPr>
        <w:pStyle w:val="NormalWeb"/>
        <w:numPr>
          <w:ilvl w:val="1"/>
          <w:numId w:val="3"/>
        </w:numPr>
        <w:suppressAutoHyphens w:val="0"/>
        <w:spacing w:before="100" w:beforeAutospacing="1" w:after="100" w:afterAutospacing="1"/>
        <w:rPr>
          <w:rFonts w:ascii="Arial" w:hAnsi="Arial" w:cs="Arial"/>
          <w:sz w:val="22"/>
          <w:szCs w:val="22"/>
        </w:rPr>
      </w:pPr>
      <w:r w:rsidRPr="00C921BF">
        <w:rPr>
          <w:rFonts w:ascii="Arial" w:hAnsi="Arial" w:cs="Arial"/>
          <w:sz w:val="22"/>
          <w:szCs w:val="22"/>
        </w:rPr>
        <w:t>Students’ Perspective about Medical Education in Abroad</w:t>
      </w:r>
    </w:p>
    <w:p w:rsidR="000E2A97" w:rsidRPr="00C921BF" w:rsidRDefault="000E2A97" w:rsidP="000E2A97">
      <w:pPr>
        <w:pStyle w:val="NormalWeb"/>
        <w:numPr>
          <w:ilvl w:val="1"/>
          <w:numId w:val="3"/>
        </w:numPr>
        <w:suppressAutoHyphens w:val="0"/>
        <w:spacing w:before="100" w:beforeAutospacing="1" w:after="100" w:afterAutospacing="1"/>
        <w:rPr>
          <w:rFonts w:ascii="Arial" w:hAnsi="Arial" w:cs="Arial"/>
          <w:sz w:val="22"/>
          <w:szCs w:val="22"/>
        </w:rPr>
      </w:pPr>
      <w:r w:rsidRPr="00C921BF">
        <w:rPr>
          <w:rFonts w:ascii="Arial" w:hAnsi="Arial" w:cs="Arial"/>
          <w:sz w:val="22"/>
          <w:szCs w:val="22"/>
        </w:rPr>
        <w:t>Medical Education in Foreign Language</w:t>
      </w:r>
    </w:p>
    <w:p w:rsidR="000E2A97" w:rsidRPr="00C921BF" w:rsidRDefault="000E2A97" w:rsidP="000E2A97">
      <w:pPr>
        <w:pStyle w:val="NormalWeb"/>
        <w:numPr>
          <w:ilvl w:val="1"/>
          <w:numId w:val="3"/>
        </w:numPr>
        <w:suppressAutoHyphens w:val="0"/>
        <w:spacing w:before="100" w:beforeAutospacing="1" w:after="100" w:afterAutospacing="1"/>
        <w:rPr>
          <w:rFonts w:ascii="Arial" w:hAnsi="Arial" w:cs="Arial"/>
          <w:sz w:val="22"/>
          <w:szCs w:val="22"/>
        </w:rPr>
      </w:pPr>
      <w:r w:rsidRPr="00C921BF">
        <w:rPr>
          <w:rFonts w:ascii="Arial" w:hAnsi="Arial" w:cs="Arial"/>
          <w:sz w:val="22"/>
          <w:szCs w:val="22"/>
        </w:rPr>
        <w:t>Why Medical Education?</w:t>
      </w:r>
    </w:p>
    <w:p w:rsidR="000E2A97" w:rsidRPr="00C921BF" w:rsidRDefault="000E2A97" w:rsidP="000E2A97">
      <w:pPr>
        <w:pStyle w:val="NormalWeb"/>
        <w:numPr>
          <w:ilvl w:val="1"/>
          <w:numId w:val="3"/>
        </w:numPr>
        <w:suppressAutoHyphens w:val="0"/>
        <w:spacing w:before="100" w:beforeAutospacing="1" w:after="100" w:afterAutospacing="1"/>
        <w:rPr>
          <w:rFonts w:ascii="Arial" w:hAnsi="Arial" w:cs="Arial"/>
          <w:sz w:val="22"/>
          <w:szCs w:val="22"/>
        </w:rPr>
      </w:pPr>
      <w:r w:rsidRPr="00C921BF">
        <w:rPr>
          <w:rFonts w:ascii="Arial" w:hAnsi="Arial" w:cs="Arial"/>
          <w:sz w:val="22"/>
          <w:szCs w:val="22"/>
        </w:rPr>
        <w:t>Fears and phobias</w:t>
      </w:r>
    </w:p>
    <w:p w:rsidR="000E2A97" w:rsidRPr="00C921BF" w:rsidRDefault="000E2A97" w:rsidP="000E2A97">
      <w:pPr>
        <w:pStyle w:val="NormalWeb"/>
        <w:numPr>
          <w:ilvl w:val="1"/>
          <w:numId w:val="3"/>
        </w:numPr>
        <w:suppressAutoHyphens w:val="0"/>
        <w:spacing w:before="100" w:beforeAutospacing="1" w:after="100" w:afterAutospacing="1"/>
        <w:rPr>
          <w:rFonts w:ascii="Arial" w:hAnsi="Arial" w:cs="Arial"/>
          <w:sz w:val="22"/>
          <w:szCs w:val="22"/>
        </w:rPr>
      </w:pPr>
      <w:r w:rsidRPr="00C921BF">
        <w:rPr>
          <w:rFonts w:ascii="Arial" w:hAnsi="Arial" w:cs="Arial"/>
          <w:sz w:val="22"/>
          <w:szCs w:val="22"/>
        </w:rPr>
        <w:t>Harmful addictive behaviors</w:t>
      </w:r>
    </w:p>
    <w:p w:rsidR="000E2A97" w:rsidRPr="00C921BF" w:rsidRDefault="000E2A97" w:rsidP="000E2A97">
      <w:pPr>
        <w:pStyle w:val="NormalWeb"/>
        <w:numPr>
          <w:ilvl w:val="1"/>
          <w:numId w:val="3"/>
        </w:numPr>
        <w:suppressAutoHyphens w:val="0"/>
        <w:spacing w:before="100" w:beforeAutospacing="1" w:after="100" w:afterAutospacing="1"/>
        <w:rPr>
          <w:rFonts w:ascii="Arial" w:hAnsi="Arial" w:cs="Arial"/>
          <w:sz w:val="22"/>
          <w:szCs w:val="22"/>
        </w:rPr>
      </w:pPr>
      <w:r w:rsidRPr="00C921BF">
        <w:rPr>
          <w:rFonts w:ascii="Arial" w:hAnsi="Arial" w:cs="Arial"/>
          <w:sz w:val="22"/>
          <w:szCs w:val="22"/>
        </w:rPr>
        <w:t>Daily practice and hobbies</w:t>
      </w:r>
    </w:p>
    <w:p w:rsidR="000E2A97" w:rsidRPr="00C921BF" w:rsidRDefault="000E2A97" w:rsidP="000E2A97">
      <w:pPr>
        <w:pStyle w:val="NormalWeb"/>
        <w:numPr>
          <w:ilvl w:val="1"/>
          <w:numId w:val="3"/>
        </w:numPr>
        <w:suppressAutoHyphens w:val="0"/>
        <w:spacing w:before="100" w:beforeAutospacing="1" w:after="100" w:afterAutospacing="1"/>
        <w:rPr>
          <w:rFonts w:ascii="Arial" w:hAnsi="Arial" w:cs="Arial"/>
          <w:sz w:val="22"/>
          <w:szCs w:val="22"/>
        </w:rPr>
      </w:pPr>
      <w:r w:rsidRPr="00C921BF">
        <w:rPr>
          <w:rFonts w:ascii="Arial" w:hAnsi="Arial" w:cs="Arial"/>
          <w:sz w:val="22"/>
          <w:szCs w:val="22"/>
        </w:rPr>
        <w:t>Studying habits of the medical students</w:t>
      </w:r>
    </w:p>
    <w:p w:rsidR="000E2A97" w:rsidRPr="00C921BF" w:rsidRDefault="000E2A97" w:rsidP="000E2A97">
      <w:pPr>
        <w:pStyle w:val="NormalWeb"/>
        <w:numPr>
          <w:ilvl w:val="1"/>
          <w:numId w:val="3"/>
        </w:numPr>
        <w:suppressAutoHyphens w:val="0"/>
        <w:spacing w:before="100" w:beforeAutospacing="1" w:after="100" w:afterAutospacing="1"/>
        <w:rPr>
          <w:rFonts w:ascii="Arial" w:hAnsi="Arial" w:cs="Arial"/>
          <w:sz w:val="22"/>
          <w:szCs w:val="22"/>
        </w:rPr>
      </w:pPr>
      <w:r w:rsidRPr="00C921BF">
        <w:rPr>
          <w:rFonts w:ascii="Arial" w:hAnsi="Arial" w:cs="Arial"/>
          <w:sz w:val="22"/>
          <w:szCs w:val="22"/>
        </w:rPr>
        <w:t>Students’ Perspective about Alternative medicine</w:t>
      </w:r>
    </w:p>
    <w:p w:rsidR="000E2A97" w:rsidRPr="00C921BF" w:rsidRDefault="000E2A97" w:rsidP="000E2A97">
      <w:pPr>
        <w:pStyle w:val="NormalWeb"/>
        <w:numPr>
          <w:ilvl w:val="1"/>
          <w:numId w:val="3"/>
        </w:numPr>
        <w:suppressAutoHyphens w:val="0"/>
        <w:spacing w:before="100" w:beforeAutospacing="1" w:after="100" w:afterAutospacing="1"/>
        <w:rPr>
          <w:rFonts w:ascii="Arial" w:hAnsi="Arial" w:cs="Arial"/>
          <w:sz w:val="22"/>
          <w:szCs w:val="22"/>
        </w:rPr>
      </w:pPr>
      <w:r w:rsidRPr="00C921BF">
        <w:rPr>
          <w:rFonts w:ascii="Arial" w:hAnsi="Arial" w:cs="Arial"/>
          <w:sz w:val="22"/>
          <w:szCs w:val="22"/>
        </w:rPr>
        <w:t>Students’ Perspective about transplantation</w:t>
      </w:r>
    </w:p>
    <w:p w:rsidR="000E2A97" w:rsidRPr="00C921BF" w:rsidRDefault="000E2A97" w:rsidP="000E2A97">
      <w:pPr>
        <w:pStyle w:val="NormalWeb"/>
        <w:numPr>
          <w:ilvl w:val="1"/>
          <w:numId w:val="3"/>
        </w:numPr>
        <w:suppressAutoHyphens w:val="0"/>
        <w:spacing w:before="100" w:beforeAutospacing="1" w:after="100" w:afterAutospacing="1"/>
        <w:rPr>
          <w:rFonts w:ascii="Arial" w:hAnsi="Arial" w:cs="Arial"/>
          <w:sz w:val="22"/>
          <w:szCs w:val="22"/>
        </w:rPr>
      </w:pPr>
      <w:r w:rsidRPr="00C921BF">
        <w:rPr>
          <w:rFonts w:ascii="Arial" w:hAnsi="Arial" w:cs="Arial"/>
          <w:sz w:val="22"/>
          <w:szCs w:val="22"/>
        </w:rPr>
        <w:t>Culture and sense of life</w:t>
      </w:r>
    </w:p>
    <w:p w:rsidR="000E2A97" w:rsidRPr="00C921BF" w:rsidRDefault="000E2A97" w:rsidP="000E2A97">
      <w:pPr>
        <w:pStyle w:val="NormalWeb"/>
        <w:numPr>
          <w:ilvl w:val="1"/>
          <w:numId w:val="3"/>
        </w:numPr>
        <w:suppressAutoHyphens w:val="0"/>
        <w:spacing w:before="100" w:beforeAutospacing="1" w:after="100" w:afterAutospacing="1"/>
        <w:rPr>
          <w:rFonts w:ascii="Arial" w:hAnsi="Arial" w:cs="Arial"/>
          <w:sz w:val="22"/>
          <w:szCs w:val="22"/>
        </w:rPr>
      </w:pPr>
      <w:r w:rsidRPr="00C921BF">
        <w:rPr>
          <w:rFonts w:ascii="Arial" w:hAnsi="Arial" w:cs="Arial"/>
          <w:sz w:val="22"/>
          <w:szCs w:val="22"/>
        </w:rPr>
        <w:t xml:space="preserve">Technological perspective &amp; practice  </w:t>
      </w:r>
    </w:p>
    <w:p w:rsidR="000E2A97" w:rsidRPr="00C921BF" w:rsidRDefault="000E2A97" w:rsidP="000E2A97">
      <w:pPr>
        <w:pStyle w:val="NormalWeb"/>
        <w:numPr>
          <w:ilvl w:val="1"/>
          <w:numId w:val="3"/>
        </w:numPr>
        <w:suppressAutoHyphens w:val="0"/>
        <w:spacing w:before="100" w:beforeAutospacing="1" w:after="100" w:afterAutospacing="1"/>
        <w:rPr>
          <w:rFonts w:ascii="Arial" w:hAnsi="Arial" w:cs="Arial"/>
          <w:sz w:val="22"/>
          <w:szCs w:val="22"/>
        </w:rPr>
      </w:pPr>
      <w:r w:rsidRPr="00C921BF">
        <w:rPr>
          <w:rFonts w:ascii="Arial" w:hAnsi="Arial" w:cs="Arial"/>
          <w:sz w:val="22"/>
          <w:szCs w:val="22"/>
        </w:rPr>
        <w:t>Marriage and Future Life</w:t>
      </w:r>
    </w:p>
    <w:p w:rsidR="000E2A97" w:rsidRPr="00C921BF" w:rsidRDefault="000E2A97" w:rsidP="000E2A97">
      <w:pPr>
        <w:pStyle w:val="NormalWeb"/>
        <w:numPr>
          <w:ilvl w:val="1"/>
          <w:numId w:val="3"/>
        </w:numPr>
        <w:suppressAutoHyphens w:val="0"/>
        <w:spacing w:before="100" w:beforeAutospacing="1" w:after="100" w:afterAutospacing="1"/>
        <w:rPr>
          <w:rFonts w:ascii="Arial" w:hAnsi="Arial" w:cs="Arial"/>
          <w:sz w:val="22"/>
          <w:szCs w:val="22"/>
        </w:rPr>
      </w:pPr>
      <w:r w:rsidRPr="00C921BF">
        <w:rPr>
          <w:rFonts w:ascii="Arial" w:hAnsi="Arial" w:cs="Arial"/>
          <w:sz w:val="22"/>
          <w:szCs w:val="22"/>
        </w:rPr>
        <w:t xml:space="preserve">Postgraduate medical education &amp; Career </w:t>
      </w:r>
    </w:p>
    <w:p w:rsidR="000E2A97" w:rsidRPr="00C921BF" w:rsidRDefault="000E2A97" w:rsidP="000E2A97">
      <w:pPr>
        <w:pStyle w:val="NormalWeb"/>
        <w:numPr>
          <w:ilvl w:val="1"/>
          <w:numId w:val="3"/>
        </w:numPr>
        <w:suppressAutoHyphens w:val="0"/>
        <w:spacing w:before="100" w:beforeAutospacing="1" w:after="100" w:afterAutospacing="1"/>
        <w:rPr>
          <w:rFonts w:ascii="Arial" w:hAnsi="Arial" w:cs="Arial"/>
          <w:sz w:val="22"/>
          <w:szCs w:val="22"/>
        </w:rPr>
      </w:pPr>
      <w:r w:rsidRPr="00C921BF">
        <w:rPr>
          <w:rFonts w:ascii="Arial" w:hAnsi="Arial" w:cs="Arial"/>
          <w:sz w:val="22"/>
          <w:szCs w:val="22"/>
        </w:rPr>
        <w:t>Philosophy and Science</w:t>
      </w:r>
    </w:p>
    <w:p w:rsidR="000E2A97" w:rsidRPr="00C921BF" w:rsidRDefault="000E2A97" w:rsidP="000E2A97">
      <w:pPr>
        <w:pStyle w:val="NormalWeb"/>
        <w:numPr>
          <w:ilvl w:val="1"/>
          <w:numId w:val="3"/>
        </w:numPr>
        <w:suppressAutoHyphens w:val="0"/>
        <w:spacing w:before="100" w:beforeAutospacing="1" w:after="100" w:afterAutospacing="1"/>
        <w:rPr>
          <w:rFonts w:ascii="Arial" w:hAnsi="Arial" w:cs="Arial"/>
          <w:sz w:val="22"/>
          <w:szCs w:val="22"/>
        </w:rPr>
      </w:pPr>
      <w:r w:rsidRPr="00C921BF">
        <w:rPr>
          <w:rFonts w:ascii="Arial" w:hAnsi="Arial" w:cs="Arial"/>
          <w:sz w:val="22"/>
          <w:szCs w:val="22"/>
        </w:rPr>
        <w:t>Life in Istanbul</w:t>
      </w:r>
    </w:p>
    <w:p w:rsidR="000E2A97" w:rsidRPr="00C921BF" w:rsidRDefault="000E2A97" w:rsidP="000E2A97">
      <w:pPr>
        <w:pStyle w:val="NormalWeb"/>
        <w:numPr>
          <w:ilvl w:val="1"/>
          <w:numId w:val="3"/>
        </w:numPr>
        <w:suppressAutoHyphens w:val="0"/>
        <w:spacing w:before="100" w:beforeAutospacing="1" w:after="100" w:afterAutospacing="1"/>
        <w:rPr>
          <w:rFonts w:ascii="Arial" w:hAnsi="Arial" w:cs="Arial"/>
          <w:sz w:val="22"/>
          <w:szCs w:val="22"/>
        </w:rPr>
      </w:pPr>
      <w:r w:rsidRPr="00C921BF">
        <w:rPr>
          <w:rFonts w:ascii="Arial" w:hAnsi="Arial" w:cs="Arial"/>
          <w:sz w:val="22"/>
          <w:szCs w:val="22"/>
        </w:rPr>
        <w:t>School life and social life</w:t>
      </w:r>
    </w:p>
    <w:p w:rsidR="000E2A97" w:rsidRPr="00C921BF" w:rsidRDefault="000E2A97" w:rsidP="000E2A97">
      <w:pPr>
        <w:pStyle w:val="NormalWeb"/>
        <w:numPr>
          <w:ilvl w:val="1"/>
          <w:numId w:val="3"/>
        </w:numPr>
        <w:suppressAutoHyphens w:val="0"/>
        <w:spacing w:before="100" w:beforeAutospacing="1" w:after="100" w:afterAutospacing="1"/>
        <w:rPr>
          <w:rFonts w:ascii="Arial" w:hAnsi="Arial" w:cs="Arial"/>
          <w:sz w:val="22"/>
          <w:szCs w:val="22"/>
        </w:rPr>
      </w:pPr>
      <w:r w:rsidRPr="00C921BF">
        <w:rPr>
          <w:rFonts w:ascii="Arial" w:hAnsi="Arial" w:cs="Arial"/>
          <w:sz w:val="22"/>
          <w:szCs w:val="22"/>
        </w:rPr>
        <w:t xml:space="preserve">Psychological changes before and after examination </w:t>
      </w:r>
    </w:p>
    <w:p w:rsidR="000E2A97" w:rsidRPr="00C921BF" w:rsidRDefault="000E2A97" w:rsidP="000E2A97">
      <w:pPr>
        <w:pStyle w:val="NormalWeb"/>
        <w:numPr>
          <w:ilvl w:val="1"/>
          <w:numId w:val="3"/>
        </w:numPr>
        <w:suppressAutoHyphens w:val="0"/>
        <w:spacing w:before="100" w:beforeAutospacing="1" w:after="100" w:afterAutospacing="1"/>
        <w:rPr>
          <w:rFonts w:ascii="Arial" w:hAnsi="Arial" w:cs="Arial"/>
          <w:sz w:val="22"/>
          <w:szCs w:val="22"/>
        </w:rPr>
      </w:pPr>
      <w:r w:rsidRPr="00C921BF">
        <w:rPr>
          <w:rFonts w:ascii="Arial" w:hAnsi="Arial" w:cs="Arial"/>
          <w:sz w:val="22"/>
          <w:szCs w:val="22"/>
        </w:rPr>
        <w:t>Nutritional behaviors</w:t>
      </w:r>
    </w:p>
    <w:p w:rsidR="000E2A97" w:rsidRPr="00C921BF" w:rsidRDefault="000E2A97" w:rsidP="000E2A97">
      <w:pPr>
        <w:pStyle w:val="NormalWeb"/>
        <w:numPr>
          <w:ilvl w:val="1"/>
          <w:numId w:val="3"/>
        </w:numPr>
        <w:suppressAutoHyphens w:val="0"/>
        <w:spacing w:before="100" w:beforeAutospacing="1" w:after="100" w:afterAutospacing="1"/>
        <w:rPr>
          <w:rFonts w:ascii="Arial" w:hAnsi="Arial" w:cs="Arial"/>
          <w:sz w:val="22"/>
          <w:szCs w:val="22"/>
        </w:rPr>
      </w:pPr>
      <w:r w:rsidRPr="00C921BF">
        <w:rPr>
          <w:rFonts w:ascii="Arial" w:hAnsi="Arial" w:cs="Arial"/>
          <w:sz w:val="22"/>
          <w:szCs w:val="22"/>
        </w:rPr>
        <w:t>Healthy life behaviors</w:t>
      </w:r>
    </w:p>
    <w:p w:rsidR="000E2A97" w:rsidRPr="00C921BF" w:rsidRDefault="000E2A97" w:rsidP="000E2A97">
      <w:pPr>
        <w:pStyle w:val="NormalWeb"/>
        <w:numPr>
          <w:ilvl w:val="1"/>
          <w:numId w:val="3"/>
        </w:numPr>
        <w:suppressAutoHyphens w:val="0"/>
        <w:spacing w:before="100" w:beforeAutospacing="1" w:after="100" w:afterAutospacing="1"/>
        <w:rPr>
          <w:rFonts w:ascii="Arial" w:hAnsi="Arial" w:cs="Arial"/>
          <w:sz w:val="22"/>
          <w:szCs w:val="22"/>
        </w:rPr>
      </w:pPr>
      <w:r w:rsidRPr="00C921BF">
        <w:rPr>
          <w:rFonts w:ascii="Arial" w:hAnsi="Arial" w:cs="Arial"/>
          <w:sz w:val="22"/>
          <w:szCs w:val="22"/>
        </w:rPr>
        <w:t>Burnout in medical education</w:t>
      </w:r>
    </w:p>
    <w:p w:rsidR="000E2A97" w:rsidRPr="00C921BF" w:rsidRDefault="000E2A97" w:rsidP="000E2A97">
      <w:pPr>
        <w:pStyle w:val="NormalWeb"/>
        <w:numPr>
          <w:ilvl w:val="1"/>
          <w:numId w:val="3"/>
        </w:numPr>
        <w:suppressAutoHyphens w:val="0"/>
        <w:spacing w:before="100" w:beforeAutospacing="1" w:after="100" w:afterAutospacing="1"/>
        <w:rPr>
          <w:rFonts w:ascii="Arial" w:hAnsi="Arial" w:cs="Arial"/>
          <w:sz w:val="22"/>
          <w:szCs w:val="22"/>
        </w:rPr>
      </w:pPr>
      <w:r w:rsidRPr="00C921BF">
        <w:rPr>
          <w:rFonts w:ascii="Arial" w:hAnsi="Arial" w:cs="Arial"/>
          <w:sz w:val="22"/>
          <w:szCs w:val="22"/>
        </w:rPr>
        <w:t>Violence intended health care providers</w:t>
      </w:r>
    </w:p>
    <w:p w:rsidR="000E2A97" w:rsidRPr="00C921BF" w:rsidRDefault="000E2A97" w:rsidP="000E2A97">
      <w:pPr>
        <w:pStyle w:val="NormalWeb"/>
        <w:numPr>
          <w:ilvl w:val="1"/>
          <w:numId w:val="3"/>
        </w:numPr>
        <w:suppressAutoHyphens w:val="0"/>
        <w:spacing w:before="100" w:beforeAutospacing="1" w:after="100" w:afterAutospacing="1"/>
        <w:rPr>
          <w:rFonts w:ascii="Arial" w:hAnsi="Arial" w:cs="Arial"/>
          <w:sz w:val="22"/>
          <w:szCs w:val="22"/>
        </w:rPr>
      </w:pPr>
      <w:r w:rsidRPr="00C921BF">
        <w:rPr>
          <w:rFonts w:ascii="Arial" w:hAnsi="Arial" w:cs="Arial"/>
          <w:sz w:val="22"/>
          <w:szCs w:val="22"/>
        </w:rPr>
        <w:t>Effective learning and teaching</w:t>
      </w:r>
    </w:p>
    <w:p w:rsidR="000E2A97" w:rsidRPr="00C921BF" w:rsidRDefault="000E2A97" w:rsidP="000E2A97">
      <w:pPr>
        <w:pStyle w:val="NormalWeb"/>
        <w:numPr>
          <w:ilvl w:val="1"/>
          <w:numId w:val="3"/>
        </w:numPr>
        <w:suppressAutoHyphens w:val="0"/>
        <w:spacing w:before="100" w:beforeAutospacing="1" w:after="100" w:afterAutospacing="1"/>
        <w:rPr>
          <w:rFonts w:ascii="Arial" w:hAnsi="Arial" w:cs="Arial"/>
          <w:sz w:val="22"/>
          <w:szCs w:val="22"/>
        </w:rPr>
      </w:pPr>
      <w:r w:rsidRPr="00C921BF">
        <w:rPr>
          <w:rFonts w:ascii="Arial" w:hAnsi="Arial" w:cs="Arial"/>
          <w:sz w:val="22"/>
          <w:szCs w:val="22"/>
        </w:rPr>
        <w:t>Football and fanaticism</w:t>
      </w:r>
    </w:p>
    <w:p w:rsidR="000E2A97" w:rsidRPr="00C921BF" w:rsidRDefault="000E2A97" w:rsidP="000E2A97">
      <w:pPr>
        <w:pStyle w:val="NormalWeb"/>
        <w:numPr>
          <w:ilvl w:val="1"/>
          <w:numId w:val="3"/>
        </w:numPr>
        <w:suppressAutoHyphens w:val="0"/>
        <w:spacing w:before="100" w:beforeAutospacing="1" w:after="100" w:afterAutospacing="1"/>
        <w:rPr>
          <w:rFonts w:ascii="Arial" w:hAnsi="Arial" w:cs="Arial"/>
          <w:sz w:val="22"/>
          <w:szCs w:val="22"/>
        </w:rPr>
      </w:pPr>
      <w:r w:rsidRPr="00C921BF">
        <w:rPr>
          <w:rFonts w:ascii="Arial" w:hAnsi="Arial" w:cs="Arial"/>
          <w:sz w:val="22"/>
          <w:szCs w:val="22"/>
        </w:rPr>
        <w:t>An Ethical Dilemmas: Human trials</w:t>
      </w:r>
    </w:p>
    <w:p w:rsidR="005D235A" w:rsidRDefault="00760A5D" w:rsidP="00E21048">
      <w:pPr>
        <w:spacing w:after="0"/>
        <w:jc w:val="center"/>
        <w:rPr>
          <w:rFonts w:ascii="Arial" w:hAnsi="Arial" w:cs="Arial"/>
          <w:b/>
        </w:rPr>
      </w:pPr>
      <w:r>
        <w:rPr>
          <w:rFonts w:ascii="Arial" w:hAnsi="Arial" w:cs="Arial"/>
          <w:b/>
        </w:rPr>
        <w:lastRenderedPageBreak/>
        <w:t>2022-2023</w:t>
      </w:r>
      <w:r w:rsidR="001B3FC8">
        <w:rPr>
          <w:rFonts w:ascii="Arial" w:hAnsi="Arial" w:cs="Arial"/>
          <w:b/>
        </w:rPr>
        <w:t xml:space="preserve"> ICP1 RESEARCH GROUPS</w:t>
      </w:r>
      <w:r w:rsidR="005815D8">
        <w:rPr>
          <w:rFonts w:ascii="Arial" w:hAnsi="Arial" w:cs="Arial"/>
          <w:b/>
        </w:rPr>
        <w:t xml:space="preserve"> &amp; ADVISORS</w:t>
      </w:r>
    </w:p>
    <w:p w:rsidR="00FF0B43" w:rsidRPr="00FF0B43" w:rsidRDefault="00FF0B43" w:rsidP="00E21048">
      <w:pPr>
        <w:spacing w:after="0"/>
        <w:jc w:val="center"/>
        <w:rPr>
          <w:rFonts w:ascii="Arial" w:hAnsi="Arial" w:cs="Arial"/>
        </w:rPr>
      </w:pPr>
    </w:p>
    <w:tbl>
      <w:tblPr>
        <w:tblW w:w="499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5"/>
        <w:gridCol w:w="1882"/>
        <w:gridCol w:w="2078"/>
        <w:gridCol w:w="2380"/>
        <w:gridCol w:w="1121"/>
        <w:gridCol w:w="1121"/>
      </w:tblGrid>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lang w:val="tr-TR"/>
              </w:rPr>
            </w:pPr>
            <w:r>
              <w:rPr>
                <w:rFonts w:ascii="Calibri" w:hAnsi="Calibri" w:cs="Calibri"/>
                <w:color w:val="000000"/>
              </w:rPr>
              <w:t>1</w:t>
            </w:r>
            <w:bookmarkStart w:id="0" w:name="_GoBack"/>
            <w:bookmarkEnd w:id="0"/>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165121040</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ASLI ŞERİFE</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ŞAHİN</w:t>
            </w:r>
          </w:p>
        </w:tc>
        <w:tc>
          <w:tcPr>
            <w:tcW w:w="619" w:type="pct"/>
            <w:vMerge w:val="restart"/>
            <w:shd w:val="clear" w:color="000000" w:fill="FFC000"/>
            <w:vAlign w:val="center"/>
            <w:hideMark/>
          </w:tcPr>
          <w:p w:rsidR="00904AA7" w:rsidRPr="00FF0B43" w:rsidRDefault="00904AA7" w:rsidP="00904AA7">
            <w:pPr>
              <w:spacing w:after="0" w:line="240" w:lineRule="auto"/>
              <w:jc w:val="center"/>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A1</w:t>
            </w:r>
          </w:p>
        </w:tc>
        <w:tc>
          <w:tcPr>
            <w:tcW w:w="619" w:type="pct"/>
            <w:vMerge w:val="restart"/>
            <w:shd w:val="clear" w:color="auto" w:fill="F7CAAC" w:themeFill="accent2" w:themeFillTint="66"/>
            <w:vAlign w:val="center"/>
          </w:tcPr>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r w:rsidRPr="00E21048">
              <w:rPr>
                <w:rFonts w:ascii="Verdana" w:eastAsia="Times New Roman" w:hAnsi="Verdana" w:cs="Arial"/>
                <w:color w:val="000000"/>
                <w:sz w:val="16"/>
                <w:szCs w:val="16"/>
                <w:lang w:val="tr-TR" w:eastAsia="tr-TR"/>
              </w:rPr>
              <w:t>M. Ali Gülpınar</w:t>
            </w: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r w:rsidRPr="00E21048">
              <w:rPr>
                <w:rFonts w:ascii="Verdana" w:eastAsia="Times New Roman" w:hAnsi="Verdana" w:cs="Arial"/>
                <w:color w:val="000000"/>
                <w:sz w:val="16"/>
                <w:szCs w:val="16"/>
                <w:lang w:val="tr-TR" w:eastAsia="tr-TR"/>
              </w:rPr>
              <w:t>(Dep. Of Medical Education, 3rd Floor, 3001)</w:t>
            </w: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165121143</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HİLAL</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KUM</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3</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165122186</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LİVANUR</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ÇAMDERELİ</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4</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165122125</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EFE YİĞİT</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APPAK</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5</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165122127</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DOĞA ECE</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TANAYDIN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6</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165121054</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BURAK</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ERDEM</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tcPr>
          <w:p w:rsidR="00904AA7" w:rsidRDefault="00904AA7" w:rsidP="00904AA7">
            <w:pPr>
              <w:spacing w:after="0"/>
              <w:rPr>
                <w:rFonts w:ascii="Calibri" w:hAnsi="Calibri" w:cs="Calibri"/>
                <w:color w:val="000000"/>
              </w:rPr>
            </w:pPr>
            <w:r>
              <w:rPr>
                <w:rFonts w:ascii="Calibri" w:hAnsi="Calibri" w:cs="Calibri"/>
                <w:color w:val="000000"/>
              </w:rPr>
              <w:t>7</w:t>
            </w:r>
          </w:p>
        </w:tc>
        <w:tc>
          <w:tcPr>
            <w:tcW w:w="1039" w:type="pct"/>
            <w:shd w:val="clear" w:color="000000" w:fill="FFC000"/>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Pr>
                <w:rFonts w:ascii="Verdana" w:eastAsia="Times New Roman" w:hAnsi="Verdana" w:cs="Arial"/>
                <w:color w:val="000000"/>
                <w:sz w:val="18"/>
                <w:szCs w:val="18"/>
                <w:lang w:val="tr-TR" w:eastAsia="tr-TR"/>
              </w:rPr>
              <w:t>165122839</w:t>
            </w:r>
          </w:p>
        </w:tc>
        <w:tc>
          <w:tcPr>
            <w:tcW w:w="1147" w:type="pct"/>
            <w:shd w:val="clear" w:color="000000" w:fill="FFC000"/>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Pr>
                <w:rFonts w:ascii="Verdana" w:eastAsia="Times New Roman" w:hAnsi="Verdana" w:cs="Arial"/>
                <w:color w:val="000000"/>
                <w:sz w:val="18"/>
                <w:szCs w:val="18"/>
                <w:lang w:val="tr-TR" w:eastAsia="tr-TR"/>
              </w:rPr>
              <w:t xml:space="preserve">İLAYDA </w:t>
            </w:r>
          </w:p>
        </w:tc>
        <w:tc>
          <w:tcPr>
            <w:tcW w:w="1314" w:type="pct"/>
            <w:shd w:val="clear" w:color="000000" w:fill="FFC000"/>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Pr>
                <w:rFonts w:ascii="Verdana" w:eastAsia="Times New Roman" w:hAnsi="Verdana" w:cs="Arial"/>
                <w:color w:val="000000"/>
                <w:sz w:val="18"/>
                <w:szCs w:val="18"/>
                <w:lang w:val="tr-TR" w:eastAsia="tr-TR"/>
              </w:rPr>
              <w:t>TEZCAN</w:t>
            </w:r>
          </w:p>
        </w:tc>
        <w:tc>
          <w:tcPr>
            <w:tcW w:w="619" w:type="pct"/>
            <w:vMerge/>
            <w:vAlign w:val="center"/>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8</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165122062</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BALA FATMA</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ALTUNDAŞ</w:t>
            </w:r>
          </w:p>
        </w:tc>
        <w:tc>
          <w:tcPr>
            <w:tcW w:w="619" w:type="pct"/>
            <w:vMerge w:val="restart"/>
            <w:shd w:val="clear" w:color="000000" w:fill="9BC2E6"/>
            <w:vAlign w:val="center"/>
            <w:hideMark/>
          </w:tcPr>
          <w:p w:rsidR="00904AA7" w:rsidRPr="00FF0B43" w:rsidRDefault="00904AA7" w:rsidP="00904AA7">
            <w:pPr>
              <w:spacing w:after="0" w:line="240" w:lineRule="auto"/>
              <w:jc w:val="center"/>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A2</w:t>
            </w:r>
          </w:p>
        </w:tc>
        <w:tc>
          <w:tcPr>
            <w:tcW w:w="619" w:type="pct"/>
            <w:vMerge/>
            <w:shd w:val="clear" w:color="auto" w:fill="F7CAAC" w:themeFill="accent2" w:themeFillTint="66"/>
            <w:vAlign w:val="center"/>
          </w:tcPr>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9</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165122113</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AYBÜKE UTKU</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DEMİR</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10</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165122151</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ERVA NEHİR</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SÖĞÜT</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11</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165122153</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ALP TUNA</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BAŞYİĞİT</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12</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165122210</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ZEYNEP</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TORUN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13</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165122185</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BERTUĞ</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ÇAY</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tcPr>
          <w:p w:rsidR="00904AA7" w:rsidRDefault="00904AA7" w:rsidP="00904AA7">
            <w:pPr>
              <w:spacing w:after="0"/>
              <w:rPr>
                <w:rFonts w:ascii="Calibri" w:hAnsi="Calibri" w:cs="Calibri"/>
                <w:color w:val="000000"/>
              </w:rPr>
            </w:pPr>
            <w:r>
              <w:rPr>
                <w:rFonts w:ascii="Calibri" w:hAnsi="Calibri" w:cs="Calibri"/>
                <w:color w:val="000000"/>
              </w:rPr>
              <w:t>14</w:t>
            </w:r>
          </w:p>
        </w:tc>
        <w:tc>
          <w:tcPr>
            <w:tcW w:w="1039" w:type="pct"/>
            <w:shd w:val="clear" w:color="000000" w:fill="9BC2E6"/>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Pr>
                <w:rFonts w:ascii="Verdana" w:eastAsia="Times New Roman" w:hAnsi="Verdana" w:cs="Arial"/>
                <w:color w:val="000000"/>
                <w:sz w:val="18"/>
                <w:szCs w:val="18"/>
                <w:lang w:val="tr-TR" w:eastAsia="tr-TR"/>
              </w:rPr>
              <w:t>165122837</w:t>
            </w:r>
          </w:p>
        </w:tc>
        <w:tc>
          <w:tcPr>
            <w:tcW w:w="1147" w:type="pct"/>
            <w:shd w:val="clear" w:color="000000" w:fill="9BC2E6"/>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Pr>
                <w:rFonts w:ascii="Verdana" w:eastAsia="Times New Roman" w:hAnsi="Verdana" w:cs="Arial"/>
                <w:color w:val="000000"/>
                <w:sz w:val="18"/>
                <w:szCs w:val="18"/>
                <w:lang w:val="tr-TR" w:eastAsia="tr-TR"/>
              </w:rPr>
              <w:t>SENA</w:t>
            </w:r>
          </w:p>
        </w:tc>
        <w:tc>
          <w:tcPr>
            <w:tcW w:w="1314" w:type="pct"/>
            <w:shd w:val="clear" w:color="000000" w:fill="9BC2E6"/>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Pr>
                <w:rFonts w:ascii="Verdana" w:eastAsia="Times New Roman" w:hAnsi="Verdana" w:cs="Arial"/>
                <w:color w:val="000000"/>
                <w:sz w:val="18"/>
                <w:szCs w:val="18"/>
                <w:lang w:val="tr-TR" w:eastAsia="tr-TR"/>
              </w:rPr>
              <w:t>ALABACAK</w:t>
            </w:r>
          </w:p>
        </w:tc>
        <w:tc>
          <w:tcPr>
            <w:tcW w:w="619" w:type="pct"/>
            <w:vMerge/>
            <w:vAlign w:val="center"/>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15</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165121002</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SİNEM AYZEN</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GÖKÇE</w:t>
            </w:r>
          </w:p>
        </w:tc>
        <w:tc>
          <w:tcPr>
            <w:tcW w:w="619" w:type="pct"/>
            <w:vMerge w:val="restart"/>
            <w:shd w:val="clear" w:color="000000" w:fill="FFC000"/>
            <w:vAlign w:val="center"/>
            <w:hideMark/>
          </w:tcPr>
          <w:p w:rsidR="00904AA7" w:rsidRPr="00FF0B43" w:rsidRDefault="00904AA7" w:rsidP="00904AA7">
            <w:pPr>
              <w:spacing w:after="0" w:line="240" w:lineRule="auto"/>
              <w:jc w:val="center"/>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A3</w:t>
            </w:r>
          </w:p>
        </w:tc>
        <w:tc>
          <w:tcPr>
            <w:tcW w:w="619" w:type="pct"/>
            <w:vMerge/>
            <w:shd w:val="clear" w:color="auto" w:fill="F7CAAC" w:themeFill="accent2" w:themeFillTint="66"/>
            <w:vAlign w:val="center"/>
          </w:tcPr>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16</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165121104</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BAŞAK</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KÖKDERE</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17</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165122007</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EYLÜL</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ÇÖREK</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18</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165122059</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BETÜL</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DINKIRCI</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19</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165121139</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GÜLSİMA</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BORUZA</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20</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165122102</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ECE NUR</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GÜZELSOY</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21</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165122053</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ZEYNEP NUR</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AYYILDIZ</w:t>
            </w:r>
          </w:p>
        </w:tc>
        <w:tc>
          <w:tcPr>
            <w:tcW w:w="619" w:type="pct"/>
            <w:vMerge w:val="restart"/>
            <w:shd w:val="clear" w:color="000000" w:fill="9BC2E6"/>
            <w:vAlign w:val="center"/>
            <w:hideMark/>
          </w:tcPr>
          <w:p w:rsidR="00904AA7" w:rsidRPr="00FF0B43" w:rsidRDefault="00904AA7" w:rsidP="00904AA7">
            <w:pPr>
              <w:spacing w:after="0" w:line="240" w:lineRule="auto"/>
              <w:jc w:val="center"/>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A4</w:t>
            </w:r>
          </w:p>
        </w:tc>
        <w:tc>
          <w:tcPr>
            <w:tcW w:w="619" w:type="pct"/>
            <w:vMerge/>
            <w:shd w:val="clear" w:color="auto" w:fill="F7CAAC" w:themeFill="accent2" w:themeFillTint="66"/>
            <w:vAlign w:val="center"/>
          </w:tcPr>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22</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165122091</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ERENALP</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ÇÖLLÜ</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23</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165121102</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HİLMİ SÜHEYP</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ÖZCAN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24</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165122163</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ZEYNEP</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İZ</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25</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165122049</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ABDULLAH</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YOLCU</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26</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165121098</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MERT</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KARACA</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27</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165122181</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AZRA</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ARSLAN</w:t>
            </w:r>
          </w:p>
        </w:tc>
        <w:tc>
          <w:tcPr>
            <w:tcW w:w="619" w:type="pct"/>
            <w:vMerge w:val="restart"/>
            <w:shd w:val="clear" w:color="000000" w:fill="FFC000"/>
            <w:vAlign w:val="center"/>
            <w:hideMark/>
          </w:tcPr>
          <w:p w:rsidR="00904AA7" w:rsidRPr="00FF0B43" w:rsidRDefault="00904AA7" w:rsidP="00904AA7">
            <w:pPr>
              <w:spacing w:after="0" w:line="240" w:lineRule="auto"/>
              <w:jc w:val="center"/>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A5</w:t>
            </w:r>
          </w:p>
        </w:tc>
        <w:tc>
          <w:tcPr>
            <w:tcW w:w="619" w:type="pct"/>
            <w:vMerge/>
            <w:shd w:val="clear" w:color="auto" w:fill="F7CAAC" w:themeFill="accent2" w:themeFillTint="66"/>
            <w:vAlign w:val="center"/>
          </w:tcPr>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28</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165121196</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NAZLICAN</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TEPE</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29</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165122193</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NİL</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TULUĞ</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30</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165122182</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BARAN</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AÇIL</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31</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165121095</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HARUN</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ER</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32</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165122212</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FATMA MELİKE</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CENGİZ</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33</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165121145</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AHMET ANIL</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ÇİFTÇİ</w:t>
            </w:r>
          </w:p>
        </w:tc>
        <w:tc>
          <w:tcPr>
            <w:tcW w:w="619" w:type="pct"/>
            <w:vMerge w:val="restart"/>
            <w:shd w:val="clear" w:color="000000" w:fill="9BC2E6"/>
            <w:vAlign w:val="center"/>
            <w:hideMark/>
          </w:tcPr>
          <w:p w:rsidR="00904AA7" w:rsidRPr="00FF0B43" w:rsidRDefault="00904AA7" w:rsidP="00904AA7">
            <w:pPr>
              <w:spacing w:after="0" w:line="240" w:lineRule="auto"/>
              <w:jc w:val="center"/>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A6</w:t>
            </w:r>
          </w:p>
        </w:tc>
        <w:tc>
          <w:tcPr>
            <w:tcW w:w="619" w:type="pct"/>
            <w:vMerge w:val="restart"/>
            <w:shd w:val="clear" w:color="auto" w:fill="F7CAAC" w:themeFill="accent2" w:themeFillTint="66"/>
            <w:vAlign w:val="center"/>
          </w:tcPr>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r w:rsidRPr="00E21048">
              <w:rPr>
                <w:rFonts w:ascii="Verdana" w:eastAsia="Times New Roman" w:hAnsi="Verdana" w:cs="Arial"/>
                <w:color w:val="000000"/>
                <w:sz w:val="16"/>
                <w:szCs w:val="16"/>
                <w:lang w:val="tr-TR" w:eastAsia="tr-TR"/>
              </w:rPr>
              <w:t>Özge Emre</w:t>
            </w: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r w:rsidRPr="00E21048">
              <w:rPr>
                <w:rFonts w:ascii="Verdana" w:eastAsia="Times New Roman" w:hAnsi="Verdana" w:cs="Arial"/>
                <w:color w:val="000000"/>
                <w:sz w:val="16"/>
                <w:szCs w:val="16"/>
                <w:lang w:val="tr-TR" w:eastAsia="tr-TR"/>
              </w:rPr>
              <w:t xml:space="preserve">(Dep. Of Medical Education, </w:t>
            </w:r>
            <w:r w:rsidRPr="00E21048">
              <w:rPr>
                <w:rFonts w:ascii="Verdana" w:eastAsia="Times New Roman" w:hAnsi="Verdana" w:cs="Arial"/>
                <w:color w:val="000000"/>
                <w:sz w:val="16"/>
                <w:szCs w:val="16"/>
                <w:lang w:val="tr-TR" w:eastAsia="tr-TR"/>
              </w:rPr>
              <w:lastRenderedPageBreak/>
              <w:t>3rd Floor, 3005)</w:t>
            </w: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34</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165122019</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SUEDA</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TİRYAKİ</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35</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165122160</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DEVRİM</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SİMER</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22"/>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36</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165122081</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MEHMET OĞUZHAN</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KISA</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37</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165122106</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CEREN</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TÜRKMEN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38</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165122146</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MEHMET ALİ</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URHAN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39</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165121176</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SENA</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EYÜPREİSOĞLU</w:t>
            </w:r>
          </w:p>
        </w:tc>
        <w:tc>
          <w:tcPr>
            <w:tcW w:w="619" w:type="pct"/>
            <w:vMerge w:val="restart"/>
            <w:shd w:val="clear" w:color="000000" w:fill="FFC000"/>
            <w:vAlign w:val="center"/>
            <w:hideMark/>
          </w:tcPr>
          <w:p w:rsidR="00904AA7" w:rsidRPr="00FF0B43" w:rsidRDefault="00904AA7" w:rsidP="00904AA7">
            <w:pPr>
              <w:spacing w:after="0" w:line="240" w:lineRule="auto"/>
              <w:jc w:val="center"/>
              <w:rPr>
                <w:rFonts w:ascii="Verdana" w:eastAsia="Times New Roman" w:hAnsi="Verdana" w:cs="Arial"/>
                <w:color w:val="000000"/>
                <w:sz w:val="18"/>
                <w:szCs w:val="18"/>
                <w:lang w:val="tr-TR" w:eastAsia="tr-TR"/>
              </w:rPr>
            </w:pPr>
            <w:r>
              <w:rPr>
                <w:rFonts w:ascii="Verdana" w:eastAsia="Times New Roman" w:hAnsi="Verdana" w:cs="Arial"/>
                <w:color w:val="000000"/>
                <w:sz w:val="18"/>
                <w:szCs w:val="18"/>
                <w:lang w:val="tr-TR" w:eastAsia="tr-TR"/>
              </w:rPr>
              <w:t>A7</w:t>
            </w:r>
          </w:p>
        </w:tc>
        <w:tc>
          <w:tcPr>
            <w:tcW w:w="619" w:type="pct"/>
            <w:vMerge/>
            <w:shd w:val="clear" w:color="auto" w:fill="F7CAAC" w:themeFill="accent2" w:themeFillTint="66"/>
            <w:vAlign w:val="center"/>
          </w:tcPr>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40</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165121080</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RÜŞTÜ KADİR</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KAHVECİ</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41</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165122082</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ZEHRA YAREN</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ÖZTÜRK</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42</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165122207</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ZEYNEP</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ÇAĞMEL</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43</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165121025</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EGE</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VURAL</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44</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165122005</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İZGİ ILGAZ</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ÇATAL</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lastRenderedPageBreak/>
              <w:t>45</w:t>
            </w:r>
          </w:p>
        </w:tc>
        <w:tc>
          <w:tcPr>
            <w:tcW w:w="1039" w:type="pct"/>
            <w:shd w:val="clear" w:color="000000" w:fill="9BC2E6"/>
            <w:hideMark/>
          </w:tcPr>
          <w:p w:rsidR="00904AA7" w:rsidRDefault="00904AA7" w:rsidP="00904AA7">
            <w:pPr>
              <w:spacing w:after="0" w:line="240" w:lineRule="auto"/>
              <w:rPr>
                <w:rFonts w:ascii="Verdana" w:eastAsia="Times New Roman" w:hAnsi="Verdana" w:cs="Arial"/>
                <w:color w:val="000000"/>
                <w:sz w:val="18"/>
                <w:szCs w:val="18"/>
                <w:lang w:val="tr-TR" w:eastAsia="tr-TR"/>
              </w:rPr>
            </w:pPr>
          </w:p>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165122136</w:t>
            </w:r>
          </w:p>
        </w:tc>
        <w:tc>
          <w:tcPr>
            <w:tcW w:w="1147" w:type="pct"/>
            <w:shd w:val="clear" w:color="000000" w:fill="9BC2E6"/>
            <w:hideMark/>
          </w:tcPr>
          <w:p w:rsidR="00904AA7" w:rsidRDefault="00904AA7" w:rsidP="00904AA7">
            <w:pPr>
              <w:spacing w:after="0" w:line="240" w:lineRule="auto"/>
              <w:rPr>
                <w:rFonts w:ascii="Verdana" w:eastAsia="Times New Roman" w:hAnsi="Verdana" w:cs="Arial"/>
                <w:color w:val="000000"/>
                <w:sz w:val="18"/>
                <w:szCs w:val="18"/>
                <w:lang w:val="tr-TR" w:eastAsia="tr-TR"/>
              </w:rPr>
            </w:pPr>
          </w:p>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BEYZA İREM</w:t>
            </w:r>
          </w:p>
        </w:tc>
        <w:tc>
          <w:tcPr>
            <w:tcW w:w="1314" w:type="pct"/>
            <w:shd w:val="clear" w:color="000000" w:fill="9BC2E6"/>
            <w:hideMark/>
          </w:tcPr>
          <w:p w:rsidR="00904AA7" w:rsidRDefault="00904AA7" w:rsidP="00904AA7">
            <w:pPr>
              <w:spacing w:after="0" w:line="240" w:lineRule="auto"/>
              <w:rPr>
                <w:rFonts w:ascii="Verdana" w:eastAsia="Times New Roman" w:hAnsi="Verdana" w:cs="Arial"/>
                <w:color w:val="000000"/>
                <w:sz w:val="18"/>
                <w:szCs w:val="18"/>
                <w:lang w:val="tr-TR" w:eastAsia="tr-TR"/>
              </w:rPr>
            </w:pPr>
          </w:p>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BİRİNCİ</w:t>
            </w:r>
          </w:p>
        </w:tc>
        <w:tc>
          <w:tcPr>
            <w:tcW w:w="619" w:type="pct"/>
            <w:vMerge w:val="restart"/>
            <w:shd w:val="clear" w:color="000000" w:fill="9BC2E6"/>
            <w:vAlign w:val="center"/>
            <w:hideMark/>
          </w:tcPr>
          <w:p w:rsidR="00904AA7" w:rsidRDefault="00904AA7" w:rsidP="00904AA7">
            <w:pPr>
              <w:spacing w:after="0" w:line="240" w:lineRule="auto"/>
              <w:jc w:val="center"/>
              <w:rPr>
                <w:rFonts w:ascii="Verdana" w:eastAsia="Times New Roman" w:hAnsi="Verdana" w:cs="Arial"/>
                <w:color w:val="000000"/>
                <w:sz w:val="18"/>
                <w:szCs w:val="18"/>
                <w:lang w:val="tr-TR" w:eastAsia="tr-TR"/>
              </w:rPr>
            </w:pPr>
          </w:p>
          <w:p w:rsidR="00904AA7" w:rsidRPr="00FF0B43" w:rsidRDefault="00904AA7" w:rsidP="00904AA7">
            <w:pPr>
              <w:spacing w:after="0" w:line="240" w:lineRule="auto"/>
              <w:jc w:val="center"/>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B1</w:t>
            </w:r>
          </w:p>
        </w:tc>
        <w:tc>
          <w:tcPr>
            <w:tcW w:w="619" w:type="pct"/>
            <w:vMerge/>
            <w:shd w:val="clear" w:color="auto" w:fill="F7CAAC" w:themeFill="accent2" w:themeFillTint="66"/>
            <w:vAlign w:val="center"/>
          </w:tcPr>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46</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165121168</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ESRA</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KABASAKAL</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47</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165121078</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BUĞRA</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YETİM</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48</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165122104</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AYBERK</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ÖVET</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49</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165121155</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NUMAN</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ASLAN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50</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165122141</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İLKNUR BEYZA</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CAYMAZ</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51</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165121001</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ASYA</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SAYMAN</w:t>
            </w:r>
          </w:p>
        </w:tc>
        <w:tc>
          <w:tcPr>
            <w:tcW w:w="619" w:type="pct"/>
            <w:vMerge w:val="restart"/>
            <w:shd w:val="clear" w:color="000000" w:fill="FFC000"/>
            <w:vAlign w:val="center"/>
            <w:hideMark/>
          </w:tcPr>
          <w:p w:rsidR="00904AA7" w:rsidRPr="00FF0B43" w:rsidRDefault="00904AA7" w:rsidP="00904AA7">
            <w:pPr>
              <w:spacing w:after="0" w:line="240" w:lineRule="auto"/>
              <w:jc w:val="center"/>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B2</w:t>
            </w:r>
          </w:p>
        </w:tc>
        <w:tc>
          <w:tcPr>
            <w:tcW w:w="619" w:type="pct"/>
            <w:vMerge/>
            <w:shd w:val="clear" w:color="auto" w:fill="F7CAAC" w:themeFill="accent2" w:themeFillTint="66"/>
            <w:vAlign w:val="center"/>
          </w:tcPr>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52</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165121072</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ŞEVVAL</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SUNUÇ</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53</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165122010</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ÜMMÜ ÇAĞLA</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AYDIN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54</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165121199</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BETÜL</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KEŞKÜŞ</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55</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165121174</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MEHMET TAHA</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TUNCER</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56</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165121034</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ŞEVVAL</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RODOPLU</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57</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165121068</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ÖMER ABDÜLAZİZ</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KATIRSIZ</w:t>
            </w:r>
          </w:p>
        </w:tc>
        <w:tc>
          <w:tcPr>
            <w:tcW w:w="619" w:type="pct"/>
            <w:vMerge w:val="restart"/>
            <w:shd w:val="clear" w:color="000000" w:fill="9BC2E6"/>
            <w:vAlign w:val="center"/>
            <w:hideMark/>
          </w:tcPr>
          <w:p w:rsidR="00904AA7" w:rsidRPr="00FF0B43" w:rsidRDefault="00904AA7" w:rsidP="00904AA7">
            <w:pPr>
              <w:spacing w:after="0" w:line="240" w:lineRule="auto"/>
              <w:jc w:val="center"/>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B3</w:t>
            </w:r>
          </w:p>
        </w:tc>
        <w:tc>
          <w:tcPr>
            <w:tcW w:w="619" w:type="pct"/>
            <w:vMerge/>
            <w:shd w:val="clear" w:color="auto" w:fill="F7CAAC" w:themeFill="accent2" w:themeFillTint="66"/>
            <w:vAlign w:val="center"/>
          </w:tcPr>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58</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165122119</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ESMANUR</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SOLMAZ</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59</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165121086</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YUSUF</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YAĞCI</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60</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165122017</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SELİN ECE</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PARMAKSIZOĞLU</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61</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165121028</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ALİ TARIK</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UYGUR</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62</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165122035</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ELİFSU</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AKAR</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63</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165122205</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BAŞAR</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BAŞARI</w:t>
            </w:r>
          </w:p>
        </w:tc>
        <w:tc>
          <w:tcPr>
            <w:tcW w:w="619" w:type="pct"/>
            <w:vMerge w:val="restart"/>
            <w:shd w:val="clear" w:color="000000" w:fill="FFC000"/>
            <w:vAlign w:val="center"/>
            <w:hideMark/>
          </w:tcPr>
          <w:p w:rsidR="00904AA7" w:rsidRPr="00FF0B43" w:rsidRDefault="00904AA7" w:rsidP="00904AA7">
            <w:pPr>
              <w:spacing w:after="0" w:line="240" w:lineRule="auto"/>
              <w:jc w:val="center"/>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B4</w:t>
            </w:r>
          </w:p>
        </w:tc>
        <w:tc>
          <w:tcPr>
            <w:tcW w:w="619" w:type="pct"/>
            <w:vMerge w:val="restart"/>
            <w:shd w:val="clear" w:color="auto" w:fill="F7CAAC" w:themeFill="accent2" w:themeFillTint="66"/>
            <w:vAlign w:val="center"/>
          </w:tcPr>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r w:rsidRPr="00E21048">
              <w:rPr>
                <w:rFonts w:ascii="Verdana" w:eastAsia="Times New Roman" w:hAnsi="Verdana" w:cs="Arial"/>
                <w:color w:val="000000"/>
                <w:sz w:val="16"/>
                <w:szCs w:val="16"/>
                <w:lang w:val="tr-TR" w:eastAsia="tr-TR"/>
              </w:rPr>
              <w:t>Sinem YILDIZ İNANICI</w:t>
            </w: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r w:rsidRPr="00E21048">
              <w:rPr>
                <w:rFonts w:ascii="Verdana" w:eastAsia="Times New Roman" w:hAnsi="Verdana" w:cs="Arial"/>
                <w:color w:val="000000"/>
                <w:sz w:val="16"/>
                <w:szCs w:val="16"/>
                <w:lang w:val="tr-TR" w:eastAsia="tr-TR"/>
              </w:rPr>
              <w:t>(Dep. Of Medical Education, 3rd Floor, 3007)</w:t>
            </w: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64</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165122200</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SÜMEYYE</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GÜNEY</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65</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165121180</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ALİ</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BARIŞKAN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66</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165121092</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YARKIN</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EREN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67</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165121012</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ANIL CAN</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SELÇUK</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68</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165121038</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HATİCE KÜBRA</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ZAHİR</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69</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165122064</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ZEHRA</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ÇAMALAN</w:t>
            </w:r>
          </w:p>
        </w:tc>
        <w:tc>
          <w:tcPr>
            <w:tcW w:w="619" w:type="pct"/>
            <w:vMerge w:val="restart"/>
            <w:shd w:val="clear" w:color="000000" w:fill="9BC2E6"/>
            <w:vAlign w:val="center"/>
            <w:hideMark/>
          </w:tcPr>
          <w:p w:rsidR="00904AA7" w:rsidRPr="00FF0B43" w:rsidRDefault="00904AA7" w:rsidP="00904AA7">
            <w:pPr>
              <w:spacing w:after="0" w:line="240" w:lineRule="auto"/>
              <w:jc w:val="center"/>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B5</w:t>
            </w:r>
          </w:p>
        </w:tc>
        <w:tc>
          <w:tcPr>
            <w:tcW w:w="619" w:type="pct"/>
            <w:vMerge/>
            <w:shd w:val="clear" w:color="auto" w:fill="F7CAAC" w:themeFill="accent2" w:themeFillTint="66"/>
            <w:vAlign w:val="center"/>
          </w:tcPr>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70</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165121131</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ELİFNUR</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DEMİR</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71</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165122061</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İREM ZANA</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SEZER</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72</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165121022</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DİLAN</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MERCAN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73</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165122041</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FATMA BELKIS</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FINDIKCİ</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74</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165121122</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HASAN ESAT</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YANIK</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75</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165121186</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NAZAR</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AYIK</w:t>
            </w:r>
          </w:p>
        </w:tc>
        <w:tc>
          <w:tcPr>
            <w:tcW w:w="619" w:type="pct"/>
            <w:vMerge w:val="restart"/>
            <w:shd w:val="clear" w:color="000000" w:fill="FFC000"/>
            <w:vAlign w:val="center"/>
            <w:hideMark/>
          </w:tcPr>
          <w:p w:rsidR="00904AA7" w:rsidRPr="00FF0B43" w:rsidRDefault="00904AA7" w:rsidP="00904AA7">
            <w:pPr>
              <w:spacing w:after="0" w:line="240" w:lineRule="auto"/>
              <w:jc w:val="center"/>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B6</w:t>
            </w:r>
          </w:p>
        </w:tc>
        <w:tc>
          <w:tcPr>
            <w:tcW w:w="619" w:type="pct"/>
            <w:vMerge/>
            <w:shd w:val="clear" w:color="auto" w:fill="F7CAAC" w:themeFill="accent2" w:themeFillTint="66"/>
            <w:vAlign w:val="center"/>
          </w:tcPr>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76</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165122131</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FATMA NUR</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ERGÜL</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77</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165121191</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BİROL</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TOP</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78</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165122176</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HASAN KAAN</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GEZGİN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79</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165121051</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AHMET</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SARI</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80</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165122054</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ABDULLAH</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ODEH</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81</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165122173</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BETÜL</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TÜRKAN</w:t>
            </w:r>
          </w:p>
        </w:tc>
        <w:tc>
          <w:tcPr>
            <w:tcW w:w="619" w:type="pct"/>
            <w:vMerge w:val="restart"/>
            <w:shd w:val="clear" w:color="000000" w:fill="9BC2E6"/>
            <w:vAlign w:val="center"/>
            <w:hideMark/>
          </w:tcPr>
          <w:p w:rsidR="00904AA7" w:rsidRPr="00FF0B43" w:rsidRDefault="00904AA7" w:rsidP="00904AA7">
            <w:pPr>
              <w:spacing w:after="0" w:line="240" w:lineRule="auto"/>
              <w:jc w:val="center"/>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C1</w:t>
            </w:r>
          </w:p>
        </w:tc>
        <w:tc>
          <w:tcPr>
            <w:tcW w:w="619" w:type="pct"/>
            <w:vMerge/>
            <w:shd w:val="clear" w:color="auto" w:fill="F7CAAC" w:themeFill="accent2" w:themeFillTint="66"/>
            <w:vAlign w:val="center"/>
          </w:tcPr>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tc>
      </w:tr>
      <w:tr w:rsidR="00904AA7" w:rsidRPr="00FF0B43" w:rsidTr="00904AA7">
        <w:trPr>
          <w:trHeight w:val="450"/>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82</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165121152</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MÜZEYYEN ALEYNA</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AYHAN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83</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165121135</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BAŞAR</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OLUK</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84</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165122058</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SUDENAZ</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ÖZTÜRK</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85</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165121087</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NİSANUR</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KARADAĞ</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86</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165122045</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ELİF ZEKİYE</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ŞAHİN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87</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165122132</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TUĞBA</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KOÇ</w:t>
            </w:r>
          </w:p>
        </w:tc>
        <w:tc>
          <w:tcPr>
            <w:tcW w:w="619" w:type="pct"/>
            <w:vMerge w:val="restart"/>
            <w:shd w:val="clear" w:color="000000" w:fill="FFC000"/>
            <w:vAlign w:val="center"/>
            <w:hideMark/>
          </w:tcPr>
          <w:p w:rsidR="00904AA7" w:rsidRPr="00FF0B43" w:rsidRDefault="00904AA7" w:rsidP="00904AA7">
            <w:pPr>
              <w:spacing w:after="0" w:line="240" w:lineRule="auto"/>
              <w:jc w:val="center"/>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C2</w:t>
            </w:r>
          </w:p>
        </w:tc>
        <w:tc>
          <w:tcPr>
            <w:tcW w:w="619" w:type="pct"/>
            <w:vMerge/>
            <w:shd w:val="clear" w:color="auto" w:fill="F7CAAC" w:themeFill="accent2" w:themeFillTint="66"/>
            <w:vAlign w:val="center"/>
          </w:tcPr>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88</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165121205</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İSMAİL</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KAVLAK</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89</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165122008</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SUDEM</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COŞKUN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lastRenderedPageBreak/>
              <w:t>90</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165122037</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SUDENAZ</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ÇITAK</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91</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165122105</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MERT CAN</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POLAT</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92</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165121189</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ÖMER FARUK</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ÖZTÜRK</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93</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165121137</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HELİN</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BİNGÖL</w:t>
            </w:r>
          </w:p>
        </w:tc>
        <w:tc>
          <w:tcPr>
            <w:tcW w:w="619" w:type="pct"/>
            <w:vMerge w:val="restart"/>
            <w:shd w:val="clear" w:color="000000" w:fill="9BC2E6"/>
            <w:vAlign w:val="center"/>
            <w:hideMark/>
          </w:tcPr>
          <w:p w:rsidR="00904AA7" w:rsidRPr="00FF0B43" w:rsidRDefault="00904AA7" w:rsidP="00904AA7">
            <w:pPr>
              <w:spacing w:after="0" w:line="240" w:lineRule="auto"/>
              <w:jc w:val="center"/>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C3</w:t>
            </w:r>
          </w:p>
        </w:tc>
        <w:tc>
          <w:tcPr>
            <w:tcW w:w="619" w:type="pct"/>
            <w:vMerge w:val="restart"/>
            <w:shd w:val="clear" w:color="auto" w:fill="F7CAAC" w:themeFill="accent2" w:themeFillTint="66"/>
            <w:vAlign w:val="center"/>
          </w:tcPr>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r w:rsidRPr="00E21048">
              <w:rPr>
                <w:rFonts w:ascii="Verdana" w:eastAsia="Times New Roman" w:hAnsi="Verdana" w:cs="Arial"/>
                <w:color w:val="000000"/>
                <w:sz w:val="16"/>
                <w:szCs w:val="16"/>
                <w:lang w:val="tr-TR" w:eastAsia="tr-TR"/>
              </w:rPr>
              <w:t>Esra AKDENİZ</w:t>
            </w: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r w:rsidRPr="00E21048">
              <w:rPr>
                <w:rFonts w:ascii="Verdana" w:eastAsia="Times New Roman" w:hAnsi="Verdana" w:cs="Arial"/>
                <w:color w:val="000000"/>
                <w:sz w:val="16"/>
                <w:szCs w:val="16"/>
                <w:lang w:val="tr-TR" w:eastAsia="tr-TR"/>
              </w:rPr>
              <w:t>(Dep. Of Medical Education, 3rd Floor, 3008)</w:t>
            </w: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94</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165121021</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AYŞEGÜL</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KAPLAN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95</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165121179</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MUSTAFA ÇAĞAN</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ÜLGEN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96</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165121121</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CEYDA</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AKDOĞAN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97</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165121193</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SEYMEN</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KORKUT</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98</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165121103</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ÜMİT</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KOCAMAN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99</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165121204</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AHMET MİRHAN</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CIRIK</w:t>
            </w:r>
          </w:p>
        </w:tc>
        <w:tc>
          <w:tcPr>
            <w:tcW w:w="619" w:type="pct"/>
            <w:vMerge w:val="restart"/>
            <w:shd w:val="clear" w:color="000000" w:fill="FFC000"/>
            <w:vAlign w:val="center"/>
            <w:hideMark/>
          </w:tcPr>
          <w:p w:rsidR="00904AA7" w:rsidRPr="00FF0B43" w:rsidRDefault="00904AA7" w:rsidP="00904AA7">
            <w:pPr>
              <w:spacing w:after="0" w:line="240" w:lineRule="auto"/>
              <w:jc w:val="center"/>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C4</w:t>
            </w:r>
          </w:p>
        </w:tc>
        <w:tc>
          <w:tcPr>
            <w:tcW w:w="619" w:type="pct"/>
            <w:vMerge/>
            <w:shd w:val="clear" w:color="auto" w:fill="F7CAAC" w:themeFill="accent2" w:themeFillTint="66"/>
            <w:vAlign w:val="center"/>
          </w:tcPr>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100</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165122172</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CEREN</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UZUN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101</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165121164</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ABDULLAH</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KANAT</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102</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165122075</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SÜVEYBE MİNA</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ILGIN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103</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165122202</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FURKAN</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ŞENSOY</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104</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165121069</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ZEHRA</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YETKİN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105</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165121059</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ZEHRA</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TAMSAN</w:t>
            </w:r>
          </w:p>
        </w:tc>
        <w:tc>
          <w:tcPr>
            <w:tcW w:w="619" w:type="pct"/>
            <w:vMerge w:val="restart"/>
            <w:shd w:val="clear" w:color="000000" w:fill="9BC2E6"/>
            <w:vAlign w:val="center"/>
            <w:hideMark/>
          </w:tcPr>
          <w:p w:rsidR="00904AA7" w:rsidRPr="00FF0B43" w:rsidRDefault="00904AA7" w:rsidP="00904AA7">
            <w:pPr>
              <w:spacing w:after="0" w:line="240" w:lineRule="auto"/>
              <w:jc w:val="center"/>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C5</w:t>
            </w:r>
          </w:p>
        </w:tc>
        <w:tc>
          <w:tcPr>
            <w:tcW w:w="619" w:type="pct"/>
            <w:vMerge/>
            <w:shd w:val="clear" w:color="auto" w:fill="F7CAAC" w:themeFill="accent2" w:themeFillTint="66"/>
            <w:vAlign w:val="center"/>
          </w:tcPr>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106</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165121007</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BETÜL</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OSMANOĞLU</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107</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165122100</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SUEDA</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ALIÇ</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108</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165122077</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ZEYNEP SUEDA</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BOZ</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109</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165122175</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CEM</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KANDEMİR</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110</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165121064</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DİCLEGÜL</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ÖZDÖGEN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111</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165121130</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MELİSA</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MOĞULTAY</w:t>
            </w:r>
          </w:p>
        </w:tc>
        <w:tc>
          <w:tcPr>
            <w:tcW w:w="619" w:type="pct"/>
            <w:vMerge w:val="restart"/>
            <w:shd w:val="clear" w:color="000000" w:fill="FFC000"/>
            <w:vAlign w:val="center"/>
            <w:hideMark/>
          </w:tcPr>
          <w:p w:rsidR="00904AA7" w:rsidRPr="00FF0B43" w:rsidRDefault="00904AA7" w:rsidP="00904AA7">
            <w:pPr>
              <w:spacing w:after="0" w:line="240" w:lineRule="auto"/>
              <w:jc w:val="center"/>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C6</w:t>
            </w:r>
          </w:p>
        </w:tc>
        <w:tc>
          <w:tcPr>
            <w:tcW w:w="619" w:type="pct"/>
            <w:vMerge/>
            <w:shd w:val="clear" w:color="auto" w:fill="F7CAAC" w:themeFill="accent2" w:themeFillTint="66"/>
            <w:vAlign w:val="center"/>
          </w:tcPr>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112</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165121081</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SUDE</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GİRGİNEL</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113</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165122095</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GÜLSE</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KASIM</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114</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165122148</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EMİNE</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COŞKUN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115</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165121027</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SAFİYE</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YALÇİN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116</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165121158</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HALİDE</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ŞEREFOĞLU</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117</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165122177</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YUSUF ZİYA</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ÇAKMAK</w:t>
            </w:r>
          </w:p>
        </w:tc>
        <w:tc>
          <w:tcPr>
            <w:tcW w:w="619" w:type="pct"/>
            <w:vMerge w:val="restart"/>
            <w:shd w:val="clear" w:color="000000" w:fill="9BC2E6"/>
            <w:vAlign w:val="center"/>
            <w:hideMark/>
          </w:tcPr>
          <w:p w:rsidR="00904AA7" w:rsidRPr="00FF0B43" w:rsidRDefault="00904AA7" w:rsidP="00904AA7">
            <w:pPr>
              <w:spacing w:after="0" w:line="240" w:lineRule="auto"/>
              <w:jc w:val="center"/>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D1</w:t>
            </w:r>
          </w:p>
        </w:tc>
        <w:tc>
          <w:tcPr>
            <w:tcW w:w="619" w:type="pct"/>
            <w:vMerge/>
            <w:shd w:val="clear" w:color="auto" w:fill="F7CAAC" w:themeFill="accent2" w:themeFillTint="66"/>
            <w:vAlign w:val="center"/>
          </w:tcPr>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118</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165121170</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YUSUF</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İLHAN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119</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165121047</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FATMA ZEHRA</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ÇOLAK</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120</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165121182</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AYŞE ENİSE</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NALBAT</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121</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165122158</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ADNAN ALP</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KONURALP</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122</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165122002</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MEİ MELİSA</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CHEN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123</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165122118</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MEHMET ALİ</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KUVER</w:t>
            </w:r>
          </w:p>
        </w:tc>
        <w:tc>
          <w:tcPr>
            <w:tcW w:w="619" w:type="pct"/>
            <w:vMerge w:val="restart"/>
            <w:shd w:val="clear" w:color="000000" w:fill="FFC000"/>
            <w:vAlign w:val="center"/>
            <w:hideMark/>
          </w:tcPr>
          <w:p w:rsidR="00904AA7" w:rsidRPr="00FF0B43" w:rsidRDefault="00904AA7" w:rsidP="00904AA7">
            <w:pPr>
              <w:spacing w:after="0" w:line="240" w:lineRule="auto"/>
              <w:jc w:val="center"/>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D2</w:t>
            </w:r>
          </w:p>
        </w:tc>
        <w:tc>
          <w:tcPr>
            <w:tcW w:w="619" w:type="pct"/>
            <w:vMerge w:val="restart"/>
            <w:shd w:val="clear" w:color="auto" w:fill="F7CAAC" w:themeFill="accent2" w:themeFillTint="66"/>
            <w:vAlign w:val="center"/>
          </w:tcPr>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r w:rsidRPr="00E21048">
              <w:rPr>
                <w:rFonts w:ascii="Verdana" w:eastAsia="Times New Roman" w:hAnsi="Verdana" w:cs="Arial"/>
                <w:color w:val="000000"/>
                <w:sz w:val="16"/>
                <w:szCs w:val="16"/>
                <w:lang w:val="tr-TR" w:eastAsia="tr-TR"/>
              </w:rPr>
              <w:t>Orhan Önder (Dep. of History of Medicine and Ethics, 3066)</w:t>
            </w: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124</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165122178</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SILA</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AYDIN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125</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165121093</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EREN</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AY</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126</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165122108</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HANDE</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ERDEM</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127</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165122056</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FATMA EKİN</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KORKMAZ</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128</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165121197</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EYYÜP</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ÖREN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tcPr>
          <w:p w:rsidR="00904AA7" w:rsidRDefault="00904AA7" w:rsidP="00904AA7">
            <w:pPr>
              <w:spacing w:after="0"/>
              <w:rPr>
                <w:rFonts w:ascii="Calibri" w:hAnsi="Calibri" w:cs="Calibri"/>
                <w:color w:val="000000"/>
              </w:rPr>
            </w:pPr>
            <w:r>
              <w:rPr>
                <w:rFonts w:ascii="Calibri" w:hAnsi="Calibri" w:cs="Calibri"/>
                <w:color w:val="000000"/>
              </w:rPr>
              <w:t>129</w:t>
            </w:r>
          </w:p>
        </w:tc>
        <w:tc>
          <w:tcPr>
            <w:tcW w:w="1039" w:type="pct"/>
            <w:shd w:val="clear" w:color="000000" w:fill="FFC000"/>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Pr>
                <w:rFonts w:ascii="Verdana" w:eastAsia="Times New Roman" w:hAnsi="Verdana" w:cs="Arial"/>
                <w:color w:val="000000"/>
                <w:sz w:val="18"/>
                <w:szCs w:val="18"/>
                <w:lang w:val="tr-TR" w:eastAsia="tr-TR"/>
              </w:rPr>
              <w:t>165122996</w:t>
            </w:r>
          </w:p>
        </w:tc>
        <w:tc>
          <w:tcPr>
            <w:tcW w:w="1147" w:type="pct"/>
            <w:shd w:val="clear" w:color="000000" w:fill="FFC000"/>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Pr>
                <w:rFonts w:ascii="Verdana" w:eastAsia="Times New Roman" w:hAnsi="Verdana" w:cs="Arial"/>
                <w:color w:val="000000"/>
                <w:sz w:val="18"/>
                <w:szCs w:val="18"/>
                <w:lang w:val="tr-TR" w:eastAsia="tr-TR"/>
              </w:rPr>
              <w:t>AYSEL</w:t>
            </w:r>
          </w:p>
        </w:tc>
        <w:tc>
          <w:tcPr>
            <w:tcW w:w="1314" w:type="pct"/>
            <w:shd w:val="clear" w:color="000000" w:fill="FFC000"/>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Pr>
                <w:rFonts w:ascii="Verdana" w:eastAsia="Times New Roman" w:hAnsi="Verdana" w:cs="Arial"/>
                <w:color w:val="000000"/>
                <w:sz w:val="18"/>
                <w:szCs w:val="18"/>
                <w:lang w:val="tr-TR" w:eastAsia="tr-TR"/>
              </w:rPr>
              <w:t>KANSU</w:t>
            </w:r>
          </w:p>
        </w:tc>
        <w:tc>
          <w:tcPr>
            <w:tcW w:w="619" w:type="pct"/>
            <w:vMerge/>
            <w:shd w:val="clear" w:color="auto" w:fill="FFC000"/>
            <w:vAlign w:val="center"/>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130</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165122180</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AZRA MELEK</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YILDIRIM</w:t>
            </w:r>
          </w:p>
        </w:tc>
        <w:tc>
          <w:tcPr>
            <w:tcW w:w="619" w:type="pct"/>
            <w:vMerge w:val="restart"/>
            <w:shd w:val="clear" w:color="000000" w:fill="9BC2E6"/>
            <w:vAlign w:val="center"/>
            <w:hideMark/>
          </w:tcPr>
          <w:p w:rsidR="00904AA7" w:rsidRPr="00FF0B43" w:rsidRDefault="00904AA7" w:rsidP="00904AA7">
            <w:pPr>
              <w:spacing w:after="0" w:line="240" w:lineRule="auto"/>
              <w:jc w:val="center"/>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D3</w:t>
            </w:r>
          </w:p>
        </w:tc>
        <w:tc>
          <w:tcPr>
            <w:tcW w:w="619" w:type="pct"/>
            <w:vMerge/>
            <w:shd w:val="clear" w:color="auto" w:fill="F7CAAC" w:themeFill="accent2" w:themeFillTint="66"/>
            <w:vAlign w:val="center"/>
          </w:tcPr>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131</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165122171</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TARIK TALHA</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ZAMBAK</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132</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165122073</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MUSTAFA EREN</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TEKİN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133</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165121023</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AYŞE AZRA</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SEZER</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134</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165121188</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FATMA NUR</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ÇATARMUT</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135</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165122094</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BEYZANUR</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KAVUT</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tcPr>
          <w:p w:rsidR="00904AA7" w:rsidRDefault="00904AA7" w:rsidP="00904AA7">
            <w:pPr>
              <w:spacing w:after="0"/>
              <w:rPr>
                <w:rFonts w:ascii="Calibri" w:hAnsi="Calibri" w:cs="Calibri"/>
                <w:color w:val="000000"/>
              </w:rPr>
            </w:pPr>
            <w:r>
              <w:rPr>
                <w:rFonts w:ascii="Calibri" w:hAnsi="Calibri" w:cs="Calibri"/>
                <w:color w:val="000000"/>
              </w:rPr>
              <w:lastRenderedPageBreak/>
              <w:t>136</w:t>
            </w:r>
          </w:p>
        </w:tc>
        <w:tc>
          <w:tcPr>
            <w:tcW w:w="1039" w:type="pct"/>
            <w:shd w:val="clear" w:color="000000" w:fill="9BC2E6"/>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Pr>
                <w:rFonts w:ascii="Verdana" w:eastAsia="Times New Roman" w:hAnsi="Verdana" w:cs="Arial"/>
                <w:color w:val="000000"/>
                <w:sz w:val="18"/>
                <w:szCs w:val="18"/>
                <w:lang w:val="tr-TR" w:eastAsia="tr-TR"/>
              </w:rPr>
              <w:t>165122515</w:t>
            </w:r>
          </w:p>
        </w:tc>
        <w:tc>
          <w:tcPr>
            <w:tcW w:w="1147" w:type="pct"/>
            <w:shd w:val="clear" w:color="000000" w:fill="9BC2E6"/>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Pr>
                <w:rFonts w:ascii="Verdana" w:eastAsia="Times New Roman" w:hAnsi="Verdana" w:cs="Arial"/>
                <w:color w:val="000000"/>
                <w:sz w:val="18"/>
                <w:szCs w:val="18"/>
                <w:lang w:val="tr-TR" w:eastAsia="tr-TR"/>
              </w:rPr>
              <w:t>GÖRKEM</w:t>
            </w:r>
          </w:p>
        </w:tc>
        <w:tc>
          <w:tcPr>
            <w:tcW w:w="1314" w:type="pct"/>
            <w:shd w:val="clear" w:color="000000" w:fill="9BC2E6"/>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Pr>
                <w:rFonts w:ascii="Verdana" w:eastAsia="Times New Roman" w:hAnsi="Verdana" w:cs="Arial"/>
                <w:color w:val="000000"/>
                <w:sz w:val="18"/>
                <w:szCs w:val="18"/>
                <w:lang w:val="tr-TR" w:eastAsia="tr-TR"/>
              </w:rPr>
              <w:t>CAN</w:t>
            </w:r>
          </w:p>
        </w:tc>
        <w:tc>
          <w:tcPr>
            <w:tcW w:w="619" w:type="pct"/>
            <w:vMerge/>
            <w:vAlign w:val="center"/>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137</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165122066</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ZEHRA</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GEZGİNCİ</w:t>
            </w:r>
          </w:p>
        </w:tc>
        <w:tc>
          <w:tcPr>
            <w:tcW w:w="619" w:type="pct"/>
            <w:vMerge w:val="restart"/>
            <w:shd w:val="clear" w:color="000000" w:fill="FFC000"/>
            <w:vAlign w:val="center"/>
            <w:hideMark/>
          </w:tcPr>
          <w:p w:rsidR="00904AA7" w:rsidRPr="00FF0B43" w:rsidRDefault="00904AA7" w:rsidP="00904AA7">
            <w:pPr>
              <w:spacing w:after="0" w:line="240" w:lineRule="auto"/>
              <w:jc w:val="center"/>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D4</w:t>
            </w:r>
          </w:p>
        </w:tc>
        <w:tc>
          <w:tcPr>
            <w:tcW w:w="619" w:type="pct"/>
            <w:vMerge/>
            <w:shd w:val="clear" w:color="auto" w:fill="F7CAAC" w:themeFill="accent2" w:themeFillTint="66"/>
            <w:vAlign w:val="center"/>
          </w:tcPr>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138</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165121037</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HALİL ALPER</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KARABAŞ</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139</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165122068</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CANSU</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YOKUŞ</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140</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165121039</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NÜJEN</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YALÇIN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141</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165122080</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CEMRE</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YAYLI</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142</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165122021</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ÖZGÜR</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TUĞAN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143</w:t>
            </w:r>
          </w:p>
        </w:tc>
        <w:tc>
          <w:tcPr>
            <w:tcW w:w="1039" w:type="pct"/>
            <w:shd w:val="clear" w:color="auto"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165122138</w:t>
            </w:r>
          </w:p>
        </w:tc>
        <w:tc>
          <w:tcPr>
            <w:tcW w:w="1147" w:type="pct"/>
            <w:shd w:val="clear" w:color="auto"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FURKAN</w:t>
            </w:r>
          </w:p>
        </w:tc>
        <w:tc>
          <w:tcPr>
            <w:tcW w:w="1314" w:type="pct"/>
            <w:shd w:val="clear" w:color="auto"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MUTLU</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144</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165122016</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EGE</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ZORLUOĞLU</w:t>
            </w:r>
          </w:p>
        </w:tc>
        <w:tc>
          <w:tcPr>
            <w:tcW w:w="619" w:type="pct"/>
            <w:vMerge w:val="restart"/>
            <w:shd w:val="clear" w:color="000000" w:fill="9BC2E6"/>
            <w:vAlign w:val="center"/>
            <w:hideMark/>
          </w:tcPr>
          <w:p w:rsidR="00904AA7" w:rsidRPr="00FF0B43" w:rsidRDefault="00904AA7" w:rsidP="00904AA7">
            <w:pPr>
              <w:spacing w:after="0" w:line="240" w:lineRule="auto"/>
              <w:jc w:val="center"/>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D5</w:t>
            </w:r>
          </w:p>
        </w:tc>
        <w:tc>
          <w:tcPr>
            <w:tcW w:w="619" w:type="pct"/>
            <w:vMerge/>
            <w:shd w:val="clear" w:color="auto" w:fill="F7CAAC" w:themeFill="accent2" w:themeFillTint="66"/>
            <w:vAlign w:val="center"/>
          </w:tcPr>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145</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165122103</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EREN</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GÜLŞAHİN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146</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165121127</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ERKAN</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KIRAL</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147</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165122022</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SAMED UTKU</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KOŞAN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148</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165121181</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ELİF</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ÇETİN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450"/>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149</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165122027</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MEHMET KEREM ATA</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TÜRK</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150</w:t>
            </w:r>
          </w:p>
        </w:tc>
        <w:tc>
          <w:tcPr>
            <w:tcW w:w="1039"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165122144</w:t>
            </w:r>
          </w:p>
        </w:tc>
        <w:tc>
          <w:tcPr>
            <w:tcW w:w="1147"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ESMA</w:t>
            </w:r>
          </w:p>
        </w:tc>
        <w:tc>
          <w:tcPr>
            <w:tcW w:w="1314"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KESKİN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151</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165122149</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BURCU</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AYBEK</w:t>
            </w:r>
          </w:p>
        </w:tc>
        <w:tc>
          <w:tcPr>
            <w:tcW w:w="619" w:type="pct"/>
            <w:vMerge w:val="restart"/>
            <w:shd w:val="clear" w:color="000000" w:fill="FFC000"/>
            <w:vAlign w:val="center"/>
            <w:hideMark/>
          </w:tcPr>
          <w:p w:rsidR="00904AA7" w:rsidRPr="00FF0B43" w:rsidRDefault="00904AA7" w:rsidP="00904AA7">
            <w:pPr>
              <w:spacing w:after="0" w:line="240" w:lineRule="auto"/>
              <w:jc w:val="center"/>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D6</w:t>
            </w:r>
          </w:p>
        </w:tc>
        <w:tc>
          <w:tcPr>
            <w:tcW w:w="619" w:type="pct"/>
            <w:vMerge/>
            <w:shd w:val="clear" w:color="auto" w:fill="F7CAAC" w:themeFill="accent2" w:themeFillTint="66"/>
            <w:vAlign w:val="center"/>
          </w:tcPr>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tc>
      </w:tr>
      <w:tr w:rsidR="00904AA7" w:rsidRPr="00FF0B43" w:rsidTr="00904AA7">
        <w:trPr>
          <w:trHeight w:val="450"/>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152</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165121184</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NERİMAN ASLIHAN</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CEHİZ</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153</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165122079</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BERRE FATMA</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FAZLIOĞLU</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154</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165121018</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REMZİ</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ŞENTÜRK</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155</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165122140</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ZEYNEP BERRA</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KUNT</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156</w:t>
            </w:r>
          </w:p>
        </w:tc>
        <w:tc>
          <w:tcPr>
            <w:tcW w:w="1039" w:type="pct"/>
            <w:shd w:val="clear" w:color="auto"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165121030</w:t>
            </w:r>
          </w:p>
        </w:tc>
        <w:tc>
          <w:tcPr>
            <w:tcW w:w="1147" w:type="pct"/>
            <w:shd w:val="clear" w:color="auto"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EDANUR</w:t>
            </w:r>
          </w:p>
        </w:tc>
        <w:tc>
          <w:tcPr>
            <w:tcW w:w="1314" w:type="pct"/>
            <w:shd w:val="clear" w:color="auto"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KOÇBIYIK</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157</w:t>
            </w:r>
          </w:p>
        </w:tc>
        <w:tc>
          <w:tcPr>
            <w:tcW w:w="1039" w:type="pct"/>
            <w:shd w:val="clear" w:color="auto"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165122145</w:t>
            </w:r>
          </w:p>
        </w:tc>
        <w:tc>
          <w:tcPr>
            <w:tcW w:w="1147" w:type="pct"/>
            <w:shd w:val="clear" w:color="auto"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ECE İREM</w:t>
            </w:r>
          </w:p>
        </w:tc>
        <w:tc>
          <w:tcPr>
            <w:tcW w:w="1314" w:type="pct"/>
            <w:shd w:val="clear" w:color="auto"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DEMİRÖZ</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158</w:t>
            </w:r>
          </w:p>
        </w:tc>
        <w:tc>
          <w:tcPr>
            <w:tcW w:w="1039"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165122034</w:t>
            </w:r>
          </w:p>
        </w:tc>
        <w:tc>
          <w:tcPr>
            <w:tcW w:w="1147"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ESRA</w:t>
            </w:r>
          </w:p>
        </w:tc>
        <w:tc>
          <w:tcPr>
            <w:tcW w:w="1314"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KOMŞUL</w:t>
            </w:r>
          </w:p>
        </w:tc>
        <w:tc>
          <w:tcPr>
            <w:tcW w:w="619" w:type="pct"/>
            <w:vMerge w:val="restart"/>
            <w:shd w:val="clear" w:color="000000" w:fill="9BC2E6"/>
            <w:vAlign w:val="center"/>
            <w:hideMark/>
          </w:tcPr>
          <w:p w:rsidR="00904AA7" w:rsidRPr="00FF0B43" w:rsidRDefault="00904AA7" w:rsidP="00904AA7">
            <w:pPr>
              <w:spacing w:after="0" w:line="240" w:lineRule="auto"/>
              <w:jc w:val="center"/>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E1</w:t>
            </w:r>
          </w:p>
        </w:tc>
        <w:tc>
          <w:tcPr>
            <w:tcW w:w="619" w:type="pct"/>
            <w:vMerge w:val="restart"/>
            <w:shd w:val="clear" w:color="auto" w:fill="F7CAAC" w:themeFill="accent2" w:themeFillTint="66"/>
            <w:vAlign w:val="center"/>
          </w:tcPr>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r w:rsidRPr="00E21048">
              <w:rPr>
                <w:rFonts w:ascii="Verdana" w:eastAsia="Times New Roman" w:hAnsi="Verdana" w:cs="Arial"/>
                <w:color w:val="000000"/>
                <w:sz w:val="16"/>
                <w:szCs w:val="16"/>
                <w:lang w:val="tr-TR" w:eastAsia="tr-TR"/>
              </w:rPr>
              <w:t>Merve Saraçoğlu,</w:t>
            </w: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r w:rsidRPr="00E21048">
              <w:rPr>
                <w:rFonts w:ascii="Verdana" w:eastAsia="Times New Roman" w:hAnsi="Verdana" w:cs="Arial"/>
                <w:color w:val="000000"/>
                <w:sz w:val="16"/>
                <w:szCs w:val="16"/>
                <w:lang w:val="tr-TR" w:eastAsia="tr-TR"/>
              </w:rPr>
              <w:t>(Dep. Of Medical Education, 3rd Floor, 3009)</w:t>
            </w: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159</w:t>
            </w:r>
          </w:p>
        </w:tc>
        <w:tc>
          <w:tcPr>
            <w:tcW w:w="1039"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165121198</w:t>
            </w:r>
          </w:p>
        </w:tc>
        <w:tc>
          <w:tcPr>
            <w:tcW w:w="1147"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EBRAR</w:t>
            </w:r>
          </w:p>
        </w:tc>
        <w:tc>
          <w:tcPr>
            <w:tcW w:w="1314"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YAZICI</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160</w:t>
            </w:r>
          </w:p>
        </w:tc>
        <w:tc>
          <w:tcPr>
            <w:tcW w:w="1039"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165122093</w:t>
            </w:r>
          </w:p>
        </w:tc>
        <w:tc>
          <w:tcPr>
            <w:tcW w:w="1147"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ZEYNEP</w:t>
            </w:r>
          </w:p>
        </w:tc>
        <w:tc>
          <w:tcPr>
            <w:tcW w:w="1314"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ŞAHİN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161</w:t>
            </w:r>
          </w:p>
        </w:tc>
        <w:tc>
          <w:tcPr>
            <w:tcW w:w="1039"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165122129</w:t>
            </w:r>
          </w:p>
        </w:tc>
        <w:tc>
          <w:tcPr>
            <w:tcW w:w="1147"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YUSUF KAĞAN</w:t>
            </w:r>
          </w:p>
        </w:tc>
        <w:tc>
          <w:tcPr>
            <w:tcW w:w="1314"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YALÇIN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162</w:t>
            </w:r>
          </w:p>
        </w:tc>
        <w:tc>
          <w:tcPr>
            <w:tcW w:w="1039"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165122031</w:t>
            </w:r>
          </w:p>
        </w:tc>
        <w:tc>
          <w:tcPr>
            <w:tcW w:w="1147"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ABDULHEKİM</w:t>
            </w:r>
          </w:p>
        </w:tc>
        <w:tc>
          <w:tcPr>
            <w:tcW w:w="1314"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HEKİMOĞLU</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163</w:t>
            </w:r>
          </w:p>
        </w:tc>
        <w:tc>
          <w:tcPr>
            <w:tcW w:w="1039"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165122089</w:t>
            </w:r>
          </w:p>
        </w:tc>
        <w:tc>
          <w:tcPr>
            <w:tcW w:w="1147"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DEREN</w:t>
            </w:r>
          </w:p>
        </w:tc>
        <w:tc>
          <w:tcPr>
            <w:tcW w:w="1314"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TAŞKIRAN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164</w:t>
            </w:r>
          </w:p>
        </w:tc>
        <w:tc>
          <w:tcPr>
            <w:tcW w:w="1039"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165122166</w:t>
            </w:r>
          </w:p>
        </w:tc>
        <w:tc>
          <w:tcPr>
            <w:tcW w:w="1147"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ROZELİN ŞEVİN</w:t>
            </w:r>
          </w:p>
        </w:tc>
        <w:tc>
          <w:tcPr>
            <w:tcW w:w="1314"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KÖKSAL</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450"/>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165</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165122029</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İZZET SUNGURALP</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KAHVECİ</w:t>
            </w:r>
          </w:p>
        </w:tc>
        <w:tc>
          <w:tcPr>
            <w:tcW w:w="619" w:type="pct"/>
            <w:vMerge w:val="restart"/>
            <w:shd w:val="clear" w:color="000000" w:fill="FFC000"/>
            <w:vAlign w:val="center"/>
            <w:hideMark/>
          </w:tcPr>
          <w:p w:rsidR="00904AA7" w:rsidRPr="00FF0B43" w:rsidRDefault="00904AA7" w:rsidP="00904AA7">
            <w:pPr>
              <w:spacing w:after="0" w:line="240" w:lineRule="auto"/>
              <w:jc w:val="center"/>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E2</w:t>
            </w:r>
          </w:p>
        </w:tc>
        <w:tc>
          <w:tcPr>
            <w:tcW w:w="619" w:type="pct"/>
            <w:vMerge/>
            <w:shd w:val="clear" w:color="auto" w:fill="F7CAAC" w:themeFill="accent2" w:themeFillTint="66"/>
            <w:vAlign w:val="center"/>
          </w:tcPr>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166</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165121112</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AYŞENUR HEDA</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EKEN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167</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165122071</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ILGIN</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ARSLAN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168</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165122126</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ÖMER FARUK</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DİNÇ</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169</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165122109</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ECE EVLA</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AKTEPE</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170</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165121031</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RAHMİ TALHA</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SALGUT</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171</w:t>
            </w:r>
          </w:p>
        </w:tc>
        <w:tc>
          <w:tcPr>
            <w:tcW w:w="1039" w:type="pct"/>
            <w:shd w:val="clear" w:color="auto"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165122209</w:t>
            </w:r>
          </w:p>
        </w:tc>
        <w:tc>
          <w:tcPr>
            <w:tcW w:w="1147" w:type="pct"/>
            <w:shd w:val="clear" w:color="auto"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YUSUF ÖMER</w:t>
            </w:r>
          </w:p>
        </w:tc>
        <w:tc>
          <w:tcPr>
            <w:tcW w:w="1314" w:type="pct"/>
            <w:shd w:val="clear" w:color="auto"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TURAN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172</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165121015</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ZEYNEP</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FİDAN</w:t>
            </w:r>
          </w:p>
        </w:tc>
        <w:tc>
          <w:tcPr>
            <w:tcW w:w="619" w:type="pct"/>
            <w:vMerge w:val="restart"/>
            <w:shd w:val="clear" w:color="000000" w:fill="9BC2E6"/>
            <w:vAlign w:val="center"/>
            <w:hideMark/>
          </w:tcPr>
          <w:p w:rsidR="00904AA7" w:rsidRPr="00FF0B43" w:rsidRDefault="00904AA7" w:rsidP="00904AA7">
            <w:pPr>
              <w:spacing w:after="0" w:line="240" w:lineRule="auto"/>
              <w:jc w:val="center"/>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E3</w:t>
            </w:r>
          </w:p>
        </w:tc>
        <w:tc>
          <w:tcPr>
            <w:tcW w:w="619" w:type="pct"/>
            <w:vMerge/>
            <w:shd w:val="clear" w:color="auto" w:fill="F7CAAC" w:themeFill="accent2" w:themeFillTint="66"/>
            <w:vAlign w:val="center"/>
          </w:tcPr>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173</w:t>
            </w:r>
          </w:p>
        </w:tc>
        <w:tc>
          <w:tcPr>
            <w:tcW w:w="1039"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165122187</w:t>
            </w:r>
          </w:p>
        </w:tc>
        <w:tc>
          <w:tcPr>
            <w:tcW w:w="1147"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DEFNE</w:t>
            </w:r>
          </w:p>
        </w:tc>
        <w:tc>
          <w:tcPr>
            <w:tcW w:w="1314"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SAĞIROĞLU</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174</w:t>
            </w:r>
          </w:p>
        </w:tc>
        <w:tc>
          <w:tcPr>
            <w:tcW w:w="1039"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165122063</w:t>
            </w:r>
          </w:p>
        </w:tc>
        <w:tc>
          <w:tcPr>
            <w:tcW w:w="1147"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NACİYE</w:t>
            </w:r>
          </w:p>
        </w:tc>
        <w:tc>
          <w:tcPr>
            <w:tcW w:w="1314"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DOĞAR</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175</w:t>
            </w:r>
          </w:p>
        </w:tc>
        <w:tc>
          <w:tcPr>
            <w:tcW w:w="1039"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165122078</w:t>
            </w:r>
          </w:p>
        </w:tc>
        <w:tc>
          <w:tcPr>
            <w:tcW w:w="1147"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YAMAN</w:t>
            </w:r>
          </w:p>
        </w:tc>
        <w:tc>
          <w:tcPr>
            <w:tcW w:w="1314"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NARİN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176</w:t>
            </w:r>
          </w:p>
        </w:tc>
        <w:tc>
          <w:tcPr>
            <w:tcW w:w="1039"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165122065</w:t>
            </w:r>
          </w:p>
        </w:tc>
        <w:tc>
          <w:tcPr>
            <w:tcW w:w="1147"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EFE</w:t>
            </w:r>
          </w:p>
        </w:tc>
        <w:tc>
          <w:tcPr>
            <w:tcW w:w="1314"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KARAKAYA</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177</w:t>
            </w:r>
          </w:p>
        </w:tc>
        <w:tc>
          <w:tcPr>
            <w:tcW w:w="1039"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165121161</w:t>
            </w:r>
          </w:p>
        </w:tc>
        <w:tc>
          <w:tcPr>
            <w:tcW w:w="1147"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HALİL EMRE</w:t>
            </w:r>
          </w:p>
        </w:tc>
        <w:tc>
          <w:tcPr>
            <w:tcW w:w="1314"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ŞEN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178</w:t>
            </w:r>
          </w:p>
        </w:tc>
        <w:tc>
          <w:tcPr>
            <w:tcW w:w="1039"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165122135</w:t>
            </w:r>
          </w:p>
        </w:tc>
        <w:tc>
          <w:tcPr>
            <w:tcW w:w="1147"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EYÜP CAN</w:t>
            </w:r>
          </w:p>
        </w:tc>
        <w:tc>
          <w:tcPr>
            <w:tcW w:w="1314"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YILMAZ</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179</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165122087</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ŞAMİL</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ÇIĞRIK</w:t>
            </w:r>
          </w:p>
        </w:tc>
        <w:tc>
          <w:tcPr>
            <w:tcW w:w="619" w:type="pct"/>
            <w:vMerge w:val="restart"/>
            <w:shd w:val="clear" w:color="000000" w:fill="FFC000"/>
            <w:vAlign w:val="center"/>
            <w:hideMark/>
          </w:tcPr>
          <w:p w:rsidR="00904AA7" w:rsidRPr="00FF0B43" w:rsidRDefault="00904AA7" w:rsidP="00904AA7">
            <w:pPr>
              <w:spacing w:after="0" w:line="240" w:lineRule="auto"/>
              <w:jc w:val="center"/>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E4</w:t>
            </w:r>
          </w:p>
        </w:tc>
        <w:tc>
          <w:tcPr>
            <w:tcW w:w="619" w:type="pct"/>
            <w:vMerge/>
            <w:shd w:val="clear" w:color="auto" w:fill="F7CAAC" w:themeFill="accent2" w:themeFillTint="66"/>
            <w:vAlign w:val="center"/>
          </w:tcPr>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180</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165122189</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SERENA</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KOSTANOĞLU</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lastRenderedPageBreak/>
              <w:t>181</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165122169</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AYŞENUR</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ÇELİK</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182</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165122043</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ZEHRA</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KURT</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183</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165121175</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ANIL</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YILMAZ</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184</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165122051</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CANSU</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BİRANT</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185</w:t>
            </w:r>
          </w:p>
        </w:tc>
        <w:tc>
          <w:tcPr>
            <w:tcW w:w="1039" w:type="pct"/>
            <w:shd w:val="clear" w:color="auto"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165122090</w:t>
            </w:r>
          </w:p>
        </w:tc>
        <w:tc>
          <w:tcPr>
            <w:tcW w:w="1147" w:type="pct"/>
            <w:shd w:val="clear" w:color="auto"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MEHMET EREN</w:t>
            </w:r>
          </w:p>
        </w:tc>
        <w:tc>
          <w:tcPr>
            <w:tcW w:w="1314" w:type="pct"/>
            <w:shd w:val="clear" w:color="auto"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ERTEN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186</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165122111</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SEVİMNUR</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TEKİN</w:t>
            </w:r>
          </w:p>
        </w:tc>
        <w:tc>
          <w:tcPr>
            <w:tcW w:w="619" w:type="pct"/>
            <w:vMerge w:val="restart"/>
            <w:shd w:val="clear" w:color="000000" w:fill="9BC2E6"/>
            <w:vAlign w:val="center"/>
            <w:hideMark/>
          </w:tcPr>
          <w:p w:rsidR="00904AA7" w:rsidRPr="00FF0B43" w:rsidRDefault="00904AA7" w:rsidP="00904AA7">
            <w:pPr>
              <w:spacing w:after="0" w:line="240" w:lineRule="auto"/>
              <w:jc w:val="center"/>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E5</w:t>
            </w:r>
          </w:p>
        </w:tc>
        <w:tc>
          <w:tcPr>
            <w:tcW w:w="619" w:type="pct"/>
            <w:vMerge/>
            <w:shd w:val="clear" w:color="auto" w:fill="F7CAAC" w:themeFill="accent2" w:themeFillTint="66"/>
            <w:vAlign w:val="center"/>
          </w:tcPr>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187</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165121203</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DELİL</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ÖZASLAN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188</w:t>
            </w:r>
          </w:p>
        </w:tc>
        <w:tc>
          <w:tcPr>
            <w:tcW w:w="1039"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165122198</w:t>
            </w:r>
          </w:p>
        </w:tc>
        <w:tc>
          <w:tcPr>
            <w:tcW w:w="1147"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AYCEREN</w:t>
            </w:r>
          </w:p>
        </w:tc>
        <w:tc>
          <w:tcPr>
            <w:tcW w:w="1314"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TAŞAN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189</w:t>
            </w:r>
          </w:p>
        </w:tc>
        <w:tc>
          <w:tcPr>
            <w:tcW w:w="1039"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165121008</w:t>
            </w:r>
          </w:p>
        </w:tc>
        <w:tc>
          <w:tcPr>
            <w:tcW w:w="1147"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BUSE</w:t>
            </w:r>
          </w:p>
        </w:tc>
        <w:tc>
          <w:tcPr>
            <w:tcW w:w="1314"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TÜTEN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190</w:t>
            </w:r>
          </w:p>
        </w:tc>
        <w:tc>
          <w:tcPr>
            <w:tcW w:w="1039"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165122072</w:t>
            </w:r>
          </w:p>
        </w:tc>
        <w:tc>
          <w:tcPr>
            <w:tcW w:w="1147"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EMİNE ERÇİL</w:t>
            </w:r>
          </w:p>
        </w:tc>
        <w:tc>
          <w:tcPr>
            <w:tcW w:w="1314"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MALÇIK</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191</w:t>
            </w:r>
          </w:p>
        </w:tc>
        <w:tc>
          <w:tcPr>
            <w:tcW w:w="1039"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165122208</w:t>
            </w:r>
          </w:p>
        </w:tc>
        <w:tc>
          <w:tcPr>
            <w:tcW w:w="1147"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MUSTAFA KEMAL</w:t>
            </w:r>
          </w:p>
        </w:tc>
        <w:tc>
          <w:tcPr>
            <w:tcW w:w="1314"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İSLİ</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192</w:t>
            </w:r>
          </w:p>
        </w:tc>
        <w:tc>
          <w:tcPr>
            <w:tcW w:w="1039"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165122074</w:t>
            </w:r>
          </w:p>
        </w:tc>
        <w:tc>
          <w:tcPr>
            <w:tcW w:w="1147"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NEHİR</w:t>
            </w:r>
          </w:p>
        </w:tc>
        <w:tc>
          <w:tcPr>
            <w:tcW w:w="1314"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HALİS</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193</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165122184</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CAN</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DURAK</w:t>
            </w:r>
          </w:p>
        </w:tc>
        <w:tc>
          <w:tcPr>
            <w:tcW w:w="619" w:type="pct"/>
            <w:vMerge w:val="restart"/>
            <w:shd w:val="clear" w:color="000000" w:fill="FFC000"/>
            <w:vAlign w:val="center"/>
            <w:hideMark/>
          </w:tcPr>
          <w:p w:rsidR="00904AA7" w:rsidRPr="00FF0B43" w:rsidRDefault="00904AA7" w:rsidP="00904AA7">
            <w:pPr>
              <w:spacing w:after="0" w:line="240" w:lineRule="auto"/>
              <w:jc w:val="center"/>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E6</w:t>
            </w:r>
          </w:p>
        </w:tc>
        <w:tc>
          <w:tcPr>
            <w:tcW w:w="619" w:type="pct"/>
            <w:vMerge w:val="restart"/>
            <w:shd w:val="clear" w:color="auto" w:fill="F7CAAC" w:themeFill="accent2" w:themeFillTint="66"/>
            <w:vAlign w:val="center"/>
          </w:tcPr>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r w:rsidRPr="00E21048">
              <w:rPr>
                <w:rFonts w:ascii="Verdana" w:eastAsia="Times New Roman" w:hAnsi="Verdana" w:cs="Arial"/>
                <w:color w:val="000000"/>
                <w:sz w:val="16"/>
                <w:szCs w:val="16"/>
                <w:lang w:val="tr-TR" w:eastAsia="tr-TR"/>
              </w:rPr>
              <w:t>Ülkü Sur Ünal</w:t>
            </w: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r w:rsidRPr="00E21048">
              <w:rPr>
                <w:rFonts w:ascii="Verdana" w:eastAsia="Times New Roman" w:hAnsi="Verdana" w:cs="Arial"/>
                <w:color w:val="000000"/>
                <w:sz w:val="16"/>
                <w:szCs w:val="16"/>
                <w:lang w:val="tr-TR" w:eastAsia="tr-TR"/>
              </w:rPr>
              <w:t>(dep.of Family Medicine, Entrance Floor)</w:t>
            </w: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194</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165121157</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EMİN EMRE</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BALKAYA</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195</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165122018</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SELİM YİĞİT</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ARZİK</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196</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165122060</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MEHMET ALİ</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BERKYÜREK</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197</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165121057</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HELİN</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KÖSE</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198</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165121082</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DENİZ BARAN</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KAYA</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199</w:t>
            </w:r>
          </w:p>
        </w:tc>
        <w:tc>
          <w:tcPr>
            <w:tcW w:w="1039" w:type="pct"/>
            <w:shd w:val="clear" w:color="auto"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165122048</w:t>
            </w:r>
          </w:p>
        </w:tc>
        <w:tc>
          <w:tcPr>
            <w:tcW w:w="1147" w:type="pct"/>
            <w:shd w:val="clear" w:color="auto"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EZGİ</w:t>
            </w:r>
          </w:p>
        </w:tc>
        <w:tc>
          <w:tcPr>
            <w:tcW w:w="1314" w:type="pct"/>
            <w:shd w:val="clear" w:color="auto"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AKKUŞ</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200</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165122188</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YUSUF</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ÇELİK</w:t>
            </w:r>
          </w:p>
        </w:tc>
        <w:tc>
          <w:tcPr>
            <w:tcW w:w="619" w:type="pct"/>
            <w:vMerge w:val="restart"/>
            <w:shd w:val="clear" w:color="000000" w:fill="9BC2E6"/>
            <w:vAlign w:val="center"/>
            <w:hideMark/>
          </w:tcPr>
          <w:p w:rsidR="00904AA7" w:rsidRPr="00FF0B43" w:rsidRDefault="00904AA7" w:rsidP="00904AA7">
            <w:pPr>
              <w:spacing w:after="0" w:line="240" w:lineRule="auto"/>
              <w:jc w:val="center"/>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F1</w:t>
            </w:r>
          </w:p>
        </w:tc>
        <w:tc>
          <w:tcPr>
            <w:tcW w:w="619" w:type="pct"/>
            <w:vMerge/>
            <w:shd w:val="clear" w:color="auto" w:fill="F7CAAC" w:themeFill="accent2" w:themeFillTint="66"/>
            <w:vAlign w:val="center"/>
          </w:tcPr>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201</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165121067</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SUDE</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GIYNAŞ</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202</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165122215</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RÜMEYSA</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YAY</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203</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165122040</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EKİN İPEK</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TUNÇ</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204</w:t>
            </w:r>
          </w:p>
        </w:tc>
        <w:tc>
          <w:tcPr>
            <w:tcW w:w="1039"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165122191</w:t>
            </w:r>
          </w:p>
        </w:tc>
        <w:tc>
          <w:tcPr>
            <w:tcW w:w="1147"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FİRUZE BİHTER</w:t>
            </w:r>
          </w:p>
        </w:tc>
        <w:tc>
          <w:tcPr>
            <w:tcW w:w="1314"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BATUR</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205</w:t>
            </w:r>
          </w:p>
        </w:tc>
        <w:tc>
          <w:tcPr>
            <w:tcW w:w="1039"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165122026</w:t>
            </w:r>
          </w:p>
        </w:tc>
        <w:tc>
          <w:tcPr>
            <w:tcW w:w="1147"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FATMA ERVA</w:t>
            </w:r>
          </w:p>
        </w:tc>
        <w:tc>
          <w:tcPr>
            <w:tcW w:w="1314"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DEMİR</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206</w:t>
            </w:r>
          </w:p>
        </w:tc>
        <w:tc>
          <w:tcPr>
            <w:tcW w:w="1039"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165122042</w:t>
            </w:r>
          </w:p>
        </w:tc>
        <w:tc>
          <w:tcPr>
            <w:tcW w:w="1147"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BEYZA SELEN</w:t>
            </w:r>
          </w:p>
        </w:tc>
        <w:tc>
          <w:tcPr>
            <w:tcW w:w="1314"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DEMİR</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207</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165122030</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MİRAY</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GÖKSU</w:t>
            </w:r>
          </w:p>
        </w:tc>
        <w:tc>
          <w:tcPr>
            <w:tcW w:w="619" w:type="pct"/>
            <w:vMerge w:val="restart"/>
            <w:shd w:val="clear" w:color="000000" w:fill="FFC000"/>
            <w:vAlign w:val="center"/>
            <w:hideMark/>
          </w:tcPr>
          <w:p w:rsidR="00904AA7" w:rsidRPr="00FF0B43" w:rsidRDefault="00904AA7" w:rsidP="00904AA7">
            <w:pPr>
              <w:spacing w:after="0" w:line="240" w:lineRule="auto"/>
              <w:jc w:val="center"/>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F2</w:t>
            </w:r>
          </w:p>
        </w:tc>
        <w:tc>
          <w:tcPr>
            <w:tcW w:w="619" w:type="pct"/>
            <w:vMerge/>
            <w:shd w:val="clear" w:color="auto" w:fill="F7CAAC" w:themeFill="accent2" w:themeFillTint="66"/>
            <w:vAlign w:val="center"/>
          </w:tcPr>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208</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165121107</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CANSU</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KOÇAK</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450"/>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209</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165121108</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MUHAMMED BERKAY</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AYDOĞDU</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210</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165122057</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ELİFNAZ</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AKSU</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211</w:t>
            </w:r>
          </w:p>
        </w:tc>
        <w:tc>
          <w:tcPr>
            <w:tcW w:w="1039" w:type="pct"/>
            <w:shd w:val="clear" w:color="auto"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165121129</w:t>
            </w:r>
          </w:p>
        </w:tc>
        <w:tc>
          <w:tcPr>
            <w:tcW w:w="1147" w:type="pct"/>
            <w:shd w:val="clear" w:color="auto"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ZEYNEP</w:t>
            </w:r>
          </w:p>
        </w:tc>
        <w:tc>
          <w:tcPr>
            <w:tcW w:w="1314" w:type="pct"/>
            <w:shd w:val="clear" w:color="auto"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HADİMOĞULLARI</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212</w:t>
            </w:r>
          </w:p>
        </w:tc>
        <w:tc>
          <w:tcPr>
            <w:tcW w:w="1039" w:type="pct"/>
            <w:shd w:val="clear" w:color="auto"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165122003</w:t>
            </w:r>
          </w:p>
        </w:tc>
        <w:tc>
          <w:tcPr>
            <w:tcW w:w="1147" w:type="pct"/>
            <w:shd w:val="clear" w:color="auto"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MERT</w:t>
            </w:r>
          </w:p>
        </w:tc>
        <w:tc>
          <w:tcPr>
            <w:tcW w:w="1314" w:type="pct"/>
            <w:shd w:val="clear" w:color="auto"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SOLMAZ</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213</w:t>
            </w:r>
          </w:p>
        </w:tc>
        <w:tc>
          <w:tcPr>
            <w:tcW w:w="1039"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165121118</w:t>
            </w:r>
          </w:p>
        </w:tc>
        <w:tc>
          <w:tcPr>
            <w:tcW w:w="1147"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YASİN</w:t>
            </w:r>
          </w:p>
        </w:tc>
        <w:tc>
          <w:tcPr>
            <w:tcW w:w="1314"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ÇİÇEK</w:t>
            </w:r>
          </w:p>
        </w:tc>
        <w:tc>
          <w:tcPr>
            <w:tcW w:w="619" w:type="pct"/>
            <w:vMerge w:val="restart"/>
            <w:shd w:val="clear" w:color="auto" w:fill="9CC2E5" w:themeFill="accent1" w:themeFillTint="99"/>
            <w:vAlign w:val="center"/>
            <w:hideMark/>
          </w:tcPr>
          <w:p w:rsidR="00904AA7" w:rsidRPr="00FF0B43" w:rsidRDefault="00904AA7" w:rsidP="00904AA7">
            <w:pPr>
              <w:spacing w:after="0" w:line="240" w:lineRule="auto"/>
              <w:jc w:val="center"/>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F3</w:t>
            </w:r>
          </w:p>
        </w:tc>
        <w:tc>
          <w:tcPr>
            <w:tcW w:w="619" w:type="pct"/>
            <w:vMerge/>
            <w:shd w:val="clear" w:color="auto" w:fill="F7CAAC" w:themeFill="accent2" w:themeFillTint="66"/>
            <w:vAlign w:val="center"/>
          </w:tcPr>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214</w:t>
            </w:r>
          </w:p>
        </w:tc>
        <w:tc>
          <w:tcPr>
            <w:tcW w:w="1039"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165122110</w:t>
            </w:r>
          </w:p>
        </w:tc>
        <w:tc>
          <w:tcPr>
            <w:tcW w:w="1147"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ATA UMUT</w:t>
            </w:r>
          </w:p>
        </w:tc>
        <w:tc>
          <w:tcPr>
            <w:tcW w:w="1314"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YÜCEL</w:t>
            </w:r>
          </w:p>
        </w:tc>
        <w:tc>
          <w:tcPr>
            <w:tcW w:w="619" w:type="pct"/>
            <w:vMerge/>
            <w:shd w:val="clear" w:color="auto" w:fill="9CC2E5" w:themeFill="accent1" w:themeFillTint="99"/>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215</w:t>
            </w:r>
          </w:p>
        </w:tc>
        <w:tc>
          <w:tcPr>
            <w:tcW w:w="1039"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165122101</w:t>
            </w:r>
          </w:p>
        </w:tc>
        <w:tc>
          <w:tcPr>
            <w:tcW w:w="1147"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SILA</w:t>
            </w:r>
          </w:p>
        </w:tc>
        <w:tc>
          <w:tcPr>
            <w:tcW w:w="1314"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MAMAY</w:t>
            </w:r>
          </w:p>
        </w:tc>
        <w:tc>
          <w:tcPr>
            <w:tcW w:w="619" w:type="pct"/>
            <w:vMerge/>
            <w:shd w:val="clear" w:color="auto" w:fill="9CC2E5" w:themeFill="accent1" w:themeFillTint="99"/>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216</w:t>
            </w:r>
          </w:p>
        </w:tc>
        <w:tc>
          <w:tcPr>
            <w:tcW w:w="1039"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165122099</w:t>
            </w:r>
          </w:p>
        </w:tc>
        <w:tc>
          <w:tcPr>
            <w:tcW w:w="1147"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BEYZA</w:t>
            </w:r>
          </w:p>
        </w:tc>
        <w:tc>
          <w:tcPr>
            <w:tcW w:w="1314"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TOPCU</w:t>
            </w:r>
          </w:p>
        </w:tc>
        <w:tc>
          <w:tcPr>
            <w:tcW w:w="619" w:type="pct"/>
            <w:vMerge/>
            <w:shd w:val="clear" w:color="auto" w:fill="9CC2E5" w:themeFill="accent1" w:themeFillTint="99"/>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217</w:t>
            </w:r>
          </w:p>
        </w:tc>
        <w:tc>
          <w:tcPr>
            <w:tcW w:w="1039"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165122123</w:t>
            </w:r>
          </w:p>
        </w:tc>
        <w:tc>
          <w:tcPr>
            <w:tcW w:w="1147"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ESMA ZEYNEP</w:t>
            </w:r>
          </w:p>
        </w:tc>
        <w:tc>
          <w:tcPr>
            <w:tcW w:w="1314"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ALKAÇ</w:t>
            </w:r>
          </w:p>
        </w:tc>
        <w:tc>
          <w:tcPr>
            <w:tcW w:w="619" w:type="pct"/>
            <w:vMerge/>
            <w:shd w:val="clear" w:color="auto" w:fill="9CC2E5" w:themeFill="accent1" w:themeFillTint="99"/>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218</w:t>
            </w:r>
          </w:p>
        </w:tc>
        <w:tc>
          <w:tcPr>
            <w:tcW w:w="1039"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165121088</w:t>
            </w:r>
          </w:p>
        </w:tc>
        <w:tc>
          <w:tcPr>
            <w:tcW w:w="1147"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ARDA</w:t>
            </w:r>
          </w:p>
        </w:tc>
        <w:tc>
          <w:tcPr>
            <w:tcW w:w="1314"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BÜYÜK</w:t>
            </w:r>
          </w:p>
        </w:tc>
        <w:tc>
          <w:tcPr>
            <w:tcW w:w="619" w:type="pct"/>
            <w:vMerge/>
            <w:shd w:val="clear" w:color="auto" w:fill="9CC2E5" w:themeFill="accent1" w:themeFillTint="99"/>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219</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165122025</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İCLAL</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ATEŞ</w:t>
            </w:r>
          </w:p>
        </w:tc>
        <w:tc>
          <w:tcPr>
            <w:tcW w:w="619" w:type="pct"/>
            <w:vMerge w:val="restart"/>
            <w:shd w:val="clear" w:color="000000" w:fill="FFC000"/>
            <w:vAlign w:val="center"/>
            <w:hideMark/>
          </w:tcPr>
          <w:p w:rsidR="00904AA7" w:rsidRPr="00FF0B43" w:rsidRDefault="00904AA7" w:rsidP="00904AA7">
            <w:pPr>
              <w:spacing w:after="0" w:line="240" w:lineRule="auto"/>
              <w:jc w:val="center"/>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F4</w:t>
            </w:r>
          </w:p>
        </w:tc>
        <w:tc>
          <w:tcPr>
            <w:tcW w:w="619" w:type="pct"/>
            <w:vMerge/>
            <w:shd w:val="clear" w:color="auto" w:fill="F7CAAC" w:themeFill="accent2" w:themeFillTint="66"/>
            <w:vAlign w:val="center"/>
          </w:tcPr>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220</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165122076</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İBRAHİM</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GÖYMEN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221</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165121110</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AYBORA</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YADİGAR</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222</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165122162</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BİRBEY</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UZUNGÜNAY</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223</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165121061</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FIRAT</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KAYA</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224</w:t>
            </w:r>
          </w:p>
        </w:tc>
        <w:tc>
          <w:tcPr>
            <w:tcW w:w="1039" w:type="pct"/>
            <w:shd w:val="clear" w:color="auto"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165121159</w:t>
            </w:r>
          </w:p>
        </w:tc>
        <w:tc>
          <w:tcPr>
            <w:tcW w:w="1147" w:type="pct"/>
            <w:shd w:val="clear" w:color="auto"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NAZAR</w:t>
            </w:r>
          </w:p>
        </w:tc>
        <w:tc>
          <w:tcPr>
            <w:tcW w:w="1314" w:type="pct"/>
            <w:shd w:val="clear" w:color="auto"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ÇETİN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225</w:t>
            </w:r>
          </w:p>
        </w:tc>
        <w:tc>
          <w:tcPr>
            <w:tcW w:w="1039" w:type="pct"/>
            <w:shd w:val="clear" w:color="auto" w:fill="9CC2E5" w:themeFill="accent1" w:themeFillTint="99"/>
            <w:vAlign w:val="bottom"/>
            <w:hideMark/>
          </w:tcPr>
          <w:p w:rsidR="00904AA7" w:rsidRPr="00FF0B43" w:rsidRDefault="00904AA7" w:rsidP="00904AA7">
            <w:pPr>
              <w:spacing w:after="0" w:line="240" w:lineRule="auto"/>
              <w:rPr>
                <w:rFonts w:ascii="Verdana" w:eastAsia="Times New Roman" w:hAnsi="Verdana" w:cs="Arial"/>
                <w:sz w:val="18"/>
                <w:szCs w:val="18"/>
                <w:lang w:val="tr-TR" w:eastAsia="tr-TR"/>
              </w:rPr>
            </w:pPr>
            <w:r w:rsidRPr="00FF0B43">
              <w:rPr>
                <w:rFonts w:ascii="Verdana" w:eastAsia="Times New Roman" w:hAnsi="Verdana" w:cs="Arial"/>
                <w:sz w:val="18"/>
                <w:szCs w:val="18"/>
                <w:lang w:val="tr-TR" w:eastAsia="tr-TR"/>
              </w:rPr>
              <w:t>165121922</w:t>
            </w:r>
          </w:p>
        </w:tc>
        <w:tc>
          <w:tcPr>
            <w:tcW w:w="1147" w:type="pct"/>
            <w:shd w:val="clear" w:color="auto" w:fill="9CC2E5" w:themeFill="accent1" w:themeFillTint="99"/>
            <w:vAlign w:val="bottom"/>
            <w:hideMark/>
          </w:tcPr>
          <w:p w:rsidR="00904AA7" w:rsidRPr="00FF0B43" w:rsidRDefault="00904AA7" w:rsidP="00904AA7">
            <w:pPr>
              <w:spacing w:after="0" w:line="240" w:lineRule="auto"/>
              <w:rPr>
                <w:rFonts w:ascii="Verdana" w:eastAsia="Times New Roman" w:hAnsi="Verdana" w:cs="Arial"/>
                <w:sz w:val="18"/>
                <w:szCs w:val="18"/>
                <w:lang w:val="tr-TR" w:eastAsia="tr-TR"/>
              </w:rPr>
            </w:pPr>
            <w:r w:rsidRPr="00FF0B43">
              <w:rPr>
                <w:rFonts w:ascii="Verdana" w:eastAsia="Times New Roman" w:hAnsi="Verdana" w:cs="Arial"/>
                <w:sz w:val="18"/>
                <w:szCs w:val="18"/>
                <w:lang w:val="tr-TR" w:eastAsia="tr-TR"/>
              </w:rPr>
              <w:t>CELINE</w:t>
            </w:r>
          </w:p>
        </w:tc>
        <w:tc>
          <w:tcPr>
            <w:tcW w:w="1314" w:type="pct"/>
            <w:shd w:val="clear" w:color="auto" w:fill="9CC2E5" w:themeFill="accent1" w:themeFillTint="99"/>
            <w:vAlign w:val="bottom"/>
            <w:hideMark/>
          </w:tcPr>
          <w:p w:rsidR="00904AA7" w:rsidRPr="00FF0B43" w:rsidRDefault="00904AA7" w:rsidP="00904AA7">
            <w:pPr>
              <w:spacing w:after="0" w:line="240" w:lineRule="auto"/>
              <w:rPr>
                <w:rFonts w:ascii="Verdana" w:eastAsia="Times New Roman" w:hAnsi="Verdana" w:cs="Arial"/>
                <w:sz w:val="18"/>
                <w:szCs w:val="18"/>
                <w:lang w:val="tr-TR" w:eastAsia="tr-TR"/>
              </w:rPr>
            </w:pPr>
            <w:r w:rsidRPr="00FF0B43">
              <w:rPr>
                <w:rFonts w:ascii="Verdana" w:eastAsia="Times New Roman" w:hAnsi="Verdana" w:cs="Arial"/>
                <w:sz w:val="18"/>
                <w:szCs w:val="18"/>
                <w:lang w:val="tr-TR" w:eastAsia="tr-TR"/>
              </w:rPr>
              <w:t>NIZAR ELBITAR</w:t>
            </w:r>
          </w:p>
        </w:tc>
        <w:tc>
          <w:tcPr>
            <w:tcW w:w="619" w:type="pct"/>
            <w:vMerge w:val="restart"/>
            <w:shd w:val="clear" w:color="000000" w:fill="9BC2E6"/>
            <w:vAlign w:val="center"/>
            <w:hideMark/>
          </w:tcPr>
          <w:p w:rsidR="00904AA7" w:rsidRPr="00FF0B43" w:rsidRDefault="00904AA7" w:rsidP="00904AA7">
            <w:pPr>
              <w:spacing w:after="0" w:line="240" w:lineRule="auto"/>
              <w:jc w:val="center"/>
              <w:rPr>
                <w:rFonts w:ascii="Verdana" w:eastAsia="Times New Roman" w:hAnsi="Verdana" w:cs="Arial"/>
                <w:sz w:val="18"/>
                <w:szCs w:val="18"/>
                <w:lang w:val="tr-TR" w:eastAsia="tr-TR"/>
              </w:rPr>
            </w:pPr>
            <w:r w:rsidRPr="00FF0B43">
              <w:rPr>
                <w:rFonts w:ascii="Verdana" w:eastAsia="Times New Roman" w:hAnsi="Verdana" w:cs="Arial"/>
                <w:sz w:val="18"/>
                <w:szCs w:val="18"/>
                <w:lang w:val="tr-TR" w:eastAsia="tr-TR"/>
              </w:rPr>
              <w:t>F5</w:t>
            </w:r>
          </w:p>
        </w:tc>
        <w:tc>
          <w:tcPr>
            <w:tcW w:w="619" w:type="pct"/>
            <w:vMerge w:val="restart"/>
            <w:shd w:val="clear" w:color="auto" w:fill="F7CAAC" w:themeFill="accent2" w:themeFillTint="66"/>
            <w:vAlign w:val="center"/>
          </w:tcPr>
          <w:p w:rsidR="00904AA7" w:rsidRPr="00E21048" w:rsidRDefault="00904AA7" w:rsidP="00904AA7">
            <w:pPr>
              <w:spacing w:after="0" w:line="240" w:lineRule="auto"/>
              <w:jc w:val="center"/>
              <w:rPr>
                <w:rFonts w:ascii="Verdana" w:eastAsia="Times New Roman" w:hAnsi="Verdana" w:cs="Arial"/>
                <w:sz w:val="16"/>
                <w:szCs w:val="16"/>
                <w:lang w:val="tr-TR" w:eastAsia="tr-TR"/>
              </w:rPr>
            </w:pPr>
          </w:p>
          <w:p w:rsidR="00904AA7" w:rsidRPr="00E21048" w:rsidRDefault="00904AA7" w:rsidP="00904AA7">
            <w:pPr>
              <w:spacing w:after="0" w:line="240" w:lineRule="auto"/>
              <w:jc w:val="center"/>
              <w:rPr>
                <w:rFonts w:ascii="Verdana" w:eastAsia="Times New Roman" w:hAnsi="Verdana" w:cs="Arial"/>
                <w:sz w:val="16"/>
                <w:szCs w:val="16"/>
                <w:lang w:val="tr-TR" w:eastAsia="tr-TR"/>
              </w:rPr>
            </w:pPr>
          </w:p>
          <w:p w:rsidR="00904AA7" w:rsidRPr="00E21048" w:rsidRDefault="00904AA7" w:rsidP="00904AA7">
            <w:pPr>
              <w:spacing w:after="0" w:line="240" w:lineRule="auto"/>
              <w:jc w:val="center"/>
              <w:rPr>
                <w:rFonts w:ascii="Verdana" w:eastAsia="Times New Roman" w:hAnsi="Verdana" w:cs="Arial"/>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r w:rsidRPr="00E21048">
              <w:rPr>
                <w:rFonts w:ascii="Verdana" w:eastAsia="Times New Roman" w:hAnsi="Verdana" w:cs="Arial"/>
                <w:color w:val="000000"/>
                <w:sz w:val="16"/>
                <w:szCs w:val="16"/>
                <w:lang w:val="tr-TR" w:eastAsia="tr-TR"/>
              </w:rPr>
              <w:t>M. Ali Gülpınar</w:t>
            </w:r>
          </w:p>
          <w:p w:rsidR="00904AA7" w:rsidRPr="00E21048" w:rsidRDefault="00904AA7" w:rsidP="00904AA7">
            <w:pPr>
              <w:spacing w:after="0" w:line="240" w:lineRule="auto"/>
              <w:jc w:val="center"/>
              <w:rPr>
                <w:rFonts w:ascii="Verdana" w:eastAsia="Times New Roman" w:hAnsi="Verdana" w:cs="Arial"/>
                <w:sz w:val="16"/>
                <w:szCs w:val="16"/>
                <w:lang w:val="tr-TR" w:eastAsia="tr-TR"/>
              </w:rPr>
            </w:pPr>
            <w:r w:rsidRPr="00E21048">
              <w:rPr>
                <w:rFonts w:ascii="Verdana" w:eastAsia="Times New Roman" w:hAnsi="Verdana" w:cs="Arial"/>
                <w:color w:val="000000"/>
                <w:sz w:val="16"/>
                <w:szCs w:val="16"/>
                <w:lang w:val="tr-TR" w:eastAsia="tr-TR"/>
              </w:rPr>
              <w:t>(Dep. of Medical Education, 3rd Floor, 3001)</w:t>
            </w:r>
          </w:p>
        </w:tc>
      </w:tr>
      <w:tr w:rsidR="00904AA7" w:rsidRPr="00FF0B43" w:rsidTr="00904AA7">
        <w:trPr>
          <w:trHeight w:val="46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lastRenderedPageBreak/>
              <w:t>226</w:t>
            </w:r>
          </w:p>
        </w:tc>
        <w:tc>
          <w:tcPr>
            <w:tcW w:w="1039" w:type="pct"/>
            <w:shd w:val="clear" w:color="auto" w:fill="9CC2E5" w:themeFill="accent1" w:themeFillTint="99"/>
            <w:vAlign w:val="bottom"/>
            <w:hideMark/>
          </w:tcPr>
          <w:p w:rsidR="00904AA7" w:rsidRPr="00FF0B43" w:rsidRDefault="00904AA7" w:rsidP="00904AA7">
            <w:pPr>
              <w:spacing w:after="0" w:line="240" w:lineRule="auto"/>
              <w:rPr>
                <w:rFonts w:ascii="Verdana" w:eastAsia="Times New Roman" w:hAnsi="Verdana" w:cs="Arial"/>
                <w:sz w:val="18"/>
                <w:szCs w:val="18"/>
                <w:lang w:val="tr-TR" w:eastAsia="tr-TR"/>
              </w:rPr>
            </w:pPr>
            <w:r w:rsidRPr="00FF0B43">
              <w:rPr>
                <w:rFonts w:ascii="Verdana" w:eastAsia="Times New Roman" w:hAnsi="Verdana" w:cs="Arial"/>
                <w:sz w:val="18"/>
                <w:szCs w:val="18"/>
                <w:lang w:val="tr-TR" w:eastAsia="tr-TR"/>
              </w:rPr>
              <w:t>165121924</w:t>
            </w:r>
          </w:p>
        </w:tc>
        <w:tc>
          <w:tcPr>
            <w:tcW w:w="1147" w:type="pct"/>
            <w:shd w:val="clear" w:color="auto" w:fill="9CC2E5" w:themeFill="accent1" w:themeFillTint="99"/>
            <w:vAlign w:val="bottom"/>
            <w:hideMark/>
          </w:tcPr>
          <w:p w:rsidR="00904AA7" w:rsidRPr="00FF0B43" w:rsidRDefault="00904AA7" w:rsidP="00904AA7">
            <w:pPr>
              <w:spacing w:after="0" w:line="240" w:lineRule="auto"/>
              <w:rPr>
                <w:rFonts w:ascii="Verdana" w:eastAsia="Times New Roman" w:hAnsi="Verdana" w:cs="Arial"/>
                <w:sz w:val="18"/>
                <w:szCs w:val="18"/>
                <w:lang w:val="tr-TR" w:eastAsia="tr-TR"/>
              </w:rPr>
            </w:pPr>
            <w:r w:rsidRPr="00FF0B43">
              <w:rPr>
                <w:rFonts w:ascii="Verdana" w:eastAsia="Times New Roman" w:hAnsi="Verdana" w:cs="Arial"/>
                <w:sz w:val="18"/>
                <w:szCs w:val="18"/>
                <w:lang w:val="tr-TR" w:eastAsia="tr-TR"/>
              </w:rPr>
              <w:t>DIYORAKHON RUSTAMOVNA</w:t>
            </w:r>
          </w:p>
        </w:tc>
        <w:tc>
          <w:tcPr>
            <w:tcW w:w="1314" w:type="pct"/>
            <w:shd w:val="clear" w:color="auto" w:fill="9CC2E5" w:themeFill="accent1" w:themeFillTint="99"/>
            <w:vAlign w:val="bottom"/>
            <w:hideMark/>
          </w:tcPr>
          <w:p w:rsidR="00904AA7" w:rsidRPr="00FF0B43" w:rsidRDefault="00904AA7" w:rsidP="00904AA7">
            <w:pPr>
              <w:spacing w:after="0" w:line="240" w:lineRule="auto"/>
              <w:rPr>
                <w:rFonts w:ascii="Verdana" w:eastAsia="Times New Roman" w:hAnsi="Verdana" w:cs="Arial"/>
                <w:sz w:val="18"/>
                <w:szCs w:val="18"/>
                <w:lang w:val="tr-TR" w:eastAsia="tr-TR"/>
              </w:rPr>
            </w:pPr>
            <w:r w:rsidRPr="00FF0B43">
              <w:rPr>
                <w:rFonts w:ascii="Verdana" w:eastAsia="Times New Roman" w:hAnsi="Verdana" w:cs="Arial"/>
                <w:sz w:val="18"/>
                <w:szCs w:val="18"/>
                <w:lang w:val="tr-TR" w:eastAsia="tr-TR"/>
              </w:rPr>
              <w:t>ZUFAROVA</w:t>
            </w:r>
          </w:p>
        </w:tc>
        <w:tc>
          <w:tcPr>
            <w:tcW w:w="619" w:type="pct"/>
            <w:vMerge/>
            <w:vAlign w:val="center"/>
            <w:hideMark/>
          </w:tcPr>
          <w:p w:rsidR="00904AA7" w:rsidRPr="00FF0B43" w:rsidRDefault="00904AA7" w:rsidP="00904AA7">
            <w:pPr>
              <w:spacing w:after="0" w:line="240" w:lineRule="auto"/>
              <w:rPr>
                <w:rFonts w:ascii="Verdana" w:eastAsia="Times New Roman" w:hAnsi="Verdana" w:cs="Arial"/>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227</w:t>
            </w:r>
          </w:p>
        </w:tc>
        <w:tc>
          <w:tcPr>
            <w:tcW w:w="1039" w:type="pct"/>
            <w:shd w:val="clear" w:color="auto" w:fill="9CC2E5" w:themeFill="accent1" w:themeFillTint="99"/>
            <w:vAlign w:val="bottom"/>
            <w:hideMark/>
          </w:tcPr>
          <w:p w:rsidR="00904AA7" w:rsidRPr="00FF0B43" w:rsidRDefault="00904AA7" w:rsidP="00904AA7">
            <w:pPr>
              <w:spacing w:after="0" w:line="240" w:lineRule="auto"/>
              <w:rPr>
                <w:rFonts w:ascii="Verdana" w:eastAsia="Times New Roman" w:hAnsi="Verdana" w:cs="Arial"/>
                <w:sz w:val="18"/>
                <w:szCs w:val="18"/>
                <w:lang w:val="tr-TR" w:eastAsia="tr-TR"/>
              </w:rPr>
            </w:pPr>
            <w:r w:rsidRPr="00FF0B43">
              <w:rPr>
                <w:rFonts w:ascii="Verdana" w:eastAsia="Times New Roman" w:hAnsi="Verdana" w:cs="Arial"/>
                <w:sz w:val="18"/>
                <w:szCs w:val="18"/>
                <w:lang w:val="tr-TR" w:eastAsia="tr-TR"/>
              </w:rPr>
              <w:t>165121996</w:t>
            </w:r>
          </w:p>
        </w:tc>
        <w:tc>
          <w:tcPr>
            <w:tcW w:w="1147" w:type="pct"/>
            <w:shd w:val="clear" w:color="auto" w:fill="9CC2E5" w:themeFill="accent1" w:themeFillTint="99"/>
            <w:vAlign w:val="bottom"/>
            <w:hideMark/>
          </w:tcPr>
          <w:p w:rsidR="00904AA7" w:rsidRPr="00FF0B43" w:rsidRDefault="00904AA7" w:rsidP="00904AA7">
            <w:pPr>
              <w:spacing w:after="0" w:line="240" w:lineRule="auto"/>
              <w:rPr>
                <w:rFonts w:ascii="Verdana" w:eastAsia="Times New Roman" w:hAnsi="Verdana" w:cs="Arial"/>
                <w:sz w:val="18"/>
                <w:szCs w:val="18"/>
                <w:lang w:val="tr-TR" w:eastAsia="tr-TR"/>
              </w:rPr>
            </w:pPr>
            <w:r w:rsidRPr="00FF0B43">
              <w:rPr>
                <w:rFonts w:ascii="Verdana" w:eastAsia="Times New Roman" w:hAnsi="Verdana" w:cs="Arial"/>
                <w:sz w:val="18"/>
                <w:szCs w:val="18"/>
                <w:lang w:val="tr-TR" w:eastAsia="tr-TR"/>
              </w:rPr>
              <w:t>KIYANA</w:t>
            </w:r>
          </w:p>
        </w:tc>
        <w:tc>
          <w:tcPr>
            <w:tcW w:w="1314" w:type="pct"/>
            <w:shd w:val="clear" w:color="auto" w:fill="9CC2E5" w:themeFill="accent1" w:themeFillTint="99"/>
            <w:vAlign w:val="bottom"/>
            <w:hideMark/>
          </w:tcPr>
          <w:p w:rsidR="00904AA7" w:rsidRPr="00FF0B43" w:rsidRDefault="00904AA7" w:rsidP="00904AA7">
            <w:pPr>
              <w:spacing w:after="0" w:line="240" w:lineRule="auto"/>
              <w:rPr>
                <w:rFonts w:ascii="Verdana" w:eastAsia="Times New Roman" w:hAnsi="Verdana" w:cs="Arial"/>
                <w:sz w:val="18"/>
                <w:szCs w:val="18"/>
                <w:lang w:val="tr-TR" w:eastAsia="tr-TR"/>
              </w:rPr>
            </w:pPr>
            <w:r w:rsidRPr="00FF0B43">
              <w:rPr>
                <w:rFonts w:ascii="Verdana" w:eastAsia="Times New Roman" w:hAnsi="Verdana" w:cs="Arial"/>
                <w:sz w:val="18"/>
                <w:szCs w:val="18"/>
                <w:lang w:val="tr-TR" w:eastAsia="tr-TR"/>
              </w:rPr>
              <w:t>KARIM NEJAD</w:t>
            </w:r>
          </w:p>
        </w:tc>
        <w:tc>
          <w:tcPr>
            <w:tcW w:w="619" w:type="pct"/>
            <w:vMerge/>
            <w:vAlign w:val="center"/>
            <w:hideMark/>
          </w:tcPr>
          <w:p w:rsidR="00904AA7" w:rsidRPr="00FF0B43" w:rsidRDefault="00904AA7" w:rsidP="00904AA7">
            <w:pPr>
              <w:spacing w:after="0" w:line="240" w:lineRule="auto"/>
              <w:rPr>
                <w:rFonts w:ascii="Verdana" w:eastAsia="Times New Roman" w:hAnsi="Verdana" w:cs="Arial"/>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228</w:t>
            </w:r>
          </w:p>
        </w:tc>
        <w:tc>
          <w:tcPr>
            <w:tcW w:w="1039" w:type="pct"/>
            <w:shd w:val="clear" w:color="auto" w:fill="9CC2E5" w:themeFill="accent1" w:themeFillTint="99"/>
            <w:vAlign w:val="bottom"/>
            <w:hideMark/>
          </w:tcPr>
          <w:p w:rsidR="00904AA7" w:rsidRPr="00FF0B43" w:rsidRDefault="00904AA7" w:rsidP="00904AA7">
            <w:pPr>
              <w:spacing w:after="0" w:line="240" w:lineRule="auto"/>
              <w:rPr>
                <w:rFonts w:ascii="Verdana" w:eastAsia="Times New Roman" w:hAnsi="Verdana" w:cs="Arial"/>
                <w:sz w:val="18"/>
                <w:szCs w:val="18"/>
                <w:lang w:val="tr-TR" w:eastAsia="tr-TR"/>
              </w:rPr>
            </w:pPr>
            <w:r w:rsidRPr="00FF0B43">
              <w:rPr>
                <w:rFonts w:ascii="Verdana" w:eastAsia="Times New Roman" w:hAnsi="Verdana" w:cs="Arial"/>
                <w:sz w:val="18"/>
                <w:szCs w:val="18"/>
                <w:lang w:val="tr-TR" w:eastAsia="tr-TR"/>
              </w:rPr>
              <w:t>165121923</w:t>
            </w:r>
          </w:p>
        </w:tc>
        <w:tc>
          <w:tcPr>
            <w:tcW w:w="1147" w:type="pct"/>
            <w:shd w:val="clear" w:color="auto" w:fill="9CC2E5" w:themeFill="accent1" w:themeFillTint="99"/>
            <w:vAlign w:val="bottom"/>
            <w:hideMark/>
          </w:tcPr>
          <w:p w:rsidR="00904AA7" w:rsidRPr="00FF0B43" w:rsidRDefault="00904AA7" w:rsidP="00904AA7">
            <w:pPr>
              <w:spacing w:after="0" w:line="240" w:lineRule="auto"/>
              <w:rPr>
                <w:rFonts w:ascii="Verdana" w:eastAsia="Times New Roman" w:hAnsi="Verdana" w:cs="Arial"/>
                <w:sz w:val="18"/>
                <w:szCs w:val="18"/>
                <w:lang w:val="tr-TR" w:eastAsia="tr-TR"/>
              </w:rPr>
            </w:pPr>
            <w:r w:rsidRPr="00FF0B43">
              <w:rPr>
                <w:rFonts w:ascii="Verdana" w:eastAsia="Times New Roman" w:hAnsi="Verdana" w:cs="Arial"/>
                <w:sz w:val="18"/>
                <w:szCs w:val="18"/>
                <w:lang w:val="tr-TR" w:eastAsia="tr-TR"/>
              </w:rPr>
              <w:t>MAHMUUD</w:t>
            </w:r>
          </w:p>
        </w:tc>
        <w:tc>
          <w:tcPr>
            <w:tcW w:w="1314" w:type="pct"/>
            <w:shd w:val="clear" w:color="auto" w:fill="9CC2E5" w:themeFill="accent1" w:themeFillTint="99"/>
            <w:vAlign w:val="bottom"/>
            <w:hideMark/>
          </w:tcPr>
          <w:p w:rsidR="00904AA7" w:rsidRPr="00FF0B43" w:rsidRDefault="00904AA7" w:rsidP="00904AA7">
            <w:pPr>
              <w:spacing w:after="0" w:line="240" w:lineRule="auto"/>
              <w:rPr>
                <w:rFonts w:ascii="Verdana" w:eastAsia="Times New Roman" w:hAnsi="Verdana" w:cs="Arial"/>
                <w:sz w:val="18"/>
                <w:szCs w:val="18"/>
                <w:lang w:val="tr-TR" w:eastAsia="tr-TR"/>
              </w:rPr>
            </w:pPr>
            <w:r w:rsidRPr="00FF0B43">
              <w:rPr>
                <w:rFonts w:ascii="Verdana" w:eastAsia="Times New Roman" w:hAnsi="Verdana" w:cs="Arial"/>
                <w:sz w:val="18"/>
                <w:szCs w:val="18"/>
                <w:lang w:val="tr-TR" w:eastAsia="tr-TR"/>
              </w:rPr>
              <w:t>OLAIDE IBRAHIM</w:t>
            </w:r>
          </w:p>
        </w:tc>
        <w:tc>
          <w:tcPr>
            <w:tcW w:w="619" w:type="pct"/>
            <w:vMerge/>
            <w:vAlign w:val="center"/>
            <w:hideMark/>
          </w:tcPr>
          <w:p w:rsidR="00904AA7" w:rsidRPr="00FF0B43" w:rsidRDefault="00904AA7" w:rsidP="00904AA7">
            <w:pPr>
              <w:spacing w:after="0" w:line="240" w:lineRule="auto"/>
              <w:rPr>
                <w:rFonts w:ascii="Verdana" w:eastAsia="Times New Roman" w:hAnsi="Verdana" w:cs="Arial"/>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229</w:t>
            </w:r>
          </w:p>
        </w:tc>
        <w:tc>
          <w:tcPr>
            <w:tcW w:w="1039" w:type="pct"/>
            <w:shd w:val="clear" w:color="auto" w:fill="9CC2E5" w:themeFill="accent1" w:themeFillTint="99"/>
            <w:vAlign w:val="bottom"/>
            <w:hideMark/>
          </w:tcPr>
          <w:p w:rsidR="00904AA7" w:rsidRPr="00FF0B43" w:rsidRDefault="00904AA7" w:rsidP="00904AA7">
            <w:pPr>
              <w:spacing w:after="0" w:line="240" w:lineRule="auto"/>
              <w:rPr>
                <w:rFonts w:ascii="Verdana" w:eastAsia="Times New Roman" w:hAnsi="Verdana" w:cs="Arial"/>
                <w:sz w:val="18"/>
                <w:szCs w:val="18"/>
                <w:lang w:val="tr-TR" w:eastAsia="tr-TR"/>
              </w:rPr>
            </w:pPr>
            <w:r w:rsidRPr="00FF0B43">
              <w:rPr>
                <w:rFonts w:ascii="Verdana" w:eastAsia="Times New Roman" w:hAnsi="Verdana" w:cs="Arial"/>
                <w:sz w:val="18"/>
                <w:szCs w:val="18"/>
                <w:lang w:val="tr-TR" w:eastAsia="tr-TR"/>
              </w:rPr>
              <w:t>165122992</w:t>
            </w:r>
          </w:p>
        </w:tc>
        <w:tc>
          <w:tcPr>
            <w:tcW w:w="1147" w:type="pct"/>
            <w:shd w:val="clear" w:color="auto" w:fill="9CC2E5" w:themeFill="accent1" w:themeFillTint="99"/>
            <w:vAlign w:val="bottom"/>
            <w:hideMark/>
          </w:tcPr>
          <w:p w:rsidR="00904AA7" w:rsidRPr="00FF0B43" w:rsidRDefault="00904AA7" w:rsidP="00904AA7">
            <w:pPr>
              <w:spacing w:after="0" w:line="240" w:lineRule="auto"/>
              <w:rPr>
                <w:rFonts w:ascii="Verdana" w:eastAsia="Times New Roman" w:hAnsi="Verdana" w:cs="Arial"/>
                <w:sz w:val="18"/>
                <w:szCs w:val="18"/>
                <w:lang w:val="tr-TR" w:eastAsia="tr-TR"/>
              </w:rPr>
            </w:pPr>
            <w:r w:rsidRPr="00FF0B43">
              <w:rPr>
                <w:rFonts w:ascii="Verdana" w:eastAsia="Times New Roman" w:hAnsi="Verdana" w:cs="Arial"/>
                <w:sz w:val="18"/>
                <w:szCs w:val="18"/>
                <w:lang w:val="tr-TR" w:eastAsia="tr-TR"/>
              </w:rPr>
              <w:t>SAAD ALLAH</w:t>
            </w:r>
          </w:p>
        </w:tc>
        <w:tc>
          <w:tcPr>
            <w:tcW w:w="1314" w:type="pct"/>
            <w:shd w:val="clear" w:color="auto" w:fill="9CC2E5" w:themeFill="accent1" w:themeFillTint="99"/>
            <w:vAlign w:val="bottom"/>
            <w:hideMark/>
          </w:tcPr>
          <w:p w:rsidR="00904AA7" w:rsidRPr="00FF0B43" w:rsidRDefault="00904AA7" w:rsidP="00904AA7">
            <w:pPr>
              <w:spacing w:after="0" w:line="240" w:lineRule="auto"/>
              <w:rPr>
                <w:rFonts w:ascii="Verdana" w:eastAsia="Times New Roman" w:hAnsi="Verdana" w:cs="Arial"/>
                <w:sz w:val="18"/>
                <w:szCs w:val="18"/>
                <w:lang w:val="tr-TR" w:eastAsia="tr-TR"/>
              </w:rPr>
            </w:pPr>
            <w:r w:rsidRPr="00FF0B43">
              <w:rPr>
                <w:rFonts w:ascii="Verdana" w:eastAsia="Times New Roman" w:hAnsi="Verdana" w:cs="Arial"/>
                <w:sz w:val="18"/>
                <w:szCs w:val="18"/>
                <w:lang w:val="tr-TR" w:eastAsia="tr-TR"/>
              </w:rPr>
              <w:t>ABO SALEH</w:t>
            </w:r>
          </w:p>
        </w:tc>
        <w:tc>
          <w:tcPr>
            <w:tcW w:w="619" w:type="pct"/>
            <w:vMerge/>
            <w:vAlign w:val="center"/>
            <w:hideMark/>
          </w:tcPr>
          <w:p w:rsidR="00904AA7" w:rsidRPr="00FF0B43" w:rsidRDefault="00904AA7" w:rsidP="00904AA7">
            <w:pPr>
              <w:spacing w:after="0" w:line="240" w:lineRule="auto"/>
              <w:rPr>
                <w:rFonts w:ascii="Verdana" w:eastAsia="Times New Roman" w:hAnsi="Verdana" w:cs="Arial"/>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sz w:val="16"/>
                <w:szCs w:val="16"/>
                <w:lang w:val="tr-TR" w:eastAsia="tr-TR"/>
              </w:rPr>
            </w:pPr>
          </w:p>
        </w:tc>
      </w:tr>
      <w:tr w:rsidR="00904AA7" w:rsidRPr="00FF0B43" w:rsidTr="00904AA7">
        <w:trPr>
          <w:trHeight w:val="46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230</w:t>
            </w:r>
          </w:p>
        </w:tc>
        <w:tc>
          <w:tcPr>
            <w:tcW w:w="1039" w:type="pct"/>
            <w:shd w:val="clear" w:color="auto" w:fill="9CC2E5" w:themeFill="accent1" w:themeFillTint="99"/>
            <w:vAlign w:val="bottom"/>
            <w:hideMark/>
          </w:tcPr>
          <w:p w:rsidR="00904AA7" w:rsidRPr="00FF0B43" w:rsidRDefault="00904AA7" w:rsidP="00904AA7">
            <w:pPr>
              <w:spacing w:after="0" w:line="240" w:lineRule="auto"/>
              <w:rPr>
                <w:rFonts w:ascii="Verdana" w:eastAsia="Times New Roman" w:hAnsi="Verdana" w:cs="Arial"/>
                <w:sz w:val="18"/>
                <w:szCs w:val="18"/>
                <w:lang w:val="tr-TR" w:eastAsia="tr-TR"/>
              </w:rPr>
            </w:pPr>
            <w:r w:rsidRPr="00FF0B43">
              <w:rPr>
                <w:rFonts w:ascii="Verdana" w:eastAsia="Times New Roman" w:hAnsi="Verdana" w:cs="Arial"/>
                <w:sz w:val="18"/>
                <w:szCs w:val="18"/>
                <w:lang w:val="tr-TR" w:eastAsia="tr-TR"/>
              </w:rPr>
              <w:t>165121881</w:t>
            </w:r>
          </w:p>
        </w:tc>
        <w:tc>
          <w:tcPr>
            <w:tcW w:w="1147" w:type="pct"/>
            <w:shd w:val="clear" w:color="auto" w:fill="9CC2E5" w:themeFill="accent1" w:themeFillTint="99"/>
            <w:vAlign w:val="bottom"/>
            <w:hideMark/>
          </w:tcPr>
          <w:p w:rsidR="00904AA7" w:rsidRPr="00FF0B43" w:rsidRDefault="00904AA7" w:rsidP="00904AA7">
            <w:pPr>
              <w:spacing w:after="0" w:line="240" w:lineRule="auto"/>
              <w:rPr>
                <w:rFonts w:ascii="Verdana" w:eastAsia="Times New Roman" w:hAnsi="Verdana" w:cs="Arial"/>
                <w:sz w:val="18"/>
                <w:szCs w:val="18"/>
                <w:lang w:val="tr-TR" w:eastAsia="tr-TR"/>
              </w:rPr>
            </w:pPr>
            <w:r w:rsidRPr="00FF0B43">
              <w:rPr>
                <w:rFonts w:ascii="Verdana" w:eastAsia="Times New Roman" w:hAnsi="Verdana" w:cs="Arial"/>
                <w:sz w:val="18"/>
                <w:szCs w:val="18"/>
                <w:lang w:val="tr-TR" w:eastAsia="tr-TR"/>
              </w:rPr>
              <w:t>AHMED MOHAMMED</w:t>
            </w:r>
          </w:p>
        </w:tc>
        <w:tc>
          <w:tcPr>
            <w:tcW w:w="1314" w:type="pct"/>
            <w:shd w:val="clear" w:color="auto" w:fill="9CC2E5" w:themeFill="accent1" w:themeFillTint="99"/>
            <w:vAlign w:val="bottom"/>
            <w:hideMark/>
          </w:tcPr>
          <w:p w:rsidR="00904AA7" w:rsidRPr="00FF0B43" w:rsidRDefault="00904AA7" w:rsidP="00904AA7">
            <w:pPr>
              <w:spacing w:after="0" w:line="240" w:lineRule="auto"/>
              <w:rPr>
                <w:rFonts w:ascii="Verdana" w:eastAsia="Times New Roman" w:hAnsi="Verdana" w:cs="Arial"/>
                <w:sz w:val="18"/>
                <w:szCs w:val="18"/>
                <w:lang w:val="tr-TR" w:eastAsia="tr-TR"/>
              </w:rPr>
            </w:pPr>
            <w:r w:rsidRPr="00FF0B43">
              <w:rPr>
                <w:rFonts w:ascii="Verdana" w:eastAsia="Times New Roman" w:hAnsi="Verdana" w:cs="Arial"/>
                <w:sz w:val="18"/>
                <w:szCs w:val="18"/>
                <w:lang w:val="tr-TR" w:eastAsia="tr-TR"/>
              </w:rPr>
              <w:t>ALDHUBAIBI</w:t>
            </w:r>
          </w:p>
        </w:tc>
        <w:tc>
          <w:tcPr>
            <w:tcW w:w="619" w:type="pct"/>
            <w:vMerge/>
            <w:vAlign w:val="center"/>
            <w:hideMark/>
          </w:tcPr>
          <w:p w:rsidR="00904AA7" w:rsidRPr="00FF0B43" w:rsidRDefault="00904AA7" w:rsidP="00904AA7">
            <w:pPr>
              <w:spacing w:after="0" w:line="240" w:lineRule="auto"/>
              <w:rPr>
                <w:rFonts w:ascii="Verdana" w:eastAsia="Times New Roman" w:hAnsi="Verdana" w:cs="Arial"/>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231</w:t>
            </w:r>
          </w:p>
        </w:tc>
        <w:tc>
          <w:tcPr>
            <w:tcW w:w="1039" w:type="pct"/>
            <w:shd w:val="clear" w:color="auto" w:fill="9CC2E5" w:themeFill="accent1" w:themeFillTint="99"/>
            <w:vAlign w:val="bottom"/>
            <w:hideMark/>
          </w:tcPr>
          <w:p w:rsidR="00904AA7" w:rsidRPr="00FF0B43" w:rsidRDefault="00904AA7" w:rsidP="00904AA7">
            <w:pPr>
              <w:spacing w:after="0" w:line="240" w:lineRule="auto"/>
              <w:rPr>
                <w:rFonts w:ascii="Arial" w:eastAsia="Times New Roman" w:hAnsi="Arial" w:cs="Arial"/>
                <w:sz w:val="20"/>
                <w:szCs w:val="20"/>
                <w:lang w:val="tr-TR" w:eastAsia="tr-TR"/>
              </w:rPr>
            </w:pPr>
            <w:r w:rsidRPr="00FF0B43">
              <w:rPr>
                <w:rFonts w:ascii="Arial" w:eastAsia="Times New Roman" w:hAnsi="Arial" w:cs="Arial"/>
                <w:sz w:val="20"/>
                <w:szCs w:val="20"/>
                <w:lang w:val="tr-TR" w:eastAsia="tr-TR"/>
              </w:rPr>
              <w:t>165121992</w:t>
            </w:r>
          </w:p>
        </w:tc>
        <w:tc>
          <w:tcPr>
            <w:tcW w:w="1147" w:type="pct"/>
            <w:shd w:val="clear" w:color="auto" w:fill="9CC2E5" w:themeFill="accent1" w:themeFillTint="99"/>
            <w:vAlign w:val="bottom"/>
            <w:hideMark/>
          </w:tcPr>
          <w:p w:rsidR="00904AA7" w:rsidRPr="00A34A97" w:rsidRDefault="00904AA7" w:rsidP="00904AA7">
            <w:pPr>
              <w:spacing w:after="0" w:line="240" w:lineRule="auto"/>
              <w:rPr>
                <w:rFonts w:ascii="Verdana" w:eastAsia="Times New Roman" w:hAnsi="Verdana" w:cs="Arial"/>
                <w:sz w:val="18"/>
                <w:szCs w:val="18"/>
                <w:lang w:val="tr-TR" w:eastAsia="tr-TR"/>
              </w:rPr>
            </w:pPr>
            <w:r w:rsidRPr="00A34A97">
              <w:rPr>
                <w:rFonts w:ascii="Verdana" w:eastAsia="Times New Roman" w:hAnsi="Verdana" w:cs="Arial"/>
                <w:sz w:val="18"/>
                <w:szCs w:val="18"/>
                <w:lang w:val="tr-TR" w:eastAsia="tr-TR"/>
              </w:rPr>
              <w:t>NORA YÜKSEL</w:t>
            </w:r>
          </w:p>
        </w:tc>
        <w:tc>
          <w:tcPr>
            <w:tcW w:w="1314" w:type="pct"/>
            <w:shd w:val="clear" w:color="auto" w:fill="9CC2E5" w:themeFill="accent1" w:themeFillTint="99"/>
            <w:vAlign w:val="bottom"/>
            <w:hideMark/>
          </w:tcPr>
          <w:p w:rsidR="00904AA7" w:rsidRPr="00A34A97" w:rsidRDefault="00904AA7" w:rsidP="00904AA7">
            <w:pPr>
              <w:spacing w:after="0" w:line="240" w:lineRule="auto"/>
              <w:rPr>
                <w:rFonts w:ascii="Verdana" w:eastAsia="Times New Roman" w:hAnsi="Verdana" w:cs="Arial"/>
                <w:sz w:val="18"/>
                <w:szCs w:val="18"/>
                <w:lang w:val="tr-TR" w:eastAsia="tr-TR"/>
              </w:rPr>
            </w:pPr>
            <w:r w:rsidRPr="00A34A97">
              <w:rPr>
                <w:rFonts w:ascii="Verdana" w:eastAsia="Times New Roman" w:hAnsi="Verdana" w:cs="Arial"/>
                <w:sz w:val="18"/>
                <w:szCs w:val="18"/>
                <w:lang w:val="tr-TR" w:eastAsia="tr-TR"/>
              </w:rPr>
              <w:t>BELKHAYATTE</w:t>
            </w:r>
          </w:p>
        </w:tc>
        <w:tc>
          <w:tcPr>
            <w:tcW w:w="619" w:type="pct"/>
            <w:vMerge/>
            <w:vAlign w:val="center"/>
            <w:hideMark/>
          </w:tcPr>
          <w:p w:rsidR="00904AA7" w:rsidRPr="00FF0B43" w:rsidRDefault="00904AA7" w:rsidP="00904AA7">
            <w:pPr>
              <w:spacing w:after="0" w:line="240" w:lineRule="auto"/>
              <w:rPr>
                <w:rFonts w:ascii="Verdana" w:eastAsia="Times New Roman" w:hAnsi="Verdana" w:cs="Arial"/>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sz w:val="16"/>
                <w:szCs w:val="16"/>
                <w:lang w:val="tr-TR" w:eastAsia="tr-TR"/>
              </w:rPr>
            </w:pPr>
          </w:p>
        </w:tc>
      </w:tr>
      <w:tr w:rsidR="00904AA7" w:rsidRPr="00FF0B43" w:rsidTr="00904AA7">
        <w:trPr>
          <w:trHeight w:val="46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232</w:t>
            </w:r>
          </w:p>
        </w:tc>
        <w:tc>
          <w:tcPr>
            <w:tcW w:w="1039" w:type="pct"/>
            <w:shd w:val="clear" w:color="auto" w:fill="FFC000"/>
            <w:vAlign w:val="bottom"/>
            <w:hideMark/>
          </w:tcPr>
          <w:p w:rsidR="00904AA7" w:rsidRPr="00FF0B43" w:rsidRDefault="00904AA7" w:rsidP="00904AA7">
            <w:pPr>
              <w:spacing w:after="0" w:line="240" w:lineRule="auto"/>
              <w:rPr>
                <w:rFonts w:ascii="Verdana" w:eastAsia="Times New Roman" w:hAnsi="Verdana" w:cs="Arial"/>
                <w:sz w:val="18"/>
                <w:szCs w:val="18"/>
                <w:lang w:val="tr-TR" w:eastAsia="tr-TR"/>
              </w:rPr>
            </w:pPr>
            <w:r w:rsidRPr="00FF0B43">
              <w:rPr>
                <w:rFonts w:ascii="Verdana" w:eastAsia="Times New Roman" w:hAnsi="Verdana" w:cs="Arial"/>
                <w:sz w:val="18"/>
                <w:szCs w:val="18"/>
                <w:lang w:val="tr-TR" w:eastAsia="tr-TR"/>
              </w:rPr>
              <w:t>165121921</w:t>
            </w:r>
          </w:p>
        </w:tc>
        <w:tc>
          <w:tcPr>
            <w:tcW w:w="1147" w:type="pct"/>
            <w:shd w:val="clear" w:color="auto" w:fill="FFC000"/>
            <w:vAlign w:val="bottom"/>
            <w:hideMark/>
          </w:tcPr>
          <w:p w:rsidR="00904AA7" w:rsidRPr="00FF0B43" w:rsidRDefault="00904AA7" w:rsidP="00904AA7">
            <w:pPr>
              <w:spacing w:after="0" w:line="240" w:lineRule="auto"/>
              <w:rPr>
                <w:rFonts w:ascii="Verdana" w:eastAsia="Times New Roman" w:hAnsi="Verdana" w:cs="Arial"/>
                <w:sz w:val="18"/>
                <w:szCs w:val="18"/>
                <w:lang w:val="tr-TR" w:eastAsia="tr-TR"/>
              </w:rPr>
            </w:pPr>
            <w:r w:rsidRPr="00FF0B43">
              <w:rPr>
                <w:rFonts w:ascii="Verdana" w:eastAsia="Times New Roman" w:hAnsi="Verdana" w:cs="Arial"/>
                <w:sz w:val="18"/>
                <w:szCs w:val="18"/>
                <w:lang w:val="tr-TR" w:eastAsia="tr-TR"/>
              </w:rPr>
              <w:t>SARAH MAJEED ABDULKAREEM</w:t>
            </w:r>
          </w:p>
        </w:tc>
        <w:tc>
          <w:tcPr>
            <w:tcW w:w="1314" w:type="pct"/>
            <w:shd w:val="clear" w:color="auto" w:fill="FFC000"/>
            <w:vAlign w:val="bottom"/>
            <w:hideMark/>
          </w:tcPr>
          <w:p w:rsidR="00904AA7" w:rsidRPr="00FF0B43" w:rsidRDefault="00904AA7" w:rsidP="00904AA7">
            <w:pPr>
              <w:spacing w:after="0" w:line="240" w:lineRule="auto"/>
              <w:rPr>
                <w:rFonts w:ascii="Verdana" w:eastAsia="Times New Roman" w:hAnsi="Verdana" w:cs="Arial"/>
                <w:sz w:val="18"/>
                <w:szCs w:val="18"/>
                <w:lang w:val="tr-TR" w:eastAsia="tr-TR"/>
              </w:rPr>
            </w:pPr>
            <w:r w:rsidRPr="00FF0B43">
              <w:rPr>
                <w:rFonts w:ascii="Verdana" w:eastAsia="Times New Roman" w:hAnsi="Verdana" w:cs="Arial"/>
                <w:sz w:val="18"/>
                <w:szCs w:val="18"/>
                <w:lang w:val="tr-TR" w:eastAsia="tr-TR"/>
              </w:rPr>
              <w:t>ANI</w:t>
            </w:r>
          </w:p>
        </w:tc>
        <w:tc>
          <w:tcPr>
            <w:tcW w:w="619" w:type="pct"/>
            <w:vMerge w:val="restart"/>
            <w:shd w:val="clear" w:color="000000" w:fill="FFC000"/>
            <w:vAlign w:val="center"/>
            <w:hideMark/>
          </w:tcPr>
          <w:p w:rsidR="00904AA7" w:rsidRPr="00FF0B43" w:rsidRDefault="00904AA7" w:rsidP="00904AA7">
            <w:pPr>
              <w:spacing w:after="0" w:line="240" w:lineRule="auto"/>
              <w:jc w:val="center"/>
              <w:rPr>
                <w:rFonts w:ascii="Verdana" w:eastAsia="Times New Roman" w:hAnsi="Verdana" w:cs="Arial"/>
                <w:sz w:val="18"/>
                <w:szCs w:val="18"/>
                <w:lang w:val="tr-TR" w:eastAsia="tr-TR"/>
              </w:rPr>
            </w:pPr>
            <w:r w:rsidRPr="00FF0B43">
              <w:rPr>
                <w:rFonts w:ascii="Verdana" w:eastAsia="Times New Roman" w:hAnsi="Verdana" w:cs="Arial"/>
                <w:sz w:val="18"/>
                <w:szCs w:val="18"/>
                <w:lang w:val="tr-TR" w:eastAsia="tr-TR"/>
              </w:rPr>
              <w:t>F6</w:t>
            </w:r>
          </w:p>
        </w:tc>
        <w:tc>
          <w:tcPr>
            <w:tcW w:w="619" w:type="pct"/>
            <w:vMerge w:val="restart"/>
            <w:shd w:val="clear" w:color="auto" w:fill="F7CAAC" w:themeFill="accent2" w:themeFillTint="66"/>
            <w:vAlign w:val="center"/>
          </w:tcPr>
          <w:p w:rsidR="00904AA7" w:rsidRPr="00E21048" w:rsidRDefault="00904AA7" w:rsidP="00904AA7">
            <w:pPr>
              <w:spacing w:after="0" w:line="240" w:lineRule="auto"/>
              <w:jc w:val="center"/>
              <w:rPr>
                <w:rFonts w:ascii="Verdana" w:eastAsia="Times New Roman" w:hAnsi="Verdana" w:cs="Arial"/>
                <w:sz w:val="16"/>
                <w:szCs w:val="16"/>
                <w:lang w:val="tr-TR" w:eastAsia="tr-TR"/>
              </w:rPr>
            </w:pPr>
            <w:r w:rsidRPr="00E21048">
              <w:rPr>
                <w:rFonts w:ascii="Verdana" w:eastAsia="Times New Roman" w:hAnsi="Verdana" w:cs="Arial"/>
                <w:sz w:val="16"/>
                <w:szCs w:val="16"/>
                <w:lang w:val="tr-TR" w:eastAsia="tr-TR"/>
              </w:rPr>
              <w:t>Orhan Önder</w:t>
            </w:r>
          </w:p>
          <w:p w:rsidR="00904AA7" w:rsidRPr="00E21048" w:rsidRDefault="00904AA7" w:rsidP="00904AA7">
            <w:pPr>
              <w:spacing w:after="0" w:line="240" w:lineRule="auto"/>
              <w:jc w:val="center"/>
              <w:rPr>
                <w:rFonts w:ascii="Verdana" w:eastAsia="Times New Roman" w:hAnsi="Verdana" w:cs="Arial"/>
                <w:sz w:val="16"/>
                <w:szCs w:val="16"/>
                <w:lang w:val="tr-TR" w:eastAsia="tr-TR"/>
              </w:rPr>
            </w:pPr>
            <w:r w:rsidRPr="00E21048">
              <w:rPr>
                <w:rFonts w:ascii="Verdana" w:eastAsia="Times New Roman" w:hAnsi="Verdana" w:cs="Arial"/>
                <w:color w:val="000000"/>
                <w:sz w:val="16"/>
                <w:szCs w:val="16"/>
                <w:lang w:val="tr-TR" w:eastAsia="tr-TR"/>
              </w:rPr>
              <w:t>(Dep. of History of Medicine and Ethics, 3066)</w:t>
            </w: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233</w:t>
            </w:r>
          </w:p>
        </w:tc>
        <w:tc>
          <w:tcPr>
            <w:tcW w:w="1039" w:type="pct"/>
            <w:shd w:val="clear" w:color="auto" w:fill="FFC000"/>
            <w:vAlign w:val="bottom"/>
            <w:hideMark/>
          </w:tcPr>
          <w:p w:rsidR="00904AA7" w:rsidRPr="00FF0B43" w:rsidRDefault="00904AA7" w:rsidP="00904AA7">
            <w:pPr>
              <w:spacing w:after="0" w:line="240" w:lineRule="auto"/>
              <w:rPr>
                <w:rFonts w:ascii="Verdana" w:eastAsia="Times New Roman" w:hAnsi="Verdana" w:cs="Arial"/>
                <w:sz w:val="18"/>
                <w:szCs w:val="18"/>
                <w:lang w:val="tr-TR" w:eastAsia="tr-TR"/>
              </w:rPr>
            </w:pPr>
            <w:r w:rsidRPr="00FF0B43">
              <w:rPr>
                <w:rFonts w:ascii="Verdana" w:eastAsia="Times New Roman" w:hAnsi="Verdana" w:cs="Arial"/>
                <w:sz w:val="18"/>
                <w:szCs w:val="18"/>
                <w:lang w:val="tr-TR" w:eastAsia="tr-TR"/>
              </w:rPr>
              <w:t>165122991</w:t>
            </w:r>
          </w:p>
        </w:tc>
        <w:tc>
          <w:tcPr>
            <w:tcW w:w="1147" w:type="pct"/>
            <w:shd w:val="clear" w:color="auto" w:fill="FFC000"/>
            <w:vAlign w:val="bottom"/>
            <w:hideMark/>
          </w:tcPr>
          <w:p w:rsidR="00904AA7" w:rsidRPr="00FF0B43" w:rsidRDefault="00904AA7" w:rsidP="00904AA7">
            <w:pPr>
              <w:spacing w:after="0" w:line="240" w:lineRule="auto"/>
              <w:rPr>
                <w:rFonts w:ascii="Verdana" w:eastAsia="Times New Roman" w:hAnsi="Verdana" w:cs="Arial"/>
                <w:sz w:val="18"/>
                <w:szCs w:val="18"/>
                <w:lang w:val="tr-TR" w:eastAsia="tr-TR"/>
              </w:rPr>
            </w:pPr>
            <w:r w:rsidRPr="00FF0B43">
              <w:rPr>
                <w:rFonts w:ascii="Verdana" w:eastAsia="Times New Roman" w:hAnsi="Verdana" w:cs="Arial"/>
                <w:sz w:val="18"/>
                <w:szCs w:val="18"/>
                <w:lang w:val="tr-TR" w:eastAsia="tr-TR"/>
              </w:rPr>
              <w:t>SHUKRAN</w:t>
            </w:r>
          </w:p>
        </w:tc>
        <w:tc>
          <w:tcPr>
            <w:tcW w:w="1314" w:type="pct"/>
            <w:shd w:val="clear" w:color="auto" w:fill="FFC000"/>
            <w:vAlign w:val="bottom"/>
            <w:hideMark/>
          </w:tcPr>
          <w:p w:rsidR="00904AA7" w:rsidRPr="00FF0B43" w:rsidRDefault="00904AA7" w:rsidP="00904AA7">
            <w:pPr>
              <w:spacing w:after="0" w:line="240" w:lineRule="auto"/>
              <w:rPr>
                <w:rFonts w:ascii="Verdana" w:eastAsia="Times New Roman" w:hAnsi="Verdana" w:cs="Arial"/>
                <w:sz w:val="18"/>
                <w:szCs w:val="18"/>
                <w:lang w:val="tr-TR" w:eastAsia="tr-TR"/>
              </w:rPr>
            </w:pPr>
            <w:r w:rsidRPr="00FF0B43">
              <w:rPr>
                <w:rFonts w:ascii="Verdana" w:eastAsia="Times New Roman" w:hAnsi="Verdana" w:cs="Arial"/>
                <w:sz w:val="18"/>
                <w:szCs w:val="18"/>
                <w:lang w:val="tr-TR" w:eastAsia="tr-TR"/>
              </w:rPr>
              <w:t>MIKAYILZADE</w:t>
            </w:r>
          </w:p>
        </w:tc>
        <w:tc>
          <w:tcPr>
            <w:tcW w:w="619" w:type="pct"/>
            <w:vMerge/>
            <w:vAlign w:val="center"/>
            <w:hideMark/>
          </w:tcPr>
          <w:p w:rsidR="00904AA7" w:rsidRPr="00FF0B43" w:rsidRDefault="00904AA7" w:rsidP="00904AA7">
            <w:pPr>
              <w:spacing w:after="0" w:line="240" w:lineRule="auto"/>
              <w:rPr>
                <w:rFonts w:ascii="Verdana" w:eastAsia="Times New Roman" w:hAnsi="Verdana" w:cs="Arial"/>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sz w:val="16"/>
                <w:szCs w:val="16"/>
                <w:lang w:val="tr-TR" w:eastAsia="tr-TR"/>
              </w:rPr>
            </w:pPr>
          </w:p>
        </w:tc>
      </w:tr>
      <w:tr w:rsidR="00904AA7" w:rsidRPr="00FF0B43" w:rsidTr="00904AA7">
        <w:trPr>
          <w:trHeight w:val="46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234</w:t>
            </w:r>
          </w:p>
        </w:tc>
        <w:tc>
          <w:tcPr>
            <w:tcW w:w="1039" w:type="pct"/>
            <w:shd w:val="clear" w:color="auto" w:fill="FFC000"/>
            <w:vAlign w:val="bottom"/>
            <w:hideMark/>
          </w:tcPr>
          <w:p w:rsidR="00904AA7" w:rsidRPr="00FF0B43" w:rsidRDefault="00904AA7" w:rsidP="00904AA7">
            <w:pPr>
              <w:spacing w:after="0" w:line="240" w:lineRule="auto"/>
              <w:rPr>
                <w:rFonts w:ascii="Verdana" w:eastAsia="Times New Roman" w:hAnsi="Verdana" w:cs="Arial"/>
                <w:sz w:val="18"/>
                <w:szCs w:val="18"/>
                <w:lang w:val="tr-TR" w:eastAsia="tr-TR"/>
              </w:rPr>
            </w:pPr>
            <w:r w:rsidRPr="00FF0B43">
              <w:rPr>
                <w:rFonts w:ascii="Verdana" w:eastAsia="Times New Roman" w:hAnsi="Verdana" w:cs="Arial"/>
                <w:sz w:val="18"/>
                <w:szCs w:val="18"/>
                <w:lang w:val="tr-TR" w:eastAsia="tr-TR"/>
              </w:rPr>
              <w:t>165122994</w:t>
            </w:r>
          </w:p>
        </w:tc>
        <w:tc>
          <w:tcPr>
            <w:tcW w:w="1147" w:type="pct"/>
            <w:shd w:val="clear" w:color="auto" w:fill="FFC000"/>
            <w:vAlign w:val="bottom"/>
            <w:hideMark/>
          </w:tcPr>
          <w:p w:rsidR="00904AA7" w:rsidRPr="00FF0B43" w:rsidRDefault="00904AA7" w:rsidP="00904AA7">
            <w:pPr>
              <w:spacing w:after="0" w:line="240" w:lineRule="auto"/>
              <w:rPr>
                <w:rFonts w:ascii="Verdana" w:eastAsia="Times New Roman" w:hAnsi="Verdana" w:cs="Arial"/>
                <w:sz w:val="18"/>
                <w:szCs w:val="18"/>
                <w:lang w:val="tr-TR" w:eastAsia="tr-TR"/>
              </w:rPr>
            </w:pPr>
            <w:r w:rsidRPr="00FF0B43">
              <w:rPr>
                <w:rFonts w:ascii="Verdana" w:eastAsia="Times New Roman" w:hAnsi="Verdana" w:cs="Arial"/>
                <w:sz w:val="18"/>
                <w:szCs w:val="18"/>
                <w:lang w:val="tr-TR" w:eastAsia="tr-TR"/>
              </w:rPr>
              <w:t>ZAINAB SAFWAT ABBAS</w:t>
            </w:r>
          </w:p>
        </w:tc>
        <w:tc>
          <w:tcPr>
            <w:tcW w:w="1314" w:type="pct"/>
            <w:shd w:val="clear" w:color="auto" w:fill="FFC000"/>
            <w:vAlign w:val="bottom"/>
            <w:hideMark/>
          </w:tcPr>
          <w:p w:rsidR="00904AA7" w:rsidRPr="00FF0B43" w:rsidRDefault="00904AA7" w:rsidP="00904AA7">
            <w:pPr>
              <w:spacing w:after="0" w:line="240" w:lineRule="auto"/>
              <w:rPr>
                <w:rFonts w:ascii="Verdana" w:eastAsia="Times New Roman" w:hAnsi="Verdana" w:cs="Arial"/>
                <w:sz w:val="18"/>
                <w:szCs w:val="18"/>
                <w:lang w:val="tr-TR" w:eastAsia="tr-TR"/>
              </w:rPr>
            </w:pPr>
            <w:r w:rsidRPr="00FF0B43">
              <w:rPr>
                <w:rFonts w:ascii="Verdana" w:eastAsia="Times New Roman" w:hAnsi="Verdana" w:cs="Arial"/>
                <w:sz w:val="18"/>
                <w:szCs w:val="18"/>
                <w:lang w:val="tr-TR" w:eastAsia="tr-TR"/>
              </w:rPr>
              <w:t>ABBAS</w:t>
            </w:r>
          </w:p>
        </w:tc>
        <w:tc>
          <w:tcPr>
            <w:tcW w:w="619" w:type="pct"/>
            <w:vMerge/>
            <w:vAlign w:val="center"/>
            <w:hideMark/>
          </w:tcPr>
          <w:p w:rsidR="00904AA7" w:rsidRPr="00FF0B43" w:rsidRDefault="00904AA7" w:rsidP="00904AA7">
            <w:pPr>
              <w:spacing w:after="0" w:line="240" w:lineRule="auto"/>
              <w:rPr>
                <w:rFonts w:ascii="Verdana" w:eastAsia="Times New Roman" w:hAnsi="Verdana" w:cs="Arial"/>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sz w:val="16"/>
                <w:szCs w:val="16"/>
                <w:lang w:val="tr-TR" w:eastAsia="tr-TR"/>
              </w:rPr>
            </w:pPr>
          </w:p>
        </w:tc>
      </w:tr>
      <w:tr w:rsidR="00904AA7" w:rsidRPr="00FF0B43" w:rsidTr="00904AA7">
        <w:trPr>
          <w:trHeight w:val="46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235</w:t>
            </w:r>
          </w:p>
        </w:tc>
        <w:tc>
          <w:tcPr>
            <w:tcW w:w="1039" w:type="pct"/>
            <w:shd w:val="clear" w:color="auto" w:fill="FFC000"/>
            <w:vAlign w:val="bottom"/>
            <w:hideMark/>
          </w:tcPr>
          <w:p w:rsidR="00904AA7" w:rsidRPr="00FF0B43" w:rsidRDefault="00904AA7" w:rsidP="00904AA7">
            <w:pPr>
              <w:spacing w:after="0" w:line="240" w:lineRule="auto"/>
              <w:rPr>
                <w:rFonts w:ascii="Verdana" w:eastAsia="Times New Roman" w:hAnsi="Verdana" w:cs="Arial"/>
                <w:sz w:val="18"/>
                <w:szCs w:val="18"/>
                <w:lang w:val="tr-TR" w:eastAsia="tr-TR"/>
              </w:rPr>
            </w:pPr>
            <w:r w:rsidRPr="00FF0B43">
              <w:rPr>
                <w:rFonts w:ascii="Verdana" w:eastAsia="Times New Roman" w:hAnsi="Verdana" w:cs="Arial"/>
                <w:sz w:val="18"/>
                <w:szCs w:val="18"/>
                <w:lang w:val="tr-TR" w:eastAsia="tr-TR"/>
              </w:rPr>
              <w:t>165121882</w:t>
            </w:r>
          </w:p>
        </w:tc>
        <w:tc>
          <w:tcPr>
            <w:tcW w:w="1147" w:type="pct"/>
            <w:shd w:val="clear" w:color="auto" w:fill="FFC000"/>
            <w:vAlign w:val="bottom"/>
            <w:hideMark/>
          </w:tcPr>
          <w:p w:rsidR="00904AA7" w:rsidRPr="00FF0B43" w:rsidRDefault="00904AA7" w:rsidP="00904AA7">
            <w:pPr>
              <w:spacing w:after="0" w:line="240" w:lineRule="auto"/>
              <w:rPr>
                <w:rFonts w:ascii="Verdana" w:eastAsia="Times New Roman" w:hAnsi="Verdana" w:cs="Arial"/>
                <w:sz w:val="18"/>
                <w:szCs w:val="18"/>
                <w:lang w:val="tr-TR" w:eastAsia="tr-TR"/>
              </w:rPr>
            </w:pPr>
            <w:r w:rsidRPr="00FF0B43">
              <w:rPr>
                <w:rFonts w:ascii="Verdana" w:eastAsia="Times New Roman" w:hAnsi="Verdana" w:cs="Arial"/>
                <w:sz w:val="18"/>
                <w:szCs w:val="18"/>
                <w:lang w:val="tr-TR" w:eastAsia="tr-TR"/>
              </w:rPr>
              <w:t>ASEEL KHALED MOHAMED</w:t>
            </w:r>
          </w:p>
        </w:tc>
        <w:tc>
          <w:tcPr>
            <w:tcW w:w="1314" w:type="pct"/>
            <w:shd w:val="clear" w:color="auto" w:fill="FFC000"/>
            <w:vAlign w:val="bottom"/>
            <w:hideMark/>
          </w:tcPr>
          <w:p w:rsidR="00904AA7" w:rsidRPr="00FF0B43" w:rsidRDefault="00904AA7" w:rsidP="00904AA7">
            <w:pPr>
              <w:spacing w:after="0" w:line="240" w:lineRule="auto"/>
              <w:rPr>
                <w:rFonts w:ascii="Verdana" w:eastAsia="Times New Roman" w:hAnsi="Verdana" w:cs="Arial"/>
                <w:sz w:val="18"/>
                <w:szCs w:val="18"/>
                <w:lang w:val="tr-TR" w:eastAsia="tr-TR"/>
              </w:rPr>
            </w:pPr>
            <w:r w:rsidRPr="00FF0B43">
              <w:rPr>
                <w:rFonts w:ascii="Verdana" w:eastAsia="Times New Roman" w:hAnsi="Verdana" w:cs="Arial"/>
                <w:sz w:val="18"/>
                <w:szCs w:val="18"/>
                <w:lang w:val="tr-TR" w:eastAsia="tr-TR"/>
              </w:rPr>
              <w:t>AL-YAZIDI</w:t>
            </w:r>
          </w:p>
        </w:tc>
        <w:tc>
          <w:tcPr>
            <w:tcW w:w="619" w:type="pct"/>
            <w:vMerge/>
            <w:vAlign w:val="center"/>
            <w:hideMark/>
          </w:tcPr>
          <w:p w:rsidR="00904AA7" w:rsidRPr="00FF0B43" w:rsidRDefault="00904AA7" w:rsidP="00904AA7">
            <w:pPr>
              <w:spacing w:after="0" w:line="240" w:lineRule="auto"/>
              <w:rPr>
                <w:rFonts w:ascii="Verdana" w:eastAsia="Times New Roman" w:hAnsi="Verdana" w:cs="Arial"/>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236</w:t>
            </w:r>
          </w:p>
        </w:tc>
        <w:tc>
          <w:tcPr>
            <w:tcW w:w="1039" w:type="pct"/>
            <w:shd w:val="clear" w:color="auto" w:fill="FFC000"/>
            <w:vAlign w:val="bottom"/>
            <w:hideMark/>
          </w:tcPr>
          <w:p w:rsidR="00904AA7" w:rsidRPr="00FF0B43" w:rsidRDefault="00904AA7" w:rsidP="00904AA7">
            <w:pPr>
              <w:spacing w:after="0" w:line="240" w:lineRule="auto"/>
              <w:rPr>
                <w:rFonts w:ascii="Arial" w:eastAsia="Times New Roman" w:hAnsi="Arial" w:cs="Arial"/>
                <w:sz w:val="20"/>
                <w:szCs w:val="20"/>
                <w:lang w:val="tr-TR" w:eastAsia="tr-TR"/>
              </w:rPr>
            </w:pPr>
            <w:r w:rsidRPr="00FF0B43">
              <w:rPr>
                <w:rFonts w:ascii="Arial" w:eastAsia="Times New Roman" w:hAnsi="Arial" w:cs="Arial"/>
                <w:sz w:val="20"/>
                <w:szCs w:val="20"/>
                <w:lang w:val="tr-TR" w:eastAsia="tr-TR"/>
              </w:rPr>
              <w:t>165120996</w:t>
            </w:r>
          </w:p>
        </w:tc>
        <w:tc>
          <w:tcPr>
            <w:tcW w:w="1147" w:type="pct"/>
            <w:shd w:val="clear" w:color="auto" w:fill="FFC000"/>
            <w:vAlign w:val="bottom"/>
            <w:hideMark/>
          </w:tcPr>
          <w:p w:rsidR="00904AA7" w:rsidRPr="00FF0B43" w:rsidRDefault="00904AA7" w:rsidP="00904AA7">
            <w:pPr>
              <w:spacing w:after="0" w:line="240" w:lineRule="auto"/>
              <w:rPr>
                <w:rFonts w:ascii="Arial" w:eastAsia="Times New Roman" w:hAnsi="Arial" w:cs="Arial"/>
                <w:sz w:val="20"/>
                <w:szCs w:val="20"/>
                <w:lang w:val="tr-TR" w:eastAsia="tr-TR"/>
              </w:rPr>
            </w:pPr>
            <w:r w:rsidRPr="00FF0B43">
              <w:rPr>
                <w:rFonts w:ascii="Arial" w:eastAsia="Times New Roman" w:hAnsi="Arial" w:cs="Arial"/>
                <w:sz w:val="20"/>
                <w:szCs w:val="20"/>
                <w:lang w:val="tr-TR" w:eastAsia="tr-TR"/>
              </w:rPr>
              <w:t>AMMAR</w:t>
            </w:r>
          </w:p>
        </w:tc>
        <w:tc>
          <w:tcPr>
            <w:tcW w:w="1314" w:type="pct"/>
            <w:shd w:val="clear" w:color="auto" w:fill="FFC000"/>
            <w:vAlign w:val="bottom"/>
            <w:hideMark/>
          </w:tcPr>
          <w:p w:rsidR="00904AA7" w:rsidRPr="00FF0B43" w:rsidRDefault="00904AA7" w:rsidP="00904AA7">
            <w:pPr>
              <w:spacing w:after="0" w:line="240" w:lineRule="auto"/>
              <w:rPr>
                <w:rFonts w:ascii="Arial" w:eastAsia="Times New Roman" w:hAnsi="Arial" w:cs="Arial"/>
                <w:sz w:val="20"/>
                <w:szCs w:val="20"/>
                <w:lang w:val="tr-TR" w:eastAsia="tr-TR"/>
              </w:rPr>
            </w:pPr>
            <w:r w:rsidRPr="00FF0B43">
              <w:rPr>
                <w:rFonts w:ascii="Arial" w:eastAsia="Times New Roman" w:hAnsi="Arial" w:cs="Arial"/>
                <w:sz w:val="20"/>
                <w:szCs w:val="20"/>
                <w:lang w:val="tr-TR" w:eastAsia="tr-TR"/>
              </w:rPr>
              <w:t>OLABI</w:t>
            </w:r>
          </w:p>
        </w:tc>
        <w:tc>
          <w:tcPr>
            <w:tcW w:w="619" w:type="pct"/>
            <w:vMerge/>
            <w:vAlign w:val="center"/>
            <w:hideMark/>
          </w:tcPr>
          <w:p w:rsidR="00904AA7" w:rsidRPr="00FF0B43" w:rsidRDefault="00904AA7" w:rsidP="00904AA7">
            <w:pPr>
              <w:spacing w:after="0" w:line="240" w:lineRule="auto"/>
              <w:rPr>
                <w:rFonts w:ascii="Verdana" w:eastAsia="Times New Roman" w:hAnsi="Verdana" w:cs="Arial"/>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sz w:val="16"/>
                <w:szCs w:val="16"/>
                <w:lang w:val="tr-TR" w:eastAsia="tr-TR"/>
              </w:rPr>
            </w:pPr>
          </w:p>
        </w:tc>
      </w:tr>
      <w:tr w:rsidR="00904AA7" w:rsidRPr="00FF0B43" w:rsidTr="00904AA7">
        <w:trPr>
          <w:trHeight w:val="255"/>
        </w:trPr>
        <w:tc>
          <w:tcPr>
            <w:tcW w:w="262" w:type="pct"/>
            <w:shd w:val="clear" w:color="auto" w:fill="auto"/>
            <w:vAlign w:val="bottom"/>
          </w:tcPr>
          <w:p w:rsidR="00904AA7" w:rsidRDefault="00904AA7" w:rsidP="00904AA7">
            <w:pPr>
              <w:spacing w:after="0"/>
              <w:rPr>
                <w:rFonts w:ascii="Calibri" w:hAnsi="Calibri" w:cs="Calibri"/>
                <w:color w:val="000000"/>
              </w:rPr>
            </w:pPr>
            <w:r>
              <w:rPr>
                <w:rFonts w:ascii="Calibri" w:hAnsi="Calibri" w:cs="Calibri"/>
                <w:color w:val="000000"/>
              </w:rPr>
              <w:t>237</w:t>
            </w:r>
          </w:p>
        </w:tc>
        <w:tc>
          <w:tcPr>
            <w:tcW w:w="1039" w:type="pct"/>
            <w:shd w:val="clear" w:color="auto" w:fill="FFC000"/>
            <w:vAlign w:val="bottom"/>
          </w:tcPr>
          <w:p w:rsidR="00904AA7" w:rsidRPr="00FF0B43" w:rsidRDefault="00904AA7" w:rsidP="00904AA7">
            <w:pPr>
              <w:spacing w:after="0" w:line="240" w:lineRule="auto"/>
              <w:rPr>
                <w:rFonts w:ascii="Arial" w:eastAsia="Times New Roman" w:hAnsi="Arial" w:cs="Arial"/>
                <w:sz w:val="20"/>
                <w:szCs w:val="20"/>
                <w:lang w:val="tr-TR" w:eastAsia="tr-TR"/>
              </w:rPr>
            </w:pPr>
            <w:r>
              <w:rPr>
                <w:rFonts w:ascii="Arial" w:eastAsia="Times New Roman" w:hAnsi="Arial" w:cs="Arial"/>
                <w:sz w:val="20"/>
                <w:szCs w:val="20"/>
                <w:lang w:val="tr-TR" w:eastAsia="tr-TR"/>
              </w:rPr>
              <w:t>165120881</w:t>
            </w:r>
          </w:p>
        </w:tc>
        <w:tc>
          <w:tcPr>
            <w:tcW w:w="1147" w:type="pct"/>
            <w:shd w:val="clear" w:color="auto" w:fill="FFC000"/>
            <w:vAlign w:val="bottom"/>
          </w:tcPr>
          <w:p w:rsidR="00904AA7" w:rsidRPr="00FF0B43" w:rsidRDefault="00904AA7" w:rsidP="00904AA7">
            <w:pPr>
              <w:spacing w:after="0" w:line="240" w:lineRule="auto"/>
              <w:rPr>
                <w:rFonts w:ascii="Arial" w:eastAsia="Times New Roman" w:hAnsi="Arial" w:cs="Arial"/>
                <w:sz w:val="20"/>
                <w:szCs w:val="20"/>
                <w:lang w:val="tr-TR" w:eastAsia="tr-TR"/>
              </w:rPr>
            </w:pPr>
            <w:r>
              <w:rPr>
                <w:rFonts w:ascii="Arial" w:eastAsia="Times New Roman" w:hAnsi="Arial" w:cs="Arial"/>
                <w:sz w:val="20"/>
                <w:szCs w:val="20"/>
                <w:lang w:val="tr-TR" w:eastAsia="tr-TR"/>
              </w:rPr>
              <w:t>HAYA RAED</w:t>
            </w:r>
          </w:p>
        </w:tc>
        <w:tc>
          <w:tcPr>
            <w:tcW w:w="1314" w:type="pct"/>
            <w:shd w:val="clear" w:color="auto" w:fill="FFC000"/>
            <w:vAlign w:val="bottom"/>
          </w:tcPr>
          <w:p w:rsidR="00904AA7" w:rsidRPr="00FF0B43" w:rsidRDefault="00904AA7" w:rsidP="00904AA7">
            <w:pPr>
              <w:spacing w:after="0" w:line="240" w:lineRule="auto"/>
              <w:rPr>
                <w:rFonts w:ascii="Arial" w:eastAsia="Times New Roman" w:hAnsi="Arial" w:cs="Arial"/>
                <w:sz w:val="20"/>
                <w:szCs w:val="20"/>
                <w:lang w:val="tr-TR" w:eastAsia="tr-TR"/>
              </w:rPr>
            </w:pPr>
            <w:r>
              <w:rPr>
                <w:rFonts w:ascii="Arial" w:eastAsia="Times New Roman" w:hAnsi="Arial" w:cs="Arial"/>
                <w:sz w:val="20"/>
                <w:szCs w:val="20"/>
                <w:lang w:val="tr-TR" w:eastAsia="tr-TR"/>
              </w:rPr>
              <w:t>AL JARIRI</w:t>
            </w:r>
          </w:p>
        </w:tc>
        <w:tc>
          <w:tcPr>
            <w:tcW w:w="619" w:type="pct"/>
            <w:vMerge/>
            <w:vAlign w:val="center"/>
          </w:tcPr>
          <w:p w:rsidR="00904AA7" w:rsidRPr="00FF0B43" w:rsidRDefault="00904AA7" w:rsidP="00904AA7">
            <w:pPr>
              <w:spacing w:after="0" w:line="240" w:lineRule="auto"/>
              <w:rPr>
                <w:rFonts w:ascii="Verdana" w:eastAsia="Times New Roman" w:hAnsi="Verdana" w:cs="Arial"/>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sz w:val="16"/>
                <w:szCs w:val="16"/>
                <w:lang w:val="tr-TR" w:eastAsia="tr-TR"/>
              </w:rPr>
            </w:pPr>
          </w:p>
        </w:tc>
      </w:tr>
      <w:tr w:rsidR="00904AA7" w:rsidRPr="00FF0B43" w:rsidTr="00904AA7">
        <w:trPr>
          <w:trHeight w:val="255"/>
        </w:trPr>
        <w:tc>
          <w:tcPr>
            <w:tcW w:w="262" w:type="pct"/>
            <w:shd w:val="clear" w:color="auto" w:fill="auto"/>
            <w:vAlign w:val="bottom"/>
          </w:tcPr>
          <w:p w:rsidR="00904AA7" w:rsidRDefault="00904AA7" w:rsidP="00904AA7">
            <w:pPr>
              <w:spacing w:after="0"/>
              <w:rPr>
                <w:rFonts w:ascii="Calibri" w:hAnsi="Calibri" w:cs="Calibri"/>
                <w:color w:val="000000"/>
              </w:rPr>
            </w:pPr>
            <w:r>
              <w:rPr>
                <w:rFonts w:ascii="Calibri" w:hAnsi="Calibri" w:cs="Calibri"/>
                <w:color w:val="000000"/>
              </w:rPr>
              <w:t>238</w:t>
            </w:r>
          </w:p>
        </w:tc>
        <w:tc>
          <w:tcPr>
            <w:tcW w:w="1039" w:type="pct"/>
            <w:shd w:val="clear" w:color="auto" w:fill="FFC000"/>
            <w:vAlign w:val="bottom"/>
          </w:tcPr>
          <w:p w:rsidR="00904AA7" w:rsidRDefault="00904AA7" w:rsidP="00904AA7">
            <w:pPr>
              <w:spacing w:after="0" w:line="240" w:lineRule="auto"/>
              <w:rPr>
                <w:rFonts w:ascii="Arial" w:eastAsia="Times New Roman" w:hAnsi="Arial" w:cs="Arial"/>
                <w:sz w:val="20"/>
                <w:szCs w:val="20"/>
                <w:lang w:val="tr-TR" w:eastAsia="tr-TR"/>
              </w:rPr>
            </w:pPr>
            <w:r>
              <w:rPr>
                <w:rFonts w:ascii="Arial" w:eastAsia="Times New Roman" w:hAnsi="Arial" w:cs="Arial"/>
                <w:sz w:val="20"/>
                <w:szCs w:val="20"/>
                <w:lang w:val="tr-TR" w:eastAsia="tr-TR"/>
              </w:rPr>
              <w:t>165120993</w:t>
            </w:r>
          </w:p>
        </w:tc>
        <w:tc>
          <w:tcPr>
            <w:tcW w:w="1147" w:type="pct"/>
            <w:shd w:val="clear" w:color="auto" w:fill="FFC000"/>
            <w:vAlign w:val="bottom"/>
          </w:tcPr>
          <w:p w:rsidR="00904AA7" w:rsidRDefault="00904AA7" w:rsidP="00904AA7">
            <w:pPr>
              <w:spacing w:after="0" w:line="240" w:lineRule="auto"/>
              <w:rPr>
                <w:rFonts w:ascii="Arial" w:eastAsia="Times New Roman" w:hAnsi="Arial" w:cs="Arial"/>
                <w:sz w:val="20"/>
                <w:szCs w:val="20"/>
                <w:lang w:val="tr-TR" w:eastAsia="tr-TR"/>
              </w:rPr>
            </w:pPr>
            <w:r>
              <w:rPr>
                <w:rFonts w:ascii="Arial" w:eastAsia="Times New Roman" w:hAnsi="Arial" w:cs="Arial"/>
                <w:sz w:val="20"/>
                <w:szCs w:val="20"/>
                <w:lang w:val="tr-TR" w:eastAsia="tr-TR"/>
              </w:rPr>
              <w:t xml:space="preserve">AMIR HUSSEIN </w:t>
            </w:r>
          </w:p>
        </w:tc>
        <w:tc>
          <w:tcPr>
            <w:tcW w:w="1314" w:type="pct"/>
            <w:shd w:val="clear" w:color="auto" w:fill="FFC000"/>
            <w:vAlign w:val="bottom"/>
          </w:tcPr>
          <w:p w:rsidR="00904AA7" w:rsidRDefault="00904AA7" w:rsidP="00904AA7">
            <w:pPr>
              <w:spacing w:after="0" w:line="240" w:lineRule="auto"/>
              <w:rPr>
                <w:rFonts w:ascii="Arial" w:eastAsia="Times New Roman" w:hAnsi="Arial" w:cs="Arial"/>
                <w:sz w:val="20"/>
                <w:szCs w:val="20"/>
                <w:lang w:val="tr-TR" w:eastAsia="tr-TR"/>
              </w:rPr>
            </w:pPr>
            <w:r>
              <w:rPr>
                <w:rFonts w:ascii="Arial" w:eastAsia="Times New Roman" w:hAnsi="Arial" w:cs="Arial"/>
                <w:sz w:val="20"/>
                <w:szCs w:val="20"/>
                <w:lang w:val="tr-TR" w:eastAsia="tr-TR"/>
              </w:rPr>
              <w:t>ZIRAK GHARAMALEKI</w:t>
            </w:r>
          </w:p>
        </w:tc>
        <w:tc>
          <w:tcPr>
            <w:tcW w:w="619" w:type="pct"/>
            <w:vMerge/>
            <w:vAlign w:val="center"/>
          </w:tcPr>
          <w:p w:rsidR="00904AA7" w:rsidRPr="00FF0B43" w:rsidRDefault="00904AA7" w:rsidP="00904AA7">
            <w:pPr>
              <w:spacing w:after="0" w:line="240" w:lineRule="auto"/>
              <w:rPr>
                <w:rFonts w:ascii="Verdana" w:eastAsia="Times New Roman" w:hAnsi="Verdana" w:cs="Arial"/>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239</w:t>
            </w:r>
          </w:p>
        </w:tc>
        <w:tc>
          <w:tcPr>
            <w:tcW w:w="1039" w:type="pct"/>
            <w:shd w:val="clear" w:color="auto" w:fill="9CC2E5" w:themeFill="accent1" w:themeFillTint="99"/>
            <w:vAlign w:val="bottom"/>
            <w:hideMark/>
          </w:tcPr>
          <w:p w:rsidR="00904AA7" w:rsidRPr="00FF0B43" w:rsidRDefault="00904AA7" w:rsidP="00904AA7">
            <w:pPr>
              <w:spacing w:after="0" w:line="240" w:lineRule="auto"/>
              <w:rPr>
                <w:rFonts w:ascii="Arial" w:eastAsia="Times New Roman" w:hAnsi="Arial" w:cs="Arial"/>
                <w:sz w:val="20"/>
                <w:szCs w:val="20"/>
                <w:lang w:val="tr-TR" w:eastAsia="tr-TR"/>
              </w:rPr>
            </w:pPr>
            <w:r w:rsidRPr="00FF0B43">
              <w:rPr>
                <w:rFonts w:ascii="Arial" w:eastAsia="Times New Roman" w:hAnsi="Arial" w:cs="Arial"/>
                <w:sz w:val="20"/>
                <w:szCs w:val="20"/>
                <w:lang w:val="tr-TR" w:eastAsia="tr-TR"/>
              </w:rPr>
              <w:t>165120910</w:t>
            </w:r>
          </w:p>
        </w:tc>
        <w:tc>
          <w:tcPr>
            <w:tcW w:w="1147" w:type="pct"/>
            <w:shd w:val="clear" w:color="auto" w:fill="9CC2E5" w:themeFill="accent1" w:themeFillTint="99"/>
            <w:vAlign w:val="bottom"/>
            <w:hideMark/>
          </w:tcPr>
          <w:p w:rsidR="00904AA7" w:rsidRPr="00FF0B43" w:rsidRDefault="00904AA7" w:rsidP="00904AA7">
            <w:pPr>
              <w:spacing w:after="0" w:line="240" w:lineRule="auto"/>
              <w:rPr>
                <w:rFonts w:ascii="Arial" w:eastAsia="Times New Roman" w:hAnsi="Arial" w:cs="Arial"/>
                <w:sz w:val="20"/>
                <w:szCs w:val="20"/>
                <w:lang w:val="tr-TR" w:eastAsia="tr-TR"/>
              </w:rPr>
            </w:pPr>
            <w:r w:rsidRPr="00FF0B43">
              <w:rPr>
                <w:rFonts w:ascii="Arial" w:eastAsia="Times New Roman" w:hAnsi="Arial" w:cs="Arial"/>
                <w:sz w:val="20"/>
                <w:szCs w:val="20"/>
                <w:lang w:val="tr-TR" w:eastAsia="tr-TR"/>
              </w:rPr>
              <w:t>AHMET</w:t>
            </w:r>
          </w:p>
        </w:tc>
        <w:tc>
          <w:tcPr>
            <w:tcW w:w="1314" w:type="pct"/>
            <w:shd w:val="clear" w:color="auto" w:fill="9CC2E5" w:themeFill="accent1" w:themeFillTint="99"/>
            <w:vAlign w:val="bottom"/>
            <w:hideMark/>
          </w:tcPr>
          <w:p w:rsidR="00904AA7" w:rsidRPr="00FF0B43" w:rsidRDefault="00904AA7" w:rsidP="00904AA7">
            <w:pPr>
              <w:spacing w:after="0" w:line="240" w:lineRule="auto"/>
              <w:rPr>
                <w:rFonts w:ascii="Arial" w:eastAsia="Times New Roman" w:hAnsi="Arial" w:cs="Arial"/>
                <w:sz w:val="20"/>
                <w:szCs w:val="20"/>
                <w:lang w:val="tr-TR" w:eastAsia="tr-TR"/>
              </w:rPr>
            </w:pPr>
            <w:r w:rsidRPr="00FF0B43">
              <w:rPr>
                <w:rFonts w:ascii="Arial" w:eastAsia="Times New Roman" w:hAnsi="Arial" w:cs="Arial"/>
                <w:sz w:val="20"/>
                <w:szCs w:val="20"/>
                <w:lang w:val="tr-TR" w:eastAsia="tr-TR"/>
              </w:rPr>
              <w:t>ÇAKUŞ</w:t>
            </w:r>
          </w:p>
        </w:tc>
        <w:tc>
          <w:tcPr>
            <w:tcW w:w="619" w:type="pct"/>
            <w:vMerge w:val="restart"/>
            <w:shd w:val="clear" w:color="auto" w:fill="9CC2E5" w:themeFill="accent1" w:themeFillTint="99"/>
            <w:vAlign w:val="center"/>
            <w:hideMark/>
          </w:tcPr>
          <w:p w:rsidR="00904AA7" w:rsidRPr="00FF0B43" w:rsidRDefault="00904AA7" w:rsidP="00904AA7">
            <w:pPr>
              <w:spacing w:after="0" w:line="240" w:lineRule="auto"/>
              <w:jc w:val="center"/>
              <w:rPr>
                <w:rFonts w:ascii="Arial" w:eastAsia="Times New Roman" w:hAnsi="Arial" w:cs="Arial"/>
                <w:sz w:val="20"/>
                <w:szCs w:val="20"/>
                <w:lang w:val="tr-TR" w:eastAsia="tr-TR"/>
              </w:rPr>
            </w:pPr>
            <w:r w:rsidRPr="00FF0B43">
              <w:rPr>
                <w:rFonts w:ascii="Arial" w:eastAsia="Times New Roman" w:hAnsi="Arial" w:cs="Arial"/>
                <w:sz w:val="20"/>
                <w:szCs w:val="20"/>
                <w:lang w:val="tr-TR" w:eastAsia="tr-TR"/>
              </w:rPr>
              <w:t>F7</w:t>
            </w:r>
          </w:p>
        </w:tc>
        <w:tc>
          <w:tcPr>
            <w:tcW w:w="619" w:type="pct"/>
            <w:vMerge w:val="restart"/>
            <w:shd w:val="clear" w:color="auto" w:fill="F7CAAC" w:themeFill="accent2" w:themeFillTint="66"/>
            <w:vAlign w:val="center"/>
          </w:tcPr>
          <w:p w:rsidR="00904AA7" w:rsidRPr="00E21048" w:rsidRDefault="00904AA7" w:rsidP="00904AA7">
            <w:pPr>
              <w:spacing w:after="0" w:line="240" w:lineRule="auto"/>
              <w:jc w:val="center"/>
              <w:rPr>
                <w:rFonts w:ascii="Arial" w:eastAsia="Times New Roman" w:hAnsi="Arial" w:cs="Arial"/>
                <w:sz w:val="16"/>
                <w:szCs w:val="16"/>
                <w:lang w:val="tr-TR" w:eastAsia="tr-TR"/>
              </w:rPr>
            </w:pPr>
            <w:r w:rsidRPr="00E21048">
              <w:rPr>
                <w:rFonts w:ascii="Arial" w:eastAsia="Times New Roman" w:hAnsi="Arial" w:cs="Arial"/>
                <w:sz w:val="16"/>
                <w:szCs w:val="16"/>
                <w:lang w:val="tr-TR" w:eastAsia="tr-TR"/>
              </w:rPr>
              <w:t>Ülkü Sur Ünal</w:t>
            </w: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r w:rsidRPr="00E21048">
              <w:rPr>
                <w:rFonts w:ascii="Verdana" w:eastAsia="Times New Roman" w:hAnsi="Verdana" w:cs="Arial"/>
                <w:color w:val="000000"/>
                <w:sz w:val="16"/>
                <w:szCs w:val="16"/>
                <w:lang w:val="tr-TR" w:eastAsia="tr-TR"/>
              </w:rPr>
              <w:t>Ülkü Sur Ünal</w:t>
            </w:r>
          </w:p>
          <w:p w:rsidR="00904AA7" w:rsidRPr="00E21048" w:rsidRDefault="00904AA7" w:rsidP="00904AA7">
            <w:pPr>
              <w:spacing w:after="0" w:line="240" w:lineRule="auto"/>
              <w:jc w:val="center"/>
              <w:rPr>
                <w:rFonts w:ascii="Arial" w:eastAsia="Times New Roman" w:hAnsi="Arial" w:cs="Arial"/>
                <w:sz w:val="16"/>
                <w:szCs w:val="16"/>
                <w:lang w:val="tr-TR" w:eastAsia="tr-TR"/>
              </w:rPr>
            </w:pPr>
            <w:r w:rsidRPr="00E21048">
              <w:rPr>
                <w:rFonts w:ascii="Verdana" w:eastAsia="Times New Roman" w:hAnsi="Verdana" w:cs="Arial"/>
                <w:color w:val="000000"/>
                <w:sz w:val="16"/>
                <w:szCs w:val="16"/>
                <w:lang w:val="tr-TR" w:eastAsia="tr-TR"/>
              </w:rPr>
              <w:t>(dep.of Family Medicine, Entrance Floor)</w:t>
            </w: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240</w:t>
            </w:r>
          </w:p>
        </w:tc>
        <w:tc>
          <w:tcPr>
            <w:tcW w:w="1039" w:type="pct"/>
            <w:shd w:val="clear" w:color="auto" w:fill="9CC2E5" w:themeFill="accent1" w:themeFillTint="99"/>
            <w:vAlign w:val="bottom"/>
            <w:hideMark/>
          </w:tcPr>
          <w:p w:rsidR="00904AA7" w:rsidRPr="00FF0B43" w:rsidRDefault="00904AA7" w:rsidP="00904AA7">
            <w:pPr>
              <w:spacing w:after="0" w:line="240" w:lineRule="auto"/>
              <w:rPr>
                <w:rFonts w:ascii="Arial" w:eastAsia="Times New Roman" w:hAnsi="Arial" w:cs="Arial"/>
                <w:sz w:val="20"/>
                <w:szCs w:val="20"/>
                <w:lang w:val="tr-TR" w:eastAsia="tr-TR"/>
              </w:rPr>
            </w:pPr>
            <w:r w:rsidRPr="00FF0B43">
              <w:rPr>
                <w:rFonts w:ascii="Arial" w:eastAsia="Times New Roman" w:hAnsi="Arial" w:cs="Arial"/>
                <w:sz w:val="20"/>
                <w:szCs w:val="20"/>
                <w:lang w:val="tr-TR" w:eastAsia="tr-TR"/>
              </w:rPr>
              <w:t>165119166</w:t>
            </w:r>
          </w:p>
        </w:tc>
        <w:tc>
          <w:tcPr>
            <w:tcW w:w="1147" w:type="pct"/>
            <w:shd w:val="clear" w:color="auto" w:fill="9CC2E5" w:themeFill="accent1" w:themeFillTint="99"/>
            <w:vAlign w:val="bottom"/>
            <w:hideMark/>
          </w:tcPr>
          <w:p w:rsidR="00904AA7" w:rsidRPr="00FF0B43" w:rsidRDefault="00904AA7" w:rsidP="00904AA7">
            <w:pPr>
              <w:spacing w:after="0" w:line="240" w:lineRule="auto"/>
              <w:rPr>
                <w:rFonts w:ascii="Arial" w:eastAsia="Times New Roman" w:hAnsi="Arial" w:cs="Arial"/>
                <w:sz w:val="20"/>
                <w:szCs w:val="20"/>
                <w:lang w:val="tr-TR" w:eastAsia="tr-TR"/>
              </w:rPr>
            </w:pPr>
            <w:r w:rsidRPr="00FF0B43">
              <w:rPr>
                <w:rFonts w:ascii="Arial" w:eastAsia="Times New Roman" w:hAnsi="Arial" w:cs="Arial"/>
                <w:sz w:val="20"/>
                <w:szCs w:val="20"/>
                <w:lang w:val="tr-TR" w:eastAsia="tr-TR"/>
              </w:rPr>
              <w:t>AHMET EMRE</w:t>
            </w:r>
          </w:p>
        </w:tc>
        <w:tc>
          <w:tcPr>
            <w:tcW w:w="1314" w:type="pct"/>
            <w:shd w:val="clear" w:color="auto" w:fill="9CC2E5" w:themeFill="accent1" w:themeFillTint="99"/>
            <w:vAlign w:val="bottom"/>
            <w:hideMark/>
          </w:tcPr>
          <w:p w:rsidR="00904AA7" w:rsidRPr="00FF0B43" w:rsidRDefault="00904AA7" w:rsidP="00904AA7">
            <w:pPr>
              <w:spacing w:after="0" w:line="240" w:lineRule="auto"/>
              <w:rPr>
                <w:rFonts w:ascii="Arial" w:eastAsia="Times New Roman" w:hAnsi="Arial" w:cs="Arial"/>
                <w:sz w:val="20"/>
                <w:szCs w:val="20"/>
                <w:lang w:val="tr-TR" w:eastAsia="tr-TR"/>
              </w:rPr>
            </w:pPr>
            <w:r w:rsidRPr="00FF0B43">
              <w:rPr>
                <w:rFonts w:ascii="Arial" w:eastAsia="Times New Roman" w:hAnsi="Arial" w:cs="Arial"/>
                <w:sz w:val="20"/>
                <w:szCs w:val="20"/>
                <w:lang w:val="tr-TR" w:eastAsia="tr-TR"/>
              </w:rPr>
              <w:t>ÇETİN</w:t>
            </w:r>
          </w:p>
        </w:tc>
        <w:tc>
          <w:tcPr>
            <w:tcW w:w="619" w:type="pct"/>
            <w:vMerge/>
            <w:shd w:val="clear" w:color="auto" w:fill="9CC2E5" w:themeFill="accent1" w:themeFillTint="99"/>
            <w:vAlign w:val="center"/>
            <w:hideMark/>
          </w:tcPr>
          <w:p w:rsidR="00904AA7" w:rsidRPr="00FF0B43" w:rsidRDefault="00904AA7" w:rsidP="00904AA7">
            <w:pPr>
              <w:spacing w:after="0" w:line="240" w:lineRule="auto"/>
              <w:rPr>
                <w:rFonts w:ascii="Arial" w:eastAsia="Times New Roman" w:hAnsi="Arial" w:cs="Arial"/>
                <w:sz w:val="20"/>
                <w:szCs w:val="20"/>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Arial" w:eastAsia="Times New Roman" w:hAnsi="Arial" w:cs="Arial"/>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241</w:t>
            </w:r>
          </w:p>
        </w:tc>
        <w:tc>
          <w:tcPr>
            <w:tcW w:w="1039" w:type="pct"/>
            <w:shd w:val="clear" w:color="auto" w:fill="9CC2E5" w:themeFill="accent1" w:themeFillTint="99"/>
            <w:vAlign w:val="bottom"/>
            <w:hideMark/>
          </w:tcPr>
          <w:p w:rsidR="00904AA7" w:rsidRPr="00FF0B43" w:rsidRDefault="00904AA7" w:rsidP="00904AA7">
            <w:pPr>
              <w:spacing w:after="0" w:line="240" w:lineRule="auto"/>
              <w:rPr>
                <w:rFonts w:ascii="Arial" w:eastAsia="Times New Roman" w:hAnsi="Arial" w:cs="Arial"/>
                <w:sz w:val="20"/>
                <w:szCs w:val="20"/>
                <w:lang w:val="tr-TR" w:eastAsia="tr-TR"/>
              </w:rPr>
            </w:pPr>
            <w:r w:rsidRPr="00FF0B43">
              <w:rPr>
                <w:rFonts w:ascii="Arial" w:eastAsia="Times New Roman" w:hAnsi="Arial" w:cs="Arial"/>
                <w:sz w:val="20"/>
                <w:szCs w:val="20"/>
                <w:lang w:val="tr-TR" w:eastAsia="tr-TR"/>
              </w:rPr>
              <w:t>165121055</w:t>
            </w:r>
          </w:p>
        </w:tc>
        <w:tc>
          <w:tcPr>
            <w:tcW w:w="1147" w:type="pct"/>
            <w:shd w:val="clear" w:color="auto" w:fill="9CC2E5" w:themeFill="accent1" w:themeFillTint="99"/>
            <w:vAlign w:val="bottom"/>
            <w:hideMark/>
          </w:tcPr>
          <w:p w:rsidR="00904AA7" w:rsidRPr="00FF0B43" w:rsidRDefault="00904AA7" w:rsidP="00904AA7">
            <w:pPr>
              <w:spacing w:after="0" w:line="240" w:lineRule="auto"/>
              <w:rPr>
                <w:rFonts w:ascii="Arial" w:eastAsia="Times New Roman" w:hAnsi="Arial" w:cs="Arial"/>
                <w:sz w:val="20"/>
                <w:szCs w:val="20"/>
                <w:lang w:val="tr-TR" w:eastAsia="tr-TR"/>
              </w:rPr>
            </w:pPr>
            <w:r w:rsidRPr="00FF0B43">
              <w:rPr>
                <w:rFonts w:ascii="Arial" w:eastAsia="Times New Roman" w:hAnsi="Arial" w:cs="Arial"/>
                <w:sz w:val="20"/>
                <w:szCs w:val="20"/>
                <w:lang w:val="tr-TR" w:eastAsia="tr-TR"/>
              </w:rPr>
              <w:t>AHMET YUSUF</w:t>
            </w:r>
          </w:p>
        </w:tc>
        <w:tc>
          <w:tcPr>
            <w:tcW w:w="1314" w:type="pct"/>
            <w:shd w:val="clear" w:color="auto" w:fill="9CC2E5" w:themeFill="accent1" w:themeFillTint="99"/>
            <w:vAlign w:val="bottom"/>
            <w:hideMark/>
          </w:tcPr>
          <w:p w:rsidR="00904AA7" w:rsidRPr="00FF0B43" w:rsidRDefault="00904AA7" w:rsidP="00904AA7">
            <w:pPr>
              <w:spacing w:after="0" w:line="240" w:lineRule="auto"/>
              <w:rPr>
                <w:rFonts w:ascii="Arial" w:eastAsia="Times New Roman" w:hAnsi="Arial" w:cs="Arial"/>
                <w:sz w:val="20"/>
                <w:szCs w:val="20"/>
                <w:lang w:val="tr-TR" w:eastAsia="tr-TR"/>
              </w:rPr>
            </w:pPr>
            <w:r w:rsidRPr="00FF0B43">
              <w:rPr>
                <w:rFonts w:ascii="Arial" w:eastAsia="Times New Roman" w:hAnsi="Arial" w:cs="Arial"/>
                <w:sz w:val="20"/>
                <w:szCs w:val="20"/>
                <w:lang w:val="tr-TR" w:eastAsia="tr-TR"/>
              </w:rPr>
              <w:t>KAYA</w:t>
            </w:r>
          </w:p>
        </w:tc>
        <w:tc>
          <w:tcPr>
            <w:tcW w:w="619" w:type="pct"/>
            <w:vMerge/>
            <w:shd w:val="clear" w:color="auto" w:fill="9CC2E5" w:themeFill="accent1" w:themeFillTint="99"/>
            <w:vAlign w:val="center"/>
            <w:hideMark/>
          </w:tcPr>
          <w:p w:rsidR="00904AA7" w:rsidRPr="00FF0B43" w:rsidRDefault="00904AA7" w:rsidP="00904AA7">
            <w:pPr>
              <w:spacing w:after="0" w:line="240" w:lineRule="auto"/>
              <w:rPr>
                <w:rFonts w:ascii="Arial" w:eastAsia="Times New Roman" w:hAnsi="Arial" w:cs="Arial"/>
                <w:sz w:val="20"/>
                <w:szCs w:val="20"/>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Arial" w:eastAsia="Times New Roman" w:hAnsi="Arial" w:cs="Arial"/>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242</w:t>
            </w:r>
          </w:p>
        </w:tc>
        <w:tc>
          <w:tcPr>
            <w:tcW w:w="1039" w:type="pct"/>
            <w:shd w:val="clear" w:color="auto" w:fill="9CC2E5" w:themeFill="accent1" w:themeFillTint="99"/>
            <w:vAlign w:val="bottom"/>
            <w:hideMark/>
          </w:tcPr>
          <w:p w:rsidR="00904AA7" w:rsidRPr="00FF0B43" w:rsidRDefault="00904AA7" w:rsidP="00904AA7">
            <w:pPr>
              <w:spacing w:after="0" w:line="240" w:lineRule="auto"/>
              <w:rPr>
                <w:rFonts w:ascii="Arial" w:eastAsia="Times New Roman" w:hAnsi="Arial" w:cs="Arial"/>
                <w:sz w:val="20"/>
                <w:szCs w:val="20"/>
                <w:lang w:val="tr-TR" w:eastAsia="tr-TR"/>
              </w:rPr>
            </w:pPr>
            <w:r w:rsidRPr="00FF0B43">
              <w:rPr>
                <w:rFonts w:ascii="Arial" w:eastAsia="Times New Roman" w:hAnsi="Arial" w:cs="Arial"/>
                <w:sz w:val="20"/>
                <w:szCs w:val="20"/>
                <w:lang w:val="tr-TR" w:eastAsia="tr-TR"/>
              </w:rPr>
              <w:t>165120125</w:t>
            </w:r>
          </w:p>
        </w:tc>
        <w:tc>
          <w:tcPr>
            <w:tcW w:w="1147" w:type="pct"/>
            <w:shd w:val="clear" w:color="auto" w:fill="9CC2E5" w:themeFill="accent1" w:themeFillTint="99"/>
            <w:vAlign w:val="bottom"/>
            <w:hideMark/>
          </w:tcPr>
          <w:p w:rsidR="00904AA7" w:rsidRPr="00FF0B43" w:rsidRDefault="00904AA7" w:rsidP="00904AA7">
            <w:pPr>
              <w:spacing w:after="0" w:line="240" w:lineRule="auto"/>
              <w:rPr>
                <w:rFonts w:ascii="Arial" w:eastAsia="Times New Roman" w:hAnsi="Arial" w:cs="Arial"/>
                <w:sz w:val="20"/>
                <w:szCs w:val="20"/>
                <w:lang w:val="tr-TR" w:eastAsia="tr-TR"/>
              </w:rPr>
            </w:pPr>
            <w:r w:rsidRPr="00FF0B43">
              <w:rPr>
                <w:rFonts w:ascii="Arial" w:eastAsia="Times New Roman" w:hAnsi="Arial" w:cs="Arial"/>
                <w:sz w:val="20"/>
                <w:szCs w:val="20"/>
                <w:lang w:val="tr-TR" w:eastAsia="tr-TR"/>
              </w:rPr>
              <w:t>BETÜL</w:t>
            </w:r>
          </w:p>
        </w:tc>
        <w:tc>
          <w:tcPr>
            <w:tcW w:w="1314" w:type="pct"/>
            <w:shd w:val="clear" w:color="auto" w:fill="9CC2E5" w:themeFill="accent1" w:themeFillTint="99"/>
            <w:vAlign w:val="bottom"/>
            <w:hideMark/>
          </w:tcPr>
          <w:p w:rsidR="00904AA7" w:rsidRPr="00FF0B43" w:rsidRDefault="00904AA7" w:rsidP="00904AA7">
            <w:pPr>
              <w:spacing w:after="0" w:line="240" w:lineRule="auto"/>
              <w:rPr>
                <w:rFonts w:ascii="Arial" w:eastAsia="Times New Roman" w:hAnsi="Arial" w:cs="Arial"/>
                <w:sz w:val="20"/>
                <w:szCs w:val="20"/>
                <w:lang w:val="tr-TR" w:eastAsia="tr-TR"/>
              </w:rPr>
            </w:pPr>
            <w:r w:rsidRPr="00FF0B43">
              <w:rPr>
                <w:rFonts w:ascii="Arial" w:eastAsia="Times New Roman" w:hAnsi="Arial" w:cs="Arial"/>
                <w:sz w:val="20"/>
                <w:szCs w:val="20"/>
                <w:lang w:val="tr-TR" w:eastAsia="tr-TR"/>
              </w:rPr>
              <w:t>EKŞİM</w:t>
            </w:r>
          </w:p>
        </w:tc>
        <w:tc>
          <w:tcPr>
            <w:tcW w:w="619" w:type="pct"/>
            <w:vMerge/>
            <w:shd w:val="clear" w:color="auto" w:fill="9CC2E5" w:themeFill="accent1" w:themeFillTint="99"/>
            <w:vAlign w:val="center"/>
            <w:hideMark/>
          </w:tcPr>
          <w:p w:rsidR="00904AA7" w:rsidRPr="00FF0B43" w:rsidRDefault="00904AA7" w:rsidP="00904AA7">
            <w:pPr>
              <w:spacing w:after="0" w:line="240" w:lineRule="auto"/>
              <w:rPr>
                <w:rFonts w:ascii="Arial" w:eastAsia="Times New Roman" w:hAnsi="Arial" w:cs="Arial"/>
                <w:sz w:val="20"/>
                <w:szCs w:val="20"/>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Arial" w:eastAsia="Times New Roman" w:hAnsi="Arial" w:cs="Arial"/>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243</w:t>
            </w:r>
          </w:p>
        </w:tc>
        <w:tc>
          <w:tcPr>
            <w:tcW w:w="1039" w:type="pct"/>
            <w:shd w:val="clear" w:color="auto" w:fill="9CC2E5" w:themeFill="accent1" w:themeFillTint="99"/>
            <w:vAlign w:val="bottom"/>
            <w:hideMark/>
          </w:tcPr>
          <w:p w:rsidR="00904AA7" w:rsidRPr="00FF0B43" w:rsidRDefault="00904AA7" w:rsidP="00904AA7">
            <w:pPr>
              <w:spacing w:after="0" w:line="240" w:lineRule="auto"/>
              <w:rPr>
                <w:rFonts w:ascii="Arial" w:eastAsia="Times New Roman" w:hAnsi="Arial" w:cs="Arial"/>
                <w:sz w:val="20"/>
                <w:szCs w:val="20"/>
                <w:lang w:val="tr-TR" w:eastAsia="tr-TR"/>
              </w:rPr>
            </w:pPr>
            <w:r w:rsidRPr="00FF0B43">
              <w:rPr>
                <w:rFonts w:ascii="Arial" w:eastAsia="Times New Roman" w:hAnsi="Arial" w:cs="Arial"/>
                <w:sz w:val="20"/>
                <w:szCs w:val="20"/>
                <w:lang w:val="tr-TR" w:eastAsia="tr-TR"/>
              </w:rPr>
              <w:t>165120197</w:t>
            </w:r>
          </w:p>
        </w:tc>
        <w:tc>
          <w:tcPr>
            <w:tcW w:w="1147" w:type="pct"/>
            <w:shd w:val="clear" w:color="auto" w:fill="9CC2E5" w:themeFill="accent1" w:themeFillTint="99"/>
            <w:vAlign w:val="bottom"/>
            <w:hideMark/>
          </w:tcPr>
          <w:p w:rsidR="00904AA7" w:rsidRPr="00FF0B43" w:rsidRDefault="00904AA7" w:rsidP="00904AA7">
            <w:pPr>
              <w:spacing w:after="0" w:line="240" w:lineRule="auto"/>
              <w:rPr>
                <w:rFonts w:ascii="Arial" w:eastAsia="Times New Roman" w:hAnsi="Arial" w:cs="Arial"/>
                <w:sz w:val="20"/>
                <w:szCs w:val="20"/>
                <w:lang w:val="tr-TR" w:eastAsia="tr-TR"/>
              </w:rPr>
            </w:pPr>
            <w:r w:rsidRPr="00FF0B43">
              <w:rPr>
                <w:rFonts w:ascii="Arial" w:eastAsia="Times New Roman" w:hAnsi="Arial" w:cs="Arial"/>
                <w:sz w:val="20"/>
                <w:szCs w:val="20"/>
                <w:lang w:val="tr-TR" w:eastAsia="tr-TR"/>
              </w:rPr>
              <w:t>ERDEM</w:t>
            </w:r>
          </w:p>
        </w:tc>
        <w:tc>
          <w:tcPr>
            <w:tcW w:w="1314" w:type="pct"/>
            <w:shd w:val="clear" w:color="auto" w:fill="9CC2E5" w:themeFill="accent1" w:themeFillTint="99"/>
            <w:vAlign w:val="bottom"/>
            <w:hideMark/>
          </w:tcPr>
          <w:p w:rsidR="00904AA7" w:rsidRPr="00FF0B43" w:rsidRDefault="00904AA7" w:rsidP="00904AA7">
            <w:pPr>
              <w:spacing w:after="0" w:line="240" w:lineRule="auto"/>
              <w:rPr>
                <w:rFonts w:ascii="Arial" w:eastAsia="Times New Roman" w:hAnsi="Arial" w:cs="Arial"/>
                <w:sz w:val="20"/>
                <w:szCs w:val="20"/>
                <w:lang w:val="tr-TR" w:eastAsia="tr-TR"/>
              </w:rPr>
            </w:pPr>
            <w:r w:rsidRPr="00FF0B43">
              <w:rPr>
                <w:rFonts w:ascii="Arial" w:eastAsia="Times New Roman" w:hAnsi="Arial" w:cs="Arial"/>
                <w:sz w:val="20"/>
                <w:szCs w:val="20"/>
                <w:lang w:val="tr-TR" w:eastAsia="tr-TR"/>
              </w:rPr>
              <w:t>ALTUN</w:t>
            </w:r>
          </w:p>
        </w:tc>
        <w:tc>
          <w:tcPr>
            <w:tcW w:w="619" w:type="pct"/>
            <w:vMerge/>
            <w:shd w:val="clear" w:color="auto" w:fill="9CC2E5" w:themeFill="accent1" w:themeFillTint="99"/>
            <w:vAlign w:val="center"/>
            <w:hideMark/>
          </w:tcPr>
          <w:p w:rsidR="00904AA7" w:rsidRPr="00FF0B43" w:rsidRDefault="00904AA7" w:rsidP="00904AA7">
            <w:pPr>
              <w:spacing w:after="0" w:line="240" w:lineRule="auto"/>
              <w:rPr>
                <w:rFonts w:ascii="Arial" w:eastAsia="Times New Roman" w:hAnsi="Arial" w:cs="Arial"/>
                <w:sz w:val="20"/>
                <w:szCs w:val="20"/>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Arial" w:eastAsia="Times New Roman" w:hAnsi="Arial" w:cs="Arial"/>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lang w:val="tr-TR"/>
              </w:rPr>
            </w:pPr>
            <w:r>
              <w:rPr>
                <w:rFonts w:ascii="Calibri" w:hAnsi="Calibri" w:cs="Calibri"/>
                <w:color w:val="000000"/>
              </w:rPr>
              <w:t>244</w:t>
            </w:r>
          </w:p>
        </w:tc>
        <w:tc>
          <w:tcPr>
            <w:tcW w:w="1039" w:type="pct"/>
            <w:shd w:val="clear" w:color="auto" w:fill="9CC2E5" w:themeFill="accent1" w:themeFillTint="99"/>
            <w:vAlign w:val="bottom"/>
            <w:hideMark/>
          </w:tcPr>
          <w:p w:rsidR="00904AA7" w:rsidRPr="00FF0B43" w:rsidRDefault="00904AA7" w:rsidP="00904AA7">
            <w:pPr>
              <w:spacing w:after="0" w:line="240" w:lineRule="auto"/>
              <w:rPr>
                <w:rFonts w:ascii="Arial" w:eastAsia="Times New Roman" w:hAnsi="Arial" w:cs="Arial"/>
                <w:sz w:val="20"/>
                <w:szCs w:val="20"/>
                <w:lang w:val="tr-TR" w:eastAsia="tr-TR"/>
              </w:rPr>
            </w:pPr>
            <w:r w:rsidRPr="00FF0B43">
              <w:rPr>
                <w:rFonts w:ascii="Arial" w:eastAsia="Times New Roman" w:hAnsi="Arial" w:cs="Arial"/>
                <w:sz w:val="20"/>
                <w:szCs w:val="20"/>
                <w:lang w:val="tr-TR" w:eastAsia="tr-TR"/>
              </w:rPr>
              <w:t>165121120</w:t>
            </w:r>
          </w:p>
        </w:tc>
        <w:tc>
          <w:tcPr>
            <w:tcW w:w="1147" w:type="pct"/>
            <w:shd w:val="clear" w:color="auto" w:fill="9CC2E5" w:themeFill="accent1" w:themeFillTint="99"/>
            <w:vAlign w:val="bottom"/>
            <w:hideMark/>
          </w:tcPr>
          <w:p w:rsidR="00904AA7" w:rsidRPr="00FF0B43" w:rsidRDefault="00904AA7" w:rsidP="00904AA7">
            <w:pPr>
              <w:spacing w:after="0" w:line="240" w:lineRule="auto"/>
              <w:rPr>
                <w:rFonts w:ascii="Arial" w:eastAsia="Times New Roman" w:hAnsi="Arial" w:cs="Arial"/>
                <w:sz w:val="20"/>
                <w:szCs w:val="20"/>
                <w:lang w:val="tr-TR" w:eastAsia="tr-TR"/>
              </w:rPr>
            </w:pPr>
            <w:r w:rsidRPr="00FF0B43">
              <w:rPr>
                <w:rFonts w:ascii="Arial" w:eastAsia="Times New Roman" w:hAnsi="Arial" w:cs="Arial"/>
                <w:sz w:val="20"/>
                <w:szCs w:val="20"/>
                <w:lang w:val="tr-TR" w:eastAsia="tr-TR"/>
              </w:rPr>
              <w:t>MEHMET ALP</w:t>
            </w:r>
          </w:p>
        </w:tc>
        <w:tc>
          <w:tcPr>
            <w:tcW w:w="1314" w:type="pct"/>
            <w:shd w:val="clear" w:color="auto" w:fill="9CC2E5" w:themeFill="accent1" w:themeFillTint="99"/>
            <w:vAlign w:val="bottom"/>
            <w:hideMark/>
          </w:tcPr>
          <w:p w:rsidR="00904AA7" w:rsidRPr="00FF0B43" w:rsidRDefault="00904AA7" w:rsidP="00904AA7">
            <w:pPr>
              <w:spacing w:after="0" w:line="240" w:lineRule="auto"/>
              <w:rPr>
                <w:rFonts w:ascii="Arial" w:eastAsia="Times New Roman" w:hAnsi="Arial" w:cs="Arial"/>
                <w:sz w:val="20"/>
                <w:szCs w:val="20"/>
                <w:lang w:val="tr-TR" w:eastAsia="tr-TR"/>
              </w:rPr>
            </w:pPr>
            <w:r w:rsidRPr="00FF0B43">
              <w:rPr>
                <w:rFonts w:ascii="Arial" w:eastAsia="Times New Roman" w:hAnsi="Arial" w:cs="Arial"/>
                <w:sz w:val="20"/>
                <w:szCs w:val="20"/>
                <w:lang w:val="tr-TR" w:eastAsia="tr-TR"/>
              </w:rPr>
              <w:t>BÜYÜKDİKMEN</w:t>
            </w:r>
          </w:p>
        </w:tc>
        <w:tc>
          <w:tcPr>
            <w:tcW w:w="619" w:type="pct"/>
            <w:vMerge/>
            <w:shd w:val="clear" w:color="auto" w:fill="9CC2E5" w:themeFill="accent1" w:themeFillTint="99"/>
            <w:vAlign w:val="center"/>
            <w:hideMark/>
          </w:tcPr>
          <w:p w:rsidR="00904AA7" w:rsidRPr="00FF0B43" w:rsidRDefault="00904AA7" w:rsidP="00904AA7">
            <w:pPr>
              <w:spacing w:after="0" w:line="240" w:lineRule="auto"/>
              <w:rPr>
                <w:rFonts w:ascii="Arial" w:eastAsia="Times New Roman" w:hAnsi="Arial" w:cs="Arial"/>
                <w:sz w:val="20"/>
                <w:szCs w:val="20"/>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Arial" w:eastAsia="Times New Roman" w:hAnsi="Arial" w:cs="Arial"/>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245</w:t>
            </w:r>
          </w:p>
        </w:tc>
        <w:tc>
          <w:tcPr>
            <w:tcW w:w="1039" w:type="pct"/>
            <w:shd w:val="clear" w:color="auto" w:fill="9CC2E5" w:themeFill="accent1" w:themeFillTint="99"/>
            <w:vAlign w:val="bottom"/>
            <w:hideMark/>
          </w:tcPr>
          <w:p w:rsidR="00904AA7" w:rsidRPr="00FF0B43" w:rsidRDefault="00904AA7" w:rsidP="00904AA7">
            <w:pPr>
              <w:spacing w:after="0" w:line="240" w:lineRule="auto"/>
              <w:rPr>
                <w:rFonts w:ascii="Arial" w:eastAsia="Times New Roman" w:hAnsi="Arial" w:cs="Arial"/>
                <w:sz w:val="20"/>
                <w:szCs w:val="20"/>
                <w:lang w:val="tr-TR" w:eastAsia="tr-TR"/>
              </w:rPr>
            </w:pPr>
            <w:r w:rsidRPr="00FF0B43">
              <w:rPr>
                <w:rFonts w:ascii="Arial" w:eastAsia="Times New Roman" w:hAnsi="Arial" w:cs="Arial"/>
                <w:sz w:val="20"/>
                <w:szCs w:val="20"/>
                <w:lang w:val="tr-TR" w:eastAsia="tr-TR"/>
              </w:rPr>
              <w:t>165121178</w:t>
            </w:r>
          </w:p>
        </w:tc>
        <w:tc>
          <w:tcPr>
            <w:tcW w:w="1147" w:type="pct"/>
            <w:shd w:val="clear" w:color="auto" w:fill="9CC2E5" w:themeFill="accent1" w:themeFillTint="99"/>
            <w:vAlign w:val="bottom"/>
            <w:hideMark/>
          </w:tcPr>
          <w:p w:rsidR="00904AA7" w:rsidRPr="00FF0B43" w:rsidRDefault="00904AA7" w:rsidP="00904AA7">
            <w:pPr>
              <w:spacing w:after="0" w:line="240" w:lineRule="auto"/>
              <w:rPr>
                <w:rFonts w:ascii="Arial" w:eastAsia="Times New Roman" w:hAnsi="Arial" w:cs="Arial"/>
                <w:sz w:val="20"/>
                <w:szCs w:val="20"/>
                <w:lang w:val="tr-TR" w:eastAsia="tr-TR"/>
              </w:rPr>
            </w:pPr>
            <w:r w:rsidRPr="00FF0B43">
              <w:rPr>
                <w:rFonts w:ascii="Arial" w:eastAsia="Times New Roman" w:hAnsi="Arial" w:cs="Arial"/>
                <w:sz w:val="20"/>
                <w:szCs w:val="20"/>
                <w:lang w:val="tr-TR" w:eastAsia="tr-TR"/>
              </w:rPr>
              <w:t>ÖMER FARUK</w:t>
            </w:r>
          </w:p>
        </w:tc>
        <w:tc>
          <w:tcPr>
            <w:tcW w:w="1314" w:type="pct"/>
            <w:shd w:val="clear" w:color="auto" w:fill="9CC2E5" w:themeFill="accent1" w:themeFillTint="99"/>
            <w:vAlign w:val="bottom"/>
            <w:hideMark/>
          </w:tcPr>
          <w:p w:rsidR="00904AA7" w:rsidRPr="00FF0B43" w:rsidRDefault="00904AA7" w:rsidP="00904AA7">
            <w:pPr>
              <w:spacing w:after="0" w:line="240" w:lineRule="auto"/>
              <w:rPr>
                <w:rFonts w:ascii="Arial" w:eastAsia="Times New Roman" w:hAnsi="Arial" w:cs="Arial"/>
                <w:sz w:val="20"/>
                <w:szCs w:val="20"/>
                <w:lang w:val="tr-TR" w:eastAsia="tr-TR"/>
              </w:rPr>
            </w:pPr>
            <w:r w:rsidRPr="00FF0B43">
              <w:rPr>
                <w:rFonts w:ascii="Arial" w:eastAsia="Times New Roman" w:hAnsi="Arial" w:cs="Arial"/>
                <w:sz w:val="20"/>
                <w:szCs w:val="20"/>
                <w:lang w:val="tr-TR" w:eastAsia="tr-TR"/>
              </w:rPr>
              <w:t>ATASOY</w:t>
            </w:r>
          </w:p>
        </w:tc>
        <w:tc>
          <w:tcPr>
            <w:tcW w:w="619" w:type="pct"/>
            <w:vMerge/>
            <w:shd w:val="clear" w:color="auto" w:fill="9CC2E5" w:themeFill="accent1" w:themeFillTint="99"/>
            <w:vAlign w:val="center"/>
            <w:hideMark/>
          </w:tcPr>
          <w:p w:rsidR="00904AA7" w:rsidRPr="00FF0B43" w:rsidRDefault="00904AA7" w:rsidP="00904AA7">
            <w:pPr>
              <w:spacing w:after="0" w:line="240" w:lineRule="auto"/>
              <w:rPr>
                <w:rFonts w:ascii="Arial" w:eastAsia="Times New Roman" w:hAnsi="Arial" w:cs="Arial"/>
                <w:sz w:val="20"/>
                <w:szCs w:val="20"/>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Arial" w:eastAsia="Times New Roman" w:hAnsi="Arial" w:cs="Arial"/>
                <w:sz w:val="16"/>
                <w:szCs w:val="16"/>
                <w:lang w:val="tr-TR" w:eastAsia="tr-TR"/>
              </w:rPr>
            </w:pPr>
          </w:p>
        </w:tc>
      </w:tr>
    </w:tbl>
    <w:p w:rsidR="005D235A" w:rsidRPr="00C921BF" w:rsidRDefault="005D235A">
      <w:pPr>
        <w:rPr>
          <w:rFonts w:ascii="Arial" w:hAnsi="Arial" w:cs="Arial"/>
          <w:b/>
        </w:rPr>
      </w:pPr>
    </w:p>
    <w:p w:rsidR="00E21048" w:rsidRDefault="00E21048">
      <w:pPr>
        <w:rPr>
          <w:rFonts w:ascii="Arial" w:hAnsi="Arial" w:cs="Arial"/>
          <w:b/>
        </w:rPr>
        <w:sectPr w:rsidR="00E21048">
          <w:pgSz w:w="11906" w:h="16838"/>
          <w:pgMar w:top="1417" w:right="1417" w:bottom="1417" w:left="1417" w:header="708" w:footer="708" w:gutter="0"/>
          <w:cols w:space="708"/>
          <w:docGrid w:linePitch="360"/>
        </w:sectPr>
      </w:pPr>
    </w:p>
    <w:tbl>
      <w:tblPr>
        <w:tblStyle w:val="TabloKlavuzu1"/>
        <w:tblW w:w="5000" w:type="pct"/>
        <w:tblLook w:val="04A0" w:firstRow="1" w:lastRow="0" w:firstColumn="1" w:lastColumn="0" w:noHBand="0" w:noVBand="1"/>
      </w:tblPr>
      <w:tblGrid>
        <w:gridCol w:w="1979"/>
        <w:gridCol w:w="1559"/>
        <w:gridCol w:w="4394"/>
        <w:gridCol w:w="2186"/>
        <w:gridCol w:w="1643"/>
        <w:gridCol w:w="2233"/>
      </w:tblGrid>
      <w:tr w:rsidR="009F236C" w:rsidRPr="009F236C" w:rsidTr="00091029">
        <w:tc>
          <w:tcPr>
            <w:tcW w:w="5000" w:type="pct"/>
            <w:gridSpan w:val="6"/>
            <w:shd w:val="clear" w:color="auto" w:fill="FFC000"/>
            <w:vAlign w:val="center"/>
          </w:tcPr>
          <w:p w:rsidR="009F236C" w:rsidRPr="009F236C" w:rsidRDefault="009F236C" w:rsidP="009F236C">
            <w:pPr>
              <w:jc w:val="center"/>
              <w:rPr>
                <w:rFonts w:ascii="Arial" w:hAnsi="Arial" w:cs="Arial"/>
                <w:b/>
                <w:sz w:val="28"/>
                <w:szCs w:val="28"/>
                <w:lang w:val="en-US"/>
              </w:rPr>
            </w:pPr>
            <w:r w:rsidRPr="009F236C">
              <w:rPr>
                <w:rFonts w:ascii="Arial" w:hAnsi="Arial" w:cs="Arial"/>
                <w:b/>
                <w:sz w:val="28"/>
                <w:szCs w:val="28"/>
                <w:lang w:val="en-US"/>
              </w:rPr>
              <w:lastRenderedPageBreak/>
              <w:t>2022-2023 Introduction to Clinical Practice (ICP) Weekly Program for Communication Skills &amp; Research</w:t>
            </w:r>
          </w:p>
        </w:tc>
      </w:tr>
      <w:tr w:rsidR="009F236C" w:rsidRPr="009F236C" w:rsidTr="00091029">
        <w:tc>
          <w:tcPr>
            <w:tcW w:w="707" w:type="pct"/>
            <w:shd w:val="clear" w:color="auto" w:fill="000000" w:themeFill="text1"/>
            <w:vAlign w:val="center"/>
          </w:tcPr>
          <w:p w:rsidR="009F236C" w:rsidRPr="009F236C" w:rsidRDefault="009F236C" w:rsidP="009F236C">
            <w:pPr>
              <w:jc w:val="center"/>
              <w:rPr>
                <w:rFonts w:ascii="Arial" w:hAnsi="Arial" w:cs="Arial"/>
                <w:b/>
                <w:sz w:val="20"/>
                <w:szCs w:val="20"/>
                <w:lang w:val="en-US"/>
              </w:rPr>
            </w:pPr>
            <w:r w:rsidRPr="009F236C">
              <w:rPr>
                <w:rFonts w:ascii="Arial" w:hAnsi="Arial" w:cs="Arial"/>
                <w:b/>
                <w:sz w:val="20"/>
                <w:szCs w:val="20"/>
                <w:lang w:val="en-US"/>
              </w:rPr>
              <w:t>Date</w:t>
            </w:r>
          </w:p>
        </w:tc>
        <w:tc>
          <w:tcPr>
            <w:tcW w:w="557" w:type="pct"/>
            <w:shd w:val="clear" w:color="auto" w:fill="000000" w:themeFill="text1"/>
            <w:vAlign w:val="center"/>
          </w:tcPr>
          <w:p w:rsidR="009F236C" w:rsidRPr="009F236C" w:rsidRDefault="009F236C" w:rsidP="009F236C">
            <w:pPr>
              <w:jc w:val="center"/>
              <w:rPr>
                <w:rFonts w:ascii="Arial" w:hAnsi="Arial" w:cs="Arial"/>
                <w:b/>
                <w:sz w:val="20"/>
                <w:szCs w:val="20"/>
                <w:lang w:val="en-US"/>
              </w:rPr>
            </w:pPr>
            <w:r w:rsidRPr="009F236C">
              <w:rPr>
                <w:rFonts w:ascii="Arial" w:hAnsi="Arial" w:cs="Arial"/>
                <w:b/>
                <w:sz w:val="20"/>
                <w:szCs w:val="20"/>
                <w:lang w:val="en-US"/>
              </w:rPr>
              <w:t>Time</w:t>
            </w:r>
          </w:p>
        </w:tc>
        <w:tc>
          <w:tcPr>
            <w:tcW w:w="1570" w:type="pct"/>
            <w:shd w:val="clear" w:color="auto" w:fill="000000" w:themeFill="text1"/>
            <w:vAlign w:val="center"/>
          </w:tcPr>
          <w:p w:rsidR="009F236C" w:rsidRPr="009F236C" w:rsidRDefault="009F236C" w:rsidP="009F236C">
            <w:pPr>
              <w:jc w:val="center"/>
              <w:rPr>
                <w:rFonts w:ascii="Arial" w:hAnsi="Arial" w:cs="Arial"/>
                <w:b/>
                <w:sz w:val="20"/>
                <w:szCs w:val="20"/>
                <w:lang w:val="en-US"/>
              </w:rPr>
            </w:pPr>
            <w:r w:rsidRPr="009F236C">
              <w:rPr>
                <w:rFonts w:ascii="Arial" w:hAnsi="Arial" w:cs="Arial"/>
                <w:b/>
                <w:sz w:val="20"/>
                <w:szCs w:val="20"/>
                <w:lang w:val="en-US"/>
              </w:rPr>
              <w:t>Subject</w:t>
            </w:r>
          </w:p>
        </w:tc>
        <w:tc>
          <w:tcPr>
            <w:tcW w:w="781" w:type="pct"/>
            <w:shd w:val="clear" w:color="auto" w:fill="000000" w:themeFill="text1"/>
            <w:vAlign w:val="center"/>
          </w:tcPr>
          <w:p w:rsidR="009F236C" w:rsidRPr="009F236C" w:rsidRDefault="009F236C" w:rsidP="009F236C">
            <w:pPr>
              <w:jc w:val="center"/>
              <w:rPr>
                <w:rFonts w:ascii="Arial" w:hAnsi="Arial" w:cs="Arial"/>
                <w:b/>
                <w:sz w:val="20"/>
                <w:szCs w:val="20"/>
                <w:lang w:val="en-US"/>
              </w:rPr>
            </w:pPr>
            <w:r w:rsidRPr="009F236C">
              <w:rPr>
                <w:rFonts w:ascii="Arial" w:hAnsi="Arial" w:cs="Arial"/>
                <w:b/>
                <w:sz w:val="20"/>
                <w:szCs w:val="20"/>
                <w:lang w:val="en-US"/>
              </w:rPr>
              <w:t>Instructor</w:t>
            </w:r>
          </w:p>
        </w:tc>
        <w:tc>
          <w:tcPr>
            <w:tcW w:w="587" w:type="pct"/>
            <w:shd w:val="clear" w:color="auto" w:fill="000000" w:themeFill="text1"/>
            <w:vAlign w:val="center"/>
          </w:tcPr>
          <w:p w:rsidR="009F236C" w:rsidRPr="009F236C" w:rsidRDefault="009F236C" w:rsidP="009F236C">
            <w:pPr>
              <w:jc w:val="center"/>
              <w:rPr>
                <w:rFonts w:ascii="Arial" w:hAnsi="Arial" w:cs="Arial"/>
                <w:b/>
                <w:sz w:val="20"/>
                <w:szCs w:val="20"/>
                <w:lang w:val="en-US"/>
              </w:rPr>
            </w:pPr>
            <w:r w:rsidRPr="009F236C">
              <w:rPr>
                <w:rFonts w:ascii="Arial" w:hAnsi="Arial" w:cs="Arial"/>
                <w:b/>
                <w:sz w:val="20"/>
                <w:szCs w:val="20"/>
                <w:lang w:val="en-US"/>
              </w:rPr>
              <w:t>Place</w:t>
            </w:r>
          </w:p>
        </w:tc>
        <w:tc>
          <w:tcPr>
            <w:tcW w:w="798" w:type="pct"/>
            <w:shd w:val="clear" w:color="auto" w:fill="000000" w:themeFill="text1"/>
            <w:vAlign w:val="center"/>
          </w:tcPr>
          <w:p w:rsidR="009F236C" w:rsidRPr="009F236C" w:rsidRDefault="009F236C" w:rsidP="009F236C">
            <w:pPr>
              <w:jc w:val="center"/>
              <w:rPr>
                <w:rFonts w:ascii="Arial" w:hAnsi="Arial" w:cs="Arial"/>
                <w:b/>
                <w:sz w:val="20"/>
                <w:szCs w:val="20"/>
                <w:lang w:val="en-US"/>
              </w:rPr>
            </w:pPr>
          </w:p>
          <w:p w:rsidR="009F236C" w:rsidRPr="009F236C" w:rsidRDefault="009F236C" w:rsidP="009F236C">
            <w:pPr>
              <w:jc w:val="center"/>
              <w:rPr>
                <w:rFonts w:ascii="Arial" w:hAnsi="Arial" w:cs="Arial"/>
                <w:b/>
                <w:sz w:val="20"/>
                <w:szCs w:val="20"/>
                <w:lang w:val="en-US"/>
              </w:rPr>
            </w:pPr>
            <w:r w:rsidRPr="009F236C">
              <w:rPr>
                <w:rFonts w:ascii="Arial" w:hAnsi="Arial" w:cs="Arial"/>
                <w:b/>
                <w:sz w:val="20"/>
                <w:szCs w:val="20"/>
                <w:lang w:val="en-US"/>
              </w:rPr>
              <w:t>Groups</w:t>
            </w:r>
          </w:p>
          <w:p w:rsidR="009F236C" w:rsidRPr="009F236C" w:rsidRDefault="009F236C" w:rsidP="009F236C">
            <w:pPr>
              <w:jc w:val="center"/>
              <w:rPr>
                <w:rFonts w:ascii="Arial" w:hAnsi="Arial" w:cs="Arial"/>
                <w:b/>
                <w:sz w:val="20"/>
                <w:szCs w:val="20"/>
                <w:lang w:val="en-US"/>
              </w:rPr>
            </w:pPr>
          </w:p>
        </w:tc>
      </w:tr>
      <w:tr w:rsidR="009F236C" w:rsidRPr="009F236C" w:rsidTr="00091029">
        <w:tc>
          <w:tcPr>
            <w:tcW w:w="707" w:type="pct"/>
            <w:shd w:val="clear" w:color="auto" w:fill="F4B083" w:themeFill="accent2" w:themeFillTint="99"/>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6 October 2022</w:t>
            </w:r>
          </w:p>
        </w:tc>
        <w:tc>
          <w:tcPr>
            <w:tcW w:w="557" w:type="pct"/>
            <w:shd w:val="clear" w:color="auto" w:fill="F4B083" w:themeFill="accent2" w:themeFillTint="99"/>
            <w:vAlign w:val="center"/>
          </w:tcPr>
          <w:p w:rsidR="009F236C" w:rsidRPr="009F236C" w:rsidRDefault="009F236C" w:rsidP="009F236C">
            <w:pPr>
              <w:jc w:val="center"/>
              <w:rPr>
                <w:rFonts w:ascii="Arial" w:hAnsi="Arial" w:cs="Arial"/>
                <w:sz w:val="20"/>
                <w:szCs w:val="20"/>
                <w:lang w:val="en-US"/>
              </w:rPr>
            </w:pPr>
            <w:r w:rsidRPr="009F236C">
              <w:rPr>
                <w:rFonts w:ascii="Arial" w:hAnsi="Arial" w:cs="Arial"/>
                <w:sz w:val="20"/>
                <w:szCs w:val="20"/>
                <w:lang w:val="en-US"/>
              </w:rPr>
              <w:t>14:40-15:30</w:t>
            </w:r>
          </w:p>
        </w:tc>
        <w:tc>
          <w:tcPr>
            <w:tcW w:w="1570" w:type="pct"/>
            <w:shd w:val="clear" w:color="auto" w:fill="F4B083" w:themeFill="accent2" w:themeFillTint="99"/>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Introduction to ICP-1 Program</w:t>
            </w:r>
          </w:p>
        </w:tc>
        <w:tc>
          <w:tcPr>
            <w:tcW w:w="781" w:type="pct"/>
            <w:shd w:val="clear" w:color="auto" w:fill="F4B083" w:themeFill="accent2" w:themeFillTint="99"/>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Sinem YILDIZ İNANICI</w:t>
            </w:r>
          </w:p>
        </w:tc>
        <w:tc>
          <w:tcPr>
            <w:tcW w:w="587" w:type="pct"/>
            <w:shd w:val="clear" w:color="auto" w:fill="F4B083" w:themeFill="accent2" w:themeFillTint="99"/>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Hall 1</w:t>
            </w:r>
          </w:p>
        </w:tc>
        <w:tc>
          <w:tcPr>
            <w:tcW w:w="798" w:type="pct"/>
            <w:shd w:val="clear" w:color="auto" w:fill="F4B083" w:themeFill="accent2" w:themeFillTint="99"/>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All groups</w:t>
            </w:r>
          </w:p>
        </w:tc>
      </w:tr>
      <w:tr w:rsidR="009F236C" w:rsidRPr="009F236C" w:rsidTr="00091029">
        <w:tc>
          <w:tcPr>
            <w:tcW w:w="707" w:type="pct"/>
            <w:shd w:val="clear" w:color="auto" w:fill="BDD6EE" w:themeFill="accent1" w:themeFillTint="66"/>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7 October 2022</w:t>
            </w:r>
          </w:p>
        </w:tc>
        <w:tc>
          <w:tcPr>
            <w:tcW w:w="557" w:type="pct"/>
            <w:shd w:val="clear" w:color="auto" w:fill="BDD6EE" w:themeFill="accent1" w:themeFillTint="66"/>
            <w:vAlign w:val="center"/>
          </w:tcPr>
          <w:p w:rsidR="009F236C" w:rsidRPr="009F236C" w:rsidRDefault="009F236C" w:rsidP="009F236C">
            <w:pPr>
              <w:jc w:val="center"/>
              <w:rPr>
                <w:rFonts w:ascii="Arial" w:hAnsi="Arial" w:cs="Arial"/>
                <w:sz w:val="20"/>
                <w:szCs w:val="20"/>
                <w:lang w:val="en-US"/>
              </w:rPr>
            </w:pPr>
            <w:r w:rsidRPr="009F236C">
              <w:rPr>
                <w:rFonts w:ascii="Arial" w:hAnsi="Arial" w:cs="Arial"/>
                <w:sz w:val="20"/>
                <w:szCs w:val="20"/>
                <w:lang w:val="en-US"/>
              </w:rPr>
              <w:t>10:40-12:30</w:t>
            </w:r>
          </w:p>
        </w:tc>
        <w:tc>
          <w:tcPr>
            <w:tcW w:w="1570" w:type="pct"/>
            <w:shd w:val="clear" w:color="auto" w:fill="BDD6EE" w:themeFill="accent1" w:themeFillTint="66"/>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 xml:space="preserve">Introduction to Student Research and </w:t>
            </w:r>
          </w:p>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Computer Skills (Access to scientific information &amp; internet usage)</w:t>
            </w:r>
          </w:p>
        </w:tc>
        <w:tc>
          <w:tcPr>
            <w:tcW w:w="781" w:type="pct"/>
            <w:shd w:val="clear" w:color="auto" w:fill="BDD6EE" w:themeFill="accent1" w:themeFillTint="66"/>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Can Erzik</w:t>
            </w:r>
          </w:p>
        </w:tc>
        <w:tc>
          <w:tcPr>
            <w:tcW w:w="587" w:type="pct"/>
            <w:shd w:val="clear" w:color="auto" w:fill="BDD6EE" w:themeFill="accent1" w:themeFillTint="66"/>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Computer Lab.</w:t>
            </w:r>
          </w:p>
        </w:tc>
        <w:tc>
          <w:tcPr>
            <w:tcW w:w="798" w:type="pct"/>
            <w:shd w:val="clear" w:color="auto" w:fill="BDD6EE" w:themeFill="accent1" w:themeFillTint="66"/>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Groups A &amp; B &amp; C</w:t>
            </w:r>
          </w:p>
        </w:tc>
      </w:tr>
      <w:tr w:rsidR="009F236C" w:rsidRPr="009F236C" w:rsidTr="00091029">
        <w:tc>
          <w:tcPr>
            <w:tcW w:w="707" w:type="pct"/>
            <w:shd w:val="clear" w:color="auto" w:fill="BDD6EE" w:themeFill="accent1" w:themeFillTint="66"/>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14 October 2022</w:t>
            </w:r>
          </w:p>
        </w:tc>
        <w:tc>
          <w:tcPr>
            <w:tcW w:w="557" w:type="pct"/>
            <w:shd w:val="clear" w:color="auto" w:fill="BDD6EE" w:themeFill="accent1" w:themeFillTint="66"/>
            <w:vAlign w:val="center"/>
          </w:tcPr>
          <w:p w:rsidR="009F236C" w:rsidRPr="009F236C" w:rsidRDefault="009F236C" w:rsidP="009F236C">
            <w:pPr>
              <w:jc w:val="center"/>
              <w:rPr>
                <w:rFonts w:ascii="Arial" w:hAnsi="Arial" w:cs="Arial"/>
                <w:sz w:val="20"/>
                <w:szCs w:val="20"/>
                <w:lang w:val="en-US"/>
              </w:rPr>
            </w:pPr>
            <w:r w:rsidRPr="009F236C">
              <w:rPr>
                <w:rFonts w:ascii="Arial" w:hAnsi="Arial" w:cs="Arial"/>
                <w:sz w:val="20"/>
                <w:szCs w:val="20"/>
                <w:lang w:val="en-US"/>
              </w:rPr>
              <w:t>10:40-12:30</w:t>
            </w:r>
          </w:p>
        </w:tc>
        <w:tc>
          <w:tcPr>
            <w:tcW w:w="1570" w:type="pct"/>
            <w:shd w:val="clear" w:color="auto" w:fill="BDD6EE" w:themeFill="accent1" w:themeFillTint="66"/>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 xml:space="preserve">Introduction to Student Research and </w:t>
            </w:r>
          </w:p>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Computer Skills (Access to scientific information &amp; internet usage)</w:t>
            </w:r>
          </w:p>
        </w:tc>
        <w:tc>
          <w:tcPr>
            <w:tcW w:w="781" w:type="pct"/>
            <w:shd w:val="clear" w:color="auto" w:fill="BDD6EE" w:themeFill="accent1" w:themeFillTint="66"/>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Can Erzik</w:t>
            </w:r>
          </w:p>
        </w:tc>
        <w:tc>
          <w:tcPr>
            <w:tcW w:w="587" w:type="pct"/>
            <w:shd w:val="clear" w:color="auto" w:fill="BDD6EE" w:themeFill="accent1" w:themeFillTint="66"/>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Computer Lab.</w:t>
            </w:r>
          </w:p>
        </w:tc>
        <w:tc>
          <w:tcPr>
            <w:tcW w:w="798" w:type="pct"/>
            <w:shd w:val="clear" w:color="auto" w:fill="BDD6EE" w:themeFill="accent1" w:themeFillTint="66"/>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Groups D &amp; E &amp; F</w:t>
            </w:r>
          </w:p>
        </w:tc>
      </w:tr>
      <w:tr w:rsidR="009F236C" w:rsidRPr="009F236C" w:rsidTr="00091029">
        <w:tc>
          <w:tcPr>
            <w:tcW w:w="707" w:type="pct"/>
            <w:shd w:val="clear" w:color="auto" w:fill="92D050"/>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21 October 2022</w:t>
            </w:r>
          </w:p>
        </w:tc>
        <w:tc>
          <w:tcPr>
            <w:tcW w:w="557" w:type="pct"/>
            <w:shd w:val="clear" w:color="auto" w:fill="92D050"/>
            <w:vAlign w:val="center"/>
          </w:tcPr>
          <w:p w:rsidR="009F236C" w:rsidRPr="009F236C" w:rsidRDefault="009F236C" w:rsidP="009F236C">
            <w:pPr>
              <w:jc w:val="center"/>
              <w:rPr>
                <w:rFonts w:ascii="Arial" w:hAnsi="Arial" w:cs="Arial"/>
                <w:sz w:val="20"/>
                <w:szCs w:val="20"/>
                <w:lang w:val="en-US"/>
              </w:rPr>
            </w:pPr>
            <w:r w:rsidRPr="009F236C">
              <w:rPr>
                <w:rFonts w:ascii="Arial" w:hAnsi="Arial" w:cs="Arial"/>
                <w:sz w:val="20"/>
                <w:szCs w:val="20"/>
                <w:lang w:val="en-US"/>
              </w:rPr>
              <w:t>08:40-10:30</w:t>
            </w:r>
          </w:p>
        </w:tc>
        <w:tc>
          <w:tcPr>
            <w:tcW w:w="1570" w:type="pct"/>
            <w:shd w:val="clear" w:color="auto" w:fill="92D050"/>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Communication Skills and Introduction to Medical Interview (Communication variables)</w:t>
            </w:r>
            <w:r w:rsidRPr="009F236C">
              <w:rPr>
                <w:lang w:val="en-US"/>
              </w:rPr>
              <w:t xml:space="preserve"> /</w:t>
            </w:r>
            <w:r w:rsidRPr="009F236C">
              <w:rPr>
                <w:rFonts w:ascii="Arial" w:hAnsi="Arial" w:cs="Arial"/>
                <w:sz w:val="20"/>
                <w:szCs w:val="20"/>
                <w:lang w:val="en-US"/>
              </w:rPr>
              <w:t>Clinical Skills Laboratory (CSL) Activities</w:t>
            </w:r>
          </w:p>
        </w:tc>
        <w:tc>
          <w:tcPr>
            <w:tcW w:w="781" w:type="pct"/>
            <w:shd w:val="clear" w:color="auto" w:fill="92D050"/>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Sinem YILDIZ İNANICI</w:t>
            </w:r>
          </w:p>
        </w:tc>
        <w:tc>
          <w:tcPr>
            <w:tcW w:w="587" w:type="pct"/>
            <w:shd w:val="clear" w:color="auto" w:fill="92D050"/>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Hall 1</w:t>
            </w:r>
          </w:p>
        </w:tc>
        <w:tc>
          <w:tcPr>
            <w:tcW w:w="798" w:type="pct"/>
            <w:shd w:val="clear" w:color="auto" w:fill="92D050"/>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Groups A &amp; B &amp; C</w:t>
            </w:r>
          </w:p>
        </w:tc>
      </w:tr>
      <w:tr w:rsidR="009F236C" w:rsidRPr="009F236C" w:rsidTr="00091029">
        <w:tc>
          <w:tcPr>
            <w:tcW w:w="707" w:type="pct"/>
            <w:shd w:val="clear" w:color="auto" w:fill="92D050"/>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21 October 2022</w:t>
            </w:r>
          </w:p>
        </w:tc>
        <w:tc>
          <w:tcPr>
            <w:tcW w:w="557" w:type="pct"/>
            <w:shd w:val="clear" w:color="auto" w:fill="92D050"/>
            <w:vAlign w:val="center"/>
          </w:tcPr>
          <w:p w:rsidR="009F236C" w:rsidRPr="009F236C" w:rsidRDefault="009F236C" w:rsidP="009F236C">
            <w:pPr>
              <w:jc w:val="center"/>
              <w:rPr>
                <w:rFonts w:ascii="Arial" w:hAnsi="Arial" w:cs="Arial"/>
                <w:sz w:val="20"/>
                <w:szCs w:val="20"/>
                <w:lang w:val="en-US"/>
              </w:rPr>
            </w:pPr>
            <w:r w:rsidRPr="009F236C">
              <w:rPr>
                <w:rFonts w:ascii="Arial" w:hAnsi="Arial" w:cs="Arial"/>
                <w:sz w:val="20"/>
                <w:szCs w:val="20"/>
                <w:lang w:val="en-US"/>
              </w:rPr>
              <w:t>10:40-12:30</w:t>
            </w:r>
          </w:p>
        </w:tc>
        <w:tc>
          <w:tcPr>
            <w:tcW w:w="1570" w:type="pct"/>
            <w:shd w:val="clear" w:color="auto" w:fill="92D050"/>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Communication Skills and Introduction to Medical Interview (Communication variables)</w:t>
            </w:r>
          </w:p>
        </w:tc>
        <w:tc>
          <w:tcPr>
            <w:tcW w:w="781" w:type="pct"/>
            <w:shd w:val="clear" w:color="auto" w:fill="92D050"/>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M. Ali Gülpınar</w:t>
            </w:r>
          </w:p>
        </w:tc>
        <w:tc>
          <w:tcPr>
            <w:tcW w:w="587" w:type="pct"/>
            <w:shd w:val="clear" w:color="auto" w:fill="92D050"/>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Hall 1</w:t>
            </w:r>
          </w:p>
        </w:tc>
        <w:tc>
          <w:tcPr>
            <w:tcW w:w="798" w:type="pct"/>
            <w:shd w:val="clear" w:color="auto" w:fill="92D050"/>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 xml:space="preserve">Groups D &amp; E &amp; F </w:t>
            </w:r>
          </w:p>
        </w:tc>
      </w:tr>
      <w:tr w:rsidR="009F236C" w:rsidRPr="009F236C" w:rsidTr="00091029">
        <w:tc>
          <w:tcPr>
            <w:tcW w:w="707" w:type="pct"/>
            <w:shd w:val="clear" w:color="auto" w:fill="92D050"/>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28 October 2022</w:t>
            </w:r>
          </w:p>
        </w:tc>
        <w:tc>
          <w:tcPr>
            <w:tcW w:w="557" w:type="pct"/>
            <w:shd w:val="clear" w:color="auto" w:fill="92D050"/>
            <w:vAlign w:val="center"/>
          </w:tcPr>
          <w:p w:rsidR="009F236C" w:rsidRPr="009F236C" w:rsidRDefault="009F236C" w:rsidP="009F236C">
            <w:pPr>
              <w:jc w:val="center"/>
              <w:rPr>
                <w:rFonts w:ascii="Arial" w:hAnsi="Arial" w:cs="Arial"/>
                <w:sz w:val="20"/>
                <w:szCs w:val="20"/>
                <w:lang w:val="en-US"/>
              </w:rPr>
            </w:pPr>
            <w:r w:rsidRPr="009F236C">
              <w:rPr>
                <w:rFonts w:ascii="Arial" w:hAnsi="Arial" w:cs="Arial"/>
                <w:sz w:val="20"/>
                <w:szCs w:val="20"/>
                <w:lang w:val="en-US"/>
              </w:rPr>
              <w:t>08:40-10:30</w:t>
            </w:r>
          </w:p>
        </w:tc>
        <w:tc>
          <w:tcPr>
            <w:tcW w:w="1570" w:type="pct"/>
            <w:shd w:val="clear" w:color="auto" w:fill="92D050"/>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Communication Skills and Introduction to Medical Interview (Effective Communication &amp; Communication Barriers)/ Clinical Skills Laboratory (CSL) Activities</w:t>
            </w:r>
          </w:p>
        </w:tc>
        <w:tc>
          <w:tcPr>
            <w:tcW w:w="781" w:type="pct"/>
            <w:shd w:val="clear" w:color="auto" w:fill="92D050"/>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Sinem YILDIZ İNANICI</w:t>
            </w:r>
          </w:p>
        </w:tc>
        <w:tc>
          <w:tcPr>
            <w:tcW w:w="587" w:type="pct"/>
            <w:shd w:val="clear" w:color="auto" w:fill="92D050"/>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Hall 1</w:t>
            </w:r>
          </w:p>
        </w:tc>
        <w:tc>
          <w:tcPr>
            <w:tcW w:w="798" w:type="pct"/>
            <w:shd w:val="clear" w:color="auto" w:fill="92D050"/>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Groups A &amp; B &amp; C</w:t>
            </w:r>
          </w:p>
        </w:tc>
      </w:tr>
      <w:tr w:rsidR="009F236C" w:rsidRPr="009F236C" w:rsidTr="00091029">
        <w:tc>
          <w:tcPr>
            <w:tcW w:w="707" w:type="pct"/>
            <w:shd w:val="clear" w:color="auto" w:fill="92D050"/>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28 October 2022</w:t>
            </w:r>
          </w:p>
        </w:tc>
        <w:tc>
          <w:tcPr>
            <w:tcW w:w="557" w:type="pct"/>
            <w:shd w:val="clear" w:color="auto" w:fill="92D050"/>
            <w:vAlign w:val="center"/>
          </w:tcPr>
          <w:p w:rsidR="009F236C" w:rsidRPr="009F236C" w:rsidRDefault="009F236C" w:rsidP="009F236C">
            <w:pPr>
              <w:jc w:val="center"/>
              <w:rPr>
                <w:rFonts w:ascii="Arial" w:hAnsi="Arial" w:cs="Arial"/>
                <w:sz w:val="20"/>
                <w:szCs w:val="20"/>
                <w:lang w:val="en-US"/>
              </w:rPr>
            </w:pPr>
            <w:r w:rsidRPr="009F236C">
              <w:rPr>
                <w:rFonts w:ascii="Arial" w:hAnsi="Arial" w:cs="Arial"/>
                <w:sz w:val="20"/>
                <w:szCs w:val="20"/>
                <w:lang w:val="en-US"/>
              </w:rPr>
              <w:t>10:40-12:30</w:t>
            </w:r>
          </w:p>
        </w:tc>
        <w:tc>
          <w:tcPr>
            <w:tcW w:w="1570" w:type="pct"/>
            <w:shd w:val="clear" w:color="auto" w:fill="92D050"/>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Communication Skills and Introduction to Medical Interview (Effective Communication &amp; Communication Barriers)</w:t>
            </w:r>
          </w:p>
        </w:tc>
        <w:tc>
          <w:tcPr>
            <w:tcW w:w="781" w:type="pct"/>
            <w:shd w:val="clear" w:color="auto" w:fill="92D050"/>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M. Ali Gülpınar</w:t>
            </w:r>
          </w:p>
        </w:tc>
        <w:tc>
          <w:tcPr>
            <w:tcW w:w="587" w:type="pct"/>
            <w:shd w:val="clear" w:color="auto" w:fill="92D050"/>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Hall 1</w:t>
            </w:r>
          </w:p>
        </w:tc>
        <w:tc>
          <w:tcPr>
            <w:tcW w:w="798" w:type="pct"/>
            <w:shd w:val="clear" w:color="auto" w:fill="92D050"/>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 xml:space="preserve">Groups D &amp; E &amp; F </w:t>
            </w:r>
          </w:p>
        </w:tc>
      </w:tr>
      <w:tr w:rsidR="009F236C" w:rsidRPr="009F236C" w:rsidTr="00091029">
        <w:tc>
          <w:tcPr>
            <w:tcW w:w="707" w:type="pct"/>
            <w:shd w:val="clear" w:color="auto" w:fill="E2EFD9" w:themeFill="accent6" w:themeFillTint="33"/>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18 November 2022</w:t>
            </w:r>
          </w:p>
        </w:tc>
        <w:tc>
          <w:tcPr>
            <w:tcW w:w="557" w:type="pct"/>
            <w:shd w:val="clear" w:color="auto" w:fill="E2EFD9" w:themeFill="accent6" w:themeFillTint="33"/>
            <w:vAlign w:val="center"/>
          </w:tcPr>
          <w:p w:rsidR="009F236C" w:rsidRPr="009F236C" w:rsidRDefault="009F236C" w:rsidP="009F236C">
            <w:pPr>
              <w:jc w:val="center"/>
              <w:rPr>
                <w:rFonts w:ascii="Arial" w:hAnsi="Arial" w:cs="Arial"/>
                <w:sz w:val="20"/>
                <w:szCs w:val="20"/>
                <w:lang w:val="en-US"/>
              </w:rPr>
            </w:pPr>
            <w:r w:rsidRPr="009F236C">
              <w:rPr>
                <w:rFonts w:ascii="Arial" w:hAnsi="Arial" w:cs="Arial"/>
                <w:sz w:val="20"/>
                <w:szCs w:val="20"/>
                <w:lang w:val="en-US"/>
              </w:rPr>
              <w:t>08:40-12:30</w:t>
            </w:r>
          </w:p>
        </w:tc>
        <w:tc>
          <w:tcPr>
            <w:tcW w:w="1570" w:type="pct"/>
            <w:shd w:val="clear" w:color="auto" w:fill="E2EFD9" w:themeFill="accent6" w:themeFillTint="33"/>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Communication Skills and Introduction to Medical Interview (Practice)</w:t>
            </w:r>
          </w:p>
        </w:tc>
        <w:tc>
          <w:tcPr>
            <w:tcW w:w="781" w:type="pct"/>
            <w:shd w:val="clear" w:color="auto" w:fill="E2EFD9" w:themeFill="accent6" w:themeFillTint="33"/>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Çiğdem Apaydın Kaya</w:t>
            </w:r>
          </w:p>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Özge Emre, Orhan Önder, Ülkü Sur Ünal</w:t>
            </w:r>
          </w:p>
        </w:tc>
        <w:tc>
          <w:tcPr>
            <w:tcW w:w="587" w:type="pct"/>
            <w:shd w:val="clear" w:color="auto" w:fill="E2EFD9" w:themeFill="accent6" w:themeFillTint="33"/>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Z006, Z007, Z008, Z009</w:t>
            </w:r>
          </w:p>
        </w:tc>
        <w:tc>
          <w:tcPr>
            <w:tcW w:w="798" w:type="pct"/>
            <w:shd w:val="clear" w:color="auto" w:fill="E2EFD9" w:themeFill="accent6" w:themeFillTint="33"/>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Will be announced</w:t>
            </w:r>
          </w:p>
        </w:tc>
      </w:tr>
      <w:tr w:rsidR="009F236C" w:rsidRPr="009F236C" w:rsidTr="00091029">
        <w:tc>
          <w:tcPr>
            <w:tcW w:w="707" w:type="pct"/>
            <w:shd w:val="clear" w:color="auto" w:fill="E2EFD9" w:themeFill="accent6" w:themeFillTint="33"/>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18 November 2022</w:t>
            </w:r>
          </w:p>
        </w:tc>
        <w:tc>
          <w:tcPr>
            <w:tcW w:w="557" w:type="pct"/>
            <w:shd w:val="clear" w:color="auto" w:fill="E2EFD9" w:themeFill="accent6" w:themeFillTint="33"/>
            <w:vAlign w:val="center"/>
          </w:tcPr>
          <w:p w:rsidR="009F236C" w:rsidRPr="009F236C" w:rsidRDefault="009F236C" w:rsidP="009F236C">
            <w:pPr>
              <w:jc w:val="center"/>
              <w:rPr>
                <w:rFonts w:ascii="Arial" w:hAnsi="Arial" w:cs="Arial"/>
                <w:sz w:val="20"/>
                <w:szCs w:val="20"/>
                <w:lang w:val="en-US"/>
              </w:rPr>
            </w:pPr>
            <w:r w:rsidRPr="009F236C">
              <w:rPr>
                <w:rFonts w:ascii="Arial" w:hAnsi="Arial" w:cs="Arial"/>
                <w:sz w:val="20"/>
                <w:szCs w:val="20"/>
                <w:lang w:val="en-US"/>
              </w:rPr>
              <w:t>14:40-16:30</w:t>
            </w:r>
          </w:p>
        </w:tc>
        <w:tc>
          <w:tcPr>
            <w:tcW w:w="1570" w:type="pct"/>
            <w:shd w:val="clear" w:color="auto" w:fill="E2EFD9" w:themeFill="accent6" w:themeFillTint="33"/>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Communication Skills and Introduction to Medical Interview (Practice)</w:t>
            </w:r>
          </w:p>
        </w:tc>
        <w:tc>
          <w:tcPr>
            <w:tcW w:w="781" w:type="pct"/>
            <w:shd w:val="clear" w:color="auto" w:fill="E2EFD9" w:themeFill="accent6" w:themeFillTint="33"/>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Orhan Önder, Ülkü Sur Ünal</w:t>
            </w:r>
          </w:p>
        </w:tc>
        <w:tc>
          <w:tcPr>
            <w:tcW w:w="587" w:type="pct"/>
            <w:shd w:val="clear" w:color="auto" w:fill="E2EFD9" w:themeFill="accent6" w:themeFillTint="33"/>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Z006, Z007, Z008, Z009</w:t>
            </w:r>
          </w:p>
        </w:tc>
        <w:tc>
          <w:tcPr>
            <w:tcW w:w="798" w:type="pct"/>
            <w:shd w:val="clear" w:color="auto" w:fill="E2EFD9" w:themeFill="accent6" w:themeFillTint="33"/>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Will be announced</w:t>
            </w:r>
          </w:p>
        </w:tc>
      </w:tr>
      <w:tr w:rsidR="009F236C" w:rsidRPr="009F236C" w:rsidTr="00091029">
        <w:tc>
          <w:tcPr>
            <w:tcW w:w="707" w:type="pct"/>
            <w:shd w:val="clear" w:color="auto" w:fill="E2EFD9" w:themeFill="accent6" w:themeFillTint="33"/>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09 December 2022</w:t>
            </w:r>
          </w:p>
        </w:tc>
        <w:tc>
          <w:tcPr>
            <w:tcW w:w="557" w:type="pct"/>
            <w:shd w:val="clear" w:color="auto" w:fill="E2EFD9" w:themeFill="accent6" w:themeFillTint="33"/>
            <w:vAlign w:val="center"/>
          </w:tcPr>
          <w:p w:rsidR="009F236C" w:rsidRPr="009F236C" w:rsidRDefault="009F236C" w:rsidP="009F236C">
            <w:pPr>
              <w:jc w:val="center"/>
              <w:rPr>
                <w:rFonts w:ascii="Arial" w:hAnsi="Arial" w:cs="Arial"/>
                <w:sz w:val="20"/>
                <w:szCs w:val="20"/>
                <w:lang w:val="en-US"/>
              </w:rPr>
            </w:pPr>
            <w:r w:rsidRPr="009F236C">
              <w:rPr>
                <w:rFonts w:ascii="Arial" w:hAnsi="Arial" w:cs="Arial"/>
                <w:sz w:val="20"/>
                <w:szCs w:val="20"/>
                <w:lang w:val="en-US"/>
              </w:rPr>
              <w:t>14:40-17:30</w:t>
            </w:r>
          </w:p>
        </w:tc>
        <w:tc>
          <w:tcPr>
            <w:tcW w:w="1570" w:type="pct"/>
            <w:shd w:val="clear" w:color="auto" w:fill="E2EFD9" w:themeFill="accent6" w:themeFillTint="33"/>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Communication Skills and Introduction to Medical Interview (Practice)</w:t>
            </w:r>
          </w:p>
        </w:tc>
        <w:tc>
          <w:tcPr>
            <w:tcW w:w="781" w:type="pct"/>
            <w:shd w:val="clear" w:color="auto" w:fill="E2EFD9" w:themeFill="accent6" w:themeFillTint="33"/>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Özge Emre, Orhan Önder, Ülkü Sur Ünal, Çiğdem</w:t>
            </w:r>
          </w:p>
        </w:tc>
        <w:tc>
          <w:tcPr>
            <w:tcW w:w="587" w:type="pct"/>
            <w:shd w:val="clear" w:color="auto" w:fill="E2EFD9" w:themeFill="accent6" w:themeFillTint="33"/>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Z006, Z007, Z008, Z009</w:t>
            </w:r>
          </w:p>
        </w:tc>
        <w:tc>
          <w:tcPr>
            <w:tcW w:w="798" w:type="pct"/>
            <w:shd w:val="clear" w:color="auto" w:fill="E2EFD9" w:themeFill="accent6" w:themeFillTint="33"/>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Will be announced</w:t>
            </w:r>
          </w:p>
        </w:tc>
      </w:tr>
      <w:tr w:rsidR="009F236C" w:rsidRPr="009F236C" w:rsidTr="00091029">
        <w:tc>
          <w:tcPr>
            <w:tcW w:w="707" w:type="pct"/>
            <w:shd w:val="clear" w:color="auto" w:fill="92D050"/>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16 December 2022</w:t>
            </w:r>
            <w:r w:rsidRPr="009F236C">
              <w:rPr>
                <w:rFonts w:ascii="Arial" w:hAnsi="Arial" w:cs="Arial"/>
                <w:sz w:val="20"/>
                <w:szCs w:val="20"/>
                <w:lang w:val="en-US"/>
              </w:rPr>
              <w:tab/>
            </w:r>
            <w:r w:rsidRPr="009F236C">
              <w:rPr>
                <w:rFonts w:ascii="Arial" w:hAnsi="Arial" w:cs="Arial"/>
                <w:sz w:val="20"/>
                <w:szCs w:val="20"/>
                <w:lang w:val="en-US"/>
              </w:rPr>
              <w:tab/>
            </w:r>
          </w:p>
        </w:tc>
        <w:tc>
          <w:tcPr>
            <w:tcW w:w="557" w:type="pct"/>
            <w:shd w:val="clear" w:color="auto" w:fill="92D050"/>
            <w:vAlign w:val="center"/>
          </w:tcPr>
          <w:p w:rsidR="009F236C" w:rsidRPr="009F236C" w:rsidRDefault="009F236C" w:rsidP="009F236C">
            <w:pPr>
              <w:jc w:val="center"/>
              <w:rPr>
                <w:rFonts w:ascii="Arial" w:hAnsi="Arial" w:cs="Arial"/>
                <w:sz w:val="20"/>
                <w:szCs w:val="20"/>
                <w:lang w:val="en-US"/>
              </w:rPr>
            </w:pPr>
            <w:r w:rsidRPr="009F236C">
              <w:rPr>
                <w:rFonts w:ascii="Arial" w:hAnsi="Arial" w:cs="Arial"/>
                <w:sz w:val="20"/>
                <w:szCs w:val="20"/>
                <w:lang w:val="en-US"/>
              </w:rPr>
              <w:t>14:40-17:30</w:t>
            </w:r>
          </w:p>
        </w:tc>
        <w:tc>
          <w:tcPr>
            <w:tcW w:w="1570" w:type="pct"/>
            <w:shd w:val="clear" w:color="auto" w:fill="92D050"/>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Communication Skills and Introduction to Medical Interview (Intercultural Communication)</w:t>
            </w:r>
            <w:r w:rsidRPr="009F236C">
              <w:rPr>
                <w:rFonts w:ascii="Arial" w:hAnsi="Arial" w:cs="Arial"/>
                <w:sz w:val="20"/>
                <w:szCs w:val="20"/>
                <w:lang w:val="en-US"/>
              </w:rPr>
              <w:tab/>
            </w:r>
          </w:p>
        </w:tc>
        <w:tc>
          <w:tcPr>
            <w:tcW w:w="781" w:type="pct"/>
            <w:shd w:val="clear" w:color="auto" w:fill="92D050"/>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M. Ali Gülpınar</w:t>
            </w:r>
          </w:p>
        </w:tc>
        <w:tc>
          <w:tcPr>
            <w:tcW w:w="587" w:type="pct"/>
            <w:shd w:val="clear" w:color="auto" w:fill="92D050"/>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Hall 1</w:t>
            </w:r>
          </w:p>
        </w:tc>
        <w:tc>
          <w:tcPr>
            <w:tcW w:w="798" w:type="pct"/>
            <w:shd w:val="clear" w:color="auto" w:fill="92D050"/>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Groups A &amp; B &amp; C</w:t>
            </w:r>
          </w:p>
        </w:tc>
      </w:tr>
      <w:tr w:rsidR="009F236C" w:rsidRPr="009F236C" w:rsidTr="00091029">
        <w:tc>
          <w:tcPr>
            <w:tcW w:w="707" w:type="pct"/>
            <w:shd w:val="clear" w:color="auto" w:fill="92D050"/>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lastRenderedPageBreak/>
              <w:t>23 December 2022</w:t>
            </w:r>
          </w:p>
        </w:tc>
        <w:tc>
          <w:tcPr>
            <w:tcW w:w="557" w:type="pct"/>
            <w:shd w:val="clear" w:color="auto" w:fill="92D050"/>
            <w:vAlign w:val="center"/>
          </w:tcPr>
          <w:p w:rsidR="009F236C" w:rsidRPr="009F236C" w:rsidRDefault="009F236C" w:rsidP="009F236C">
            <w:pPr>
              <w:jc w:val="center"/>
              <w:rPr>
                <w:rFonts w:ascii="Arial" w:hAnsi="Arial" w:cs="Arial"/>
                <w:sz w:val="20"/>
                <w:szCs w:val="20"/>
                <w:lang w:val="en-US"/>
              </w:rPr>
            </w:pPr>
            <w:r w:rsidRPr="009F236C">
              <w:rPr>
                <w:rFonts w:ascii="Arial" w:hAnsi="Arial" w:cs="Arial"/>
                <w:sz w:val="20"/>
                <w:szCs w:val="20"/>
                <w:lang w:val="en-US"/>
              </w:rPr>
              <w:t>08:40-10:30</w:t>
            </w:r>
          </w:p>
        </w:tc>
        <w:tc>
          <w:tcPr>
            <w:tcW w:w="1570" w:type="pct"/>
            <w:shd w:val="clear" w:color="auto" w:fill="92D050"/>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Communication Skills and Introduction to Medical Interview (Intercultural Communication)</w:t>
            </w:r>
          </w:p>
        </w:tc>
        <w:tc>
          <w:tcPr>
            <w:tcW w:w="781" w:type="pct"/>
            <w:shd w:val="clear" w:color="auto" w:fill="92D050"/>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Sinem YILDIZ İNANICI</w:t>
            </w:r>
          </w:p>
        </w:tc>
        <w:tc>
          <w:tcPr>
            <w:tcW w:w="587" w:type="pct"/>
            <w:shd w:val="clear" w:color="auto" w:fill="92D050"/>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Hall 1</w:t>
            </w:r>
          </w:p>
        </w:tc>
        <w:tc>
          <w:tcPr>
            <w:tcW w:w="798" w:type="pct"/>
            <w:shd w:val="clear" w:color="auto" w:fill="92D050"/>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Groups D &amp; E &amp; F</w:t>
            </w:r>
          </w:p>
        </w:tc>
      </w:tr>
      <w:tr w:rsidR="009F236C" w:rsidRPr="009F236C" w:rsidTr="00091029">
        <w:tc>
          <w:tcPr>
            <w:tcW w:w="707" w:type="pct"/>
            <w:shd w:val="clear" w:color="auto" w:fill="BDD6EE" w:themeFill="accent1" w:themeFillTint="66"/>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23 December 2022</w:t>
            </w:r>
          </w:p>
        </w:tc>
        <w:tc>
          <w:tcPr>
            <w:tcW w:w="557" w:type="pct"/>
            <w:shd w:val="clear" w:color="auto" w:fill="BDD6EE" w:themeFill="accent1" w:themeFillTint="66"/>
            <w:vAlign w:val="center"/>
          </w:tcPr>
          <w:p w:rsidR="009F236C" w:rsidRPr="009F236C" w:rsidRDefault="009F236C" w:rsidP="009F236C">
            <w:pPr>
              <w:jc w:val="center"/>
              <w:rPr>
                <w:rFonts w:ascii="Arial" w:hAnsi="Arial" w:cs="Arial"/>
                <w:sz w:val="20"/>
                <w:szCs w:val="20"/>
                <w:lang w:val="en-US"/>
              </w:rPr>
            </w:pPr>
            <w:r w:rsidRPr="009F236C">
              <w:rPr>
                <w:rFonts w:ascii="Arial" w:hAnsi="Arial" w:cs="Arial"/>
                <w:sz w:val="20"/>
                <w:szCs w:val="20"/>
                <w:lang w:val="en-US"/>
              </w:rPr>
              <w:t>10:40-12:30</w:t>
            </w:r>
          </w:p>
        </w:tc>
        <w:tc>
          <w:tcPr>
            <w:tcW w:w="1570" w:type="pct"/>
            <w:shd w:val="clear" w:color="auto" w:fill="BDD6EE" w:themeFill="accent1" w:themeFillTint="66"/>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 xml:space="preserve">Introduction to Student Research and </w:t>
            </w:r>
          </w:p>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Computer Skills (Finding Research Subject &amp; Designing a questionnaire design)</w:t>
            </w:r>
          </w:p>
        </w:tc>
        <w:tc>
          <w:tcPr>
            <w:tcW w:w="781" w:type="pct"/>
            <w:shd w:val="clear" w:color="auto" w:fill="BDD6EE" w:themeFill="accent1" w:themeFillTint="66"/>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Sinem YILDIZ İNANICI</w:t>
            </w:r>
          </w:p>
        </w:tc>
        <w:tc>
          <w:tcPr>
            <w:tcW w:w="587" w:type="pct"/>
            <w:shd w:val="clear" w:color="auto" w:fill="BDD6EE" w:themeFill="accent1" w:themeFillTint="66"/>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Hall 1</w:t>
            </w:r>
          </w:p>
        </w:tc>
        <w:tc>
          <w:tcPr>
            <w:tcW w:w="798" w:type="pct"/>
            <w:shd w:val="clear" w:color="auto" w:fill="BDD6EE" w:themeFill="accent1" w:themeFillTint="66"/>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All groups</w:t>
            </w:r>
          </w:p>
        </w:tc>
      </w:tr>
      <w:tr w:rsidR="009F236C" w:rsidRPr="009F236C" w:rsidTr="00091029">
        <w:tc>
          <w:tcPr>
            <w:tcW w:w="707" w:type="pct"/>
            <w:shd w:val="clear" w:color="auto" w:fill="E2EFD9" w:themeFill="accent6" w:themeFillTint="33"/>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30 December 2022</w:t>
            </w:r>
          </w:p>
        </w:tc>
        <w:tc>
          <w:tcPr>
            <w:tcW w:w="557" w:type="pct"/>
            <w:shd w:val="clear" w:color="auto" w:fill="E2EFD9" w:themeFill="accent6" w:themeFillTint="33"/>
            <w:vAlign w:val="center"/>
          </w:tcPr>
          <w:p w:rsidR="009F236C" w:rsidRPr="009F236C" w:rsidRDefault="009F236C" w:rsidP="009F236C">
            <w:pPr>
              <w:jc w:val="center"/>
              <w:rPr>
                <w:rFonts w:ascii="Arial" w:hAnsi="Arial" w:cs="Arial"/>
                <w:sz w:val="20"/>
                <w:szCs w:val="20"/>
                <w:lang w:val="en-US"/>
              </w:rPr>
            </w:pPr>
            <w:r w:rsidRPr="009F236C">
              <w:rPr>
                <w:rFonts w:ascii="Arial" w:hAnsi="Arial" w:cs="Arial"/>
                <w:sz w:val="20"/>
                <w:szCs w:val="20"/>
                <w:lang w:val="en-US"/>
              </w:rPr>
              <w:t>08:40-12:30</w:t>
            </w:r>
          </w:p>
        </w:tc>
        <w:tc>
          <w:tcPr>
            <w:tcW w:w="1570" w:type="pct"/>
            <w:shd w:val="clear" w:color="auto" w:fill="E2EFD9" w:themeFill="accent6" w:themeFillTint="33"/>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Communication Skills and Introduction to Medical Interview (Practice)</w:t>
            </w:r>
          </w:p>
        </w:tc>
        <w:tc>
          <w:tcPr>
            <w:tcW w:w="781" w:type="pct"/>
            <w:shd w:val="clear" w:color="auto" w:fill="E2EFD9" w:themeFill="accent6" w:themeFillTint="33"/>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Çiğdem Apaydın Kaya, Özge Emre, Orhan Önder, Ülkü Sur Ünal</w:t>
            </w:r>
          </w:p>
        </w:tc>
        <w:tc>
          <w:tcPr>
            <w:tcW w:w="587" w:type="pct"/>
            <w:shd w:val="clear" w:color="auto" w:fill="E2EFD9" w:themeFill="accent6" w:themeFillTint="33"/>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Z006, Z007, Z008, Z009</w:t>
            </w:r>
          </w:p>
        </w:tc>
        <w:tc>
          <w:tcPr>
            <w:tcW w:w="798" w:type="pct"/>
            <w:shd w:val="clear" w:color="auto" w:fill="E2EFD9" w:themeFill="accent6" w:themeFillTint="33"/>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Will be announced</w:t>
            </w:r>
          </w:p>
        </w:tc>
      </w:tr>
      <w:tr w:rsidR="009F236C" w:rsidRPr="009F236C" w:rsidTr="00091029">
        <w:tc>
          <w:tcPr>
            <w:tcW w:w="707" w:type="pct"/>
            <w:shd w:val="clear" w:color="auto" w:fill="E2EFD9" w:themeFill="accent6" w:themeFillTint="33"/>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30 December 2022</w:t>
            </w:r>
          </w:p>
        </w:tc>
        <w:tc>
          <w:tcPr>
            <w:tcW w:w="557" w:type="pct"/>
            <w:shd w:val="clear" w:color="auto" w:fill="E2EFD9" w:themeFill="accent6" w:themeFillTint="33"/>
            <w:vAlign w:val="center"/>
          </w:tcPr>
          <w:p w:rsidR="009F236C" w:rsidRPr="009F236C" w:rsidRDefault="009F236C" w:rsidP="009F236C">
            <w:pPr>
              <w:jc w:val="center"/>
              <w:rPr>
                <w:rFonts w:ascii="Arial" w:hAnsi="Arial" w:cs="Arial"/>
                <w:sz w:val="20"/>
                <w:szCs w:val="20"/>
                <w:lang w:val="en-US"/>
              </w:rPr>
            </w:pPr>
            <w:r w:rsidRPr="009F236C">
              <w:rPr>
                <w:rFonts w:ascii="Arial" w:hAnsi="Arial" w:cs="Arial"/>
                <w:sz w:val="20"/>
                <w:szCs w:val="20"/>
                <w:lang w:val="en-US"/>
              </w:rPr>
              <w:t>14:40-17:30</w:t>
            </w:r>
          </w:p>
        </w:tc>
        <w:tc>
          <w:tcPr>
            <w:tcW w:w="1570" w:type="pct"/>
            <w:shd w:val="clear" w:color="auto" w:fill="E2EFD9" w:themeFill="accent6" w:themeFillTint="33"/>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Communication Skills and Introduction to Medical Interview (Practice)</w:t>
            </w:r>
          </w:p>
        </w:tc>
        <w:tc>
          <w:tcPr>
            <w:tcW w:w="781" w:type="pct"/>
            <w:shd w:val="clear" w:color="auto" w:fill="E2EFD9" w:themeFill="accent6" w:themeFillTint="33"/>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Çiğdem Apaydın Kaya, Özge Emre, Orhan Önder, Ülkü Sur Ünal</w:t>
            </w:r>
          </w:p>
        </w:tc>
        <w:tc>
          <w:tcPr>
            <w:tcW w:w="587" w:type="pct"/>
            <w:shd w:val="clear" w:color="auto" w:fill="E2EFD9" w:themeFill="accent6" w:themeFillTint="33"/>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Z006, Z007, Z008, Z009</w:t>
            </w:r>
          </w:p>
        </w:tc>
        <w:tc>
          <w:tcPr>
            <w:tcW w:w="798" w:type="pct"/>
            <w:shd w:val="clear" w:color="auto" w:fill="E2EFD9" w:themeFill="accent6" w:themeFillTint="33"/>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Will be announced</w:t>
            </w:r>
          </w:p>
        </w:tc>
      </w:tr>
      <w:tr w:rsidR="009F236C" w:rsidRPr="009F236C" w:rsidTr="00091029">
        <w:tc>
          <w:tcPr>
            <w:tcW w:w="707" w:type="pct"/>
            <w:shd w:val="clear" w:color="auto" w:fill="E2EFD9" w:themeFill="accent6" w:themeFillTint="33"/>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06 January 2023</w:t>
            </w:r>
          </w:p>
        </w:tc>
        <w:tc>
          <w:tcPr>
            <w:tcW w:w="557" w:type="pct"/>
            <w:shd w:val="clear" w:color="auto" w:fill="E2EFD9" w:themeFill="accent6" w:themeFillTint="33"/>
            <w:vAlign w:val="center"/>
          </w:tcPr>
          <w:p w:rsidR="009F236C" w:rsidRPr="009F236C" w:rsidRDefault="009F236C" w:rsidP="009F236C">
            <w:pPr>
              <w:jc w:val="center"/>
              <w:rPr>
                <w:rFonts w:ascii="Arial" w:hAnsi="Arial" w:cs="Arial"/>
                <w:sz w:val="20"/>
                <w:szCs w:val="20"/>
                <w:lang w:val="en-US"/>
              </w:rPr>
            </w:pPr>
            <w:r w:rsidRPr="009F236C">
              <w:rPr>
                <w:rFonts w:ascii="Arial" w:hAnsi="Arial" w:cs="Arial"/>
                <w:sz w:val="20"/>
                <w:szCs w:val="20"/>
                <w:lang w:val="en-US"/>
              </w:rPr>
              <w:t>08:40-10:30</w:t>
            </w:r>
          </w:p>
        </w:tc>
        <w:tc>
          <w:tcPr>
            <w:tcW w:w="1570" w:type="pct"/>
            <w:shd w:val="clear" w:color="auto" w:fill="E2EFD9" w:themeFill="accent6" w:themeFillTint="33"/>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Communication Skills and Introduction to Medical Interview (Practice)</w:t>
            </w:r>
          </w:p>
        </w:tc>
        <w:tc>
          <w:tcPr>
            <w:tcW w:w="781" w:type="pct"/>
            <w:shd w:val="clear" w:color="auto" w:fill="E2EFD9" w:themeFill="accent6" w:themeFillTint="33"/>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Çiğdem Apaydın Kaya, Özge Emre, Orhan Önder, Ülkü Sur Ünal</w:t>
            </w:r>
          </w:p>
        </w:tc>
        <w:tc>
          <w:tcPr>
            <w:tcW w:w="587" w:type="pct"/>
            <w:shd w:val="clear" w:color="auto" w:fill="E2EFD9" w:themeFill="accent6" w:themeFillTint="33"/>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Z006, Z007, Z008, Z009</w:t>
            </w:r>
          </w:p>
        </w:tc>
        <w:tc>
          <w:tcPr>
            <w:tcW w:w="798" w:type="pct"/>
            <w:shd w:val="clear" w:color="auto" w:fill="E2EFD9" w:themeFill="accent6" w:themeFillTint="33"/>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Will be announced</w:t>
            </w:r>
          </w:p>
        </w:tc>
      </w:tr>
      <w:tr w:rsidR="009F236C" w:rsidRPr="009F236C" w:rsidTr="00091029">
        <w:tc>
          <w:tcPr>
            <w:tcW w:w="707" w:type="pct"/>
            <w:shd w:val="clear" w:color="auto" w:fill="E2EFD9" w:themeFill="accent6" w:themeFillTint="33"/>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06 January 2023</w:t>
            </w:r>
          </w:p>
        </w:tc>
        <w:tc>
          <w:tcPr>
            <w:tcW w:w="557" w:type="pct"/>
            <w:shd w:val="clear" w:color="auto" w:fill="E2EFD9" w:themeFill="accent6" w:themeFillTint="33"/>
            <w:vAlign w:val="center"/>
          </w:tcPr>
          <w:p w:rsidR="009F236C" w:rsidRPr="009F236C" w:rsidRDefault="009F236C" w:rsidP="009F236C">
            <w:pPr>
              <w:jc w:val="center"/>
              <w:rPr>
                <w:rFonts w:ascii="Arial" w:hAnsi="Arial" w:cs="Arial"/>
                <w:sz w:val="20"/>
                <w:szCs w:val="20"/>
                <w:lang w:val="en-US"/>
              </w:rPr>
            </w:pPr>
            <w:r w:rsidRPr="009F236C">
              <w:rPr>
                <w:rFonts w:ascii="Arial" w:hAnsi="Arial" w:cs="Arial"/>
                <w:sz w:val="20"/>
                <w:szCs w:val="20"/>
                <w:lang w:val="en-US"/>
              </w:rPr>
              <w:t>10:40-12:30</w:t>
            </w:r>
          </w:p>
        </w:tc>
        <w:tc>
          <w:tcPr>
            <w:tcW w:w="1570" w:type="pct"/>
            <w:shd w:val="clear" w:color="auto" w:fill="E2EFD9" w:themeFill="accent6" w:themeFillTint="33"/>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Communication Skills and Introduction to Medical Interview (Practice)</w:t>
            </w:r>
            <w:r w:rsidRPr="009F236C">
              <w:rPr>
                <w:rFonts w:ascii="Arial" w:hAnsi="Arial" w:cs="Arial"/>
                <w:sz w:val="20"/>
                <w:szCs w:val="20"/>
                <w:lang w:val="en-US"/>
              </w:rPr>
              <w:tab/>
            </w:r>
          </w:p>
        </w:tc>
        <w:tc>
          <w:tcPr>
            <w:tcW w:w="781" w:type="pct"/>
            <w:shd w:val="clear" w:color="auto" w:fill="E2EFD9" w:themeFill="accent6" w:themeFillTint="33"/>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 xml:space="preserve">Çiğdem Apaydın Kaya, </w:t>
            </w:r>
          </w:p>
        </w:tc>
        <w:tc>
          <w:tcPr>
            <w:tcW w:w="587" w:type="pct"/>
            <w:shd w:val="clear" w:color="auto" w:fill="E2EFD9" w:themeFill="accent6" w:themeFillTint="33"/>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Z006, Z007, Z008, Z009</w:t>
            </w:r>
          </w:p>
        </w:tc>
        <w:tc>
          <w:tcPr>
            <w:tcW w:w="798" w:type="pct"/>
            <w:shd w:val="clear" w:color="auto" w:fill="E2EFD9" w:themeFill="accent6" w:themeFillTint="33"/>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Will be announced</w:t>
            </w:r>
          </w:p>
        </w:tc>
      </w:tr>
      <w:tr w:rsidR="009F236C" w:rsidRPr="009F236C" w:rsidTr="00091029">
        <w:tc>
          <w:tcPr>
            <w:tcW w:w="707" w:type="pct"/>
            <w:shd w:val="clear" w:color="auto" w:fill="BDD6EE" w:themeFill="accent1" w:themeFillTint="66"/>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06 January 2023</w:t>
            </w:r>
          </w:p>
        </w:tc>
        <w:tc>
          <w:tcPr>
            <w:tcW w:w="557" w:type="pct"/>
            <w:shd w:val="clear" w:color="auto" w:fill="BDD6EE" w:themeFill="accent1" w:themeFillTint="66"/>
            <w:vAlign w:val="center"/>
          </w:tcPr>
          <w:p w:rsidR="009F236C" w:rsidRPr="009F236C" w:rsidRDefault="009F236C" w:rsidP="009F236C">
            <w:pPr>
              <w:jc w:val="center"/>
              <w:rPr>
                <w:rFonts w:ascii="Arial" w:hAnsi="Arial" w:cs="Arial"/>
                <w:sz w:val="20"/>
                <w:szCs w:val="20"/>
                <w:lang w:val="en-US"/>
              </w:rPr>
            </w:pPr>
            <w:r w:rsidRPr="009F236C">
              <w:rPr>
                <w:rFonts w:ascii="Arial" w:hAnsi="Arial" w:cs="Arial"/>
                <w:sz w:val="20"/>
                <w:szCs w:val="20"/>
                <w:lang w:val="en-US"/>
              </w:rPr>
              <w:t>14:40-17:30</w:t>
            </w:r>
          </w:p>
        </w:tc>
        <w:tc>
          <w:tcPr>
            <w:tcW w:w="1570" w:type="pct"/>
            <w:shd w:val="clear" w:color="auto" w:fill="BDD6EE" w:themeFill="accent1" w:themeFillTint="66"/>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 xml:space="preserve">Introduction to Student Research and </w:t>
            </w:r>
          </w:p>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Computer Skills (Meeting with the advisors)</w:t>
            </w:r>
          </w:p>
        </w:tc>
        <w:tc>
          <w:tcPr>
            <w:tcW w:w="781" w:type="pct"/>
            <w:shd w:val="clear" w:color="auto" w:fill="BDD6EE" w:themeFill="accent1" w:themeFillTint="66"/>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Özge Emre, Orhan Önder, Ülkü Sur Ünal, M. Ali Gülpınar, Sinem Yıldız İNANICI, Merve Saraçoğlu, Esra Akdeniz</w:t>
            </w:r>
          </w:p>
        </w:tc>
        <w:tc>
          <w:tcPr>
            <w:tcW w:w="1385" w:type="pct"/>
            <w:gridSpan w:val="2"/>
            <w:shd w:val="clear" w:color="auto" w:fill="BDD6EE" w:themeFill="accent1" w:themeFillTint="66"/>
            <w:vAlign w:val="center"/>
          </w:tcPr>
          <w:p w:rsidR="009F236C" w:rsidRPr="009F236C" w:rsidRDefault="009F236C" w:rsidP="009F236C">
            <w:pPr>
              <w:rPr>
                <w:rFonts w:ascii="Arial" w:hAnsi="Arial" w:cs="Arial"/>
                <w:sz w:val="20"/>
                <w:szCs w:val="20"/>
                <w:lang w:val="en-US"/>
              </w:rPr>
            </w:pPr>
            <w:r w:rsidRPr="009F236C">
              <w:rPr>
                <w:rFonts w:ascii="Arial" w:hAnsi="Arial" w:cs="Arial"/>
                <w:sz w:val="20"/>
                <w:szCs w:val="20"/>
                <w:lang w:val="en-US"/>
              </w:rPr>
              <w:t>Make appointments with your supervisors, if necessary</w:t>
            </w:r>
          </w:p>
        </w:tc>
      </w:tr>
      <w:tr w:rsidR="009F236C" w:rsidRPr="009F236C" w:rsidTr="00091029">
        <w:trPr>
          <w:trHeight w:val="493"/>
        </w:trPr>
        <w:tc>
          <w:tcPr>
            <w:tcW w:w="5000" w:type="pct"/>
            <w:gridSpan w:val="6"/>
            <w:shd w:val="clear" w:color="auto" w:fill="FFC000"/>
            <w:vAlign w:val="center"/>
          </w:tcPr>
          <w:p w:rsidR="009F236C" w:rsidRPr="009F236C" w:rsidRDefault="009F236C" w:rsidP="009F236C">
            <w:pPr>
              <w:jc w:val="center"/>
              <w:rPr>
                <w:rFonts w:ascii="Arial" w:hAnsi="Arial" w:cs="Arial"/>
                <w:b/>
                <w:sz w:val="20"/>
                <w:szCs w:val="20"/>
                <w:lang w:val="en-US"/>
              </w:rPr>
            </w:pPr>
            <w:r w:rsidRPr="009F236C">
              <w:rPr>
                <w:rFonts w:ascii="Arial" w:hAnsi="Arial" w:cs="Arial"/>
                <w:b/>
                <w:sz w:val="20"/>
                <w:szCs w:val="20"/>
                <w:lang w:val="en-US"/>
              </w:rPr>
              <w:t>30 January-10 February Mid-term Holiday</w:t>
            </w:r>
          </w:p>
        </w:tc>
      </w:tr>
    </w:tbl>
    <w:p w:rsidR="005D235A" w:rsidRPr="00C921BF" w:rsidRDefault="005D235A">
      <w:pPr>
        <w:rPr>
          <w:rFonts w:ascii="Arial" w:hAnsi="Arial" w:cs="Arial"/>
          <w:b/>
        </w:rPr>
      </w:pPr>
    </w:p>
    <w:p w:rsidR="005D235A" w:rsidRPr="00C921BF" w:rsidRDefault="005D235A">
      <w:pPr>
        <w:rPr>
          <w:rFonts w:ascii="Arial" w:hAnsi="Arial" w:cs="Arial"/>
          <w:b/>
        </w:rPr>
      </w:pPr>
    </w:p>
    <w:sectPr w:rsidR="005D235A" w:rsidRPr="00C921BF" w:rsidSect="00E2104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512" w:rsidRDefault="00C84512" w:rsidP="00C60A65">
      <w:pPr>
        <w:spacing w:after="0" w:line="240" w:lineRule="auto"/>
      </w:pPr>
      <w:r>
        <w:separator/>
      </w:r>
    </w:p>
  </w:endnote>
  <w:endnote w:type="continuationSeparator" w:id="0">
    <w:p w:rsidR="00C84512" w:rsidRDefault="00C84512" w:rsidP="00C60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ZapfDingbats">
    <w:altName w:val="Arial Unicode MS"/>
    <w:panose1 w:val="00000000000000000000"/>
    <w:charset w:val="86"/>
    <w:family w:val="auto"/>
    <w:notTrueType/>
    <w:pitch w:val="default"/>
    <w:sig w:usb0="00000001" w:usb1="080E0000" w:usb2="00000010" w:usb3="00000000" w:csb0="00040000" w:csb1="00000000"/>
  </w:font>
  <w:font w:name="Bembo-Rm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106907"/>
      <w:docPartObj>
        <w:docPartGallery w:val="Page Numbers (Bottom of Page)"/>
        <w:docPartUnique/>
      </w:docPartObj>
    </w:sdtPr>
    <w:sdtEndPr/>
    <w:sdtContent>
      <w:p w:rsidR="00E21048" w:rsidRDefault="00E21048">
        <w:pPr>
          <w:pStyle w:val="Altbilgi"/>
          <w:jc w:val="center"/>
        </w:pPr>
        <w:r>
          <w:fldChar w:fldCharType="begin"/>
        </w:r>
        <w:r>
          <w:instrText>PAGE   \* MERGEFORMAT</w:instrText>
        </w:r>
        <w:r>
          <w:fldChar w:fldCharType="separate"/>
        </w:r>
        <w:r w:rsidR="00904AA7" w:rsidRPr="00904AA7">
          <w:rPr>
            <w:noProof/>
            <w:lang w:val="tr-TR"/>
          </w:rPr>
          <w:t>25</w:t>
        </w:r>
        <w:r>
          <w:fldChar w:fldCharType="end"/>
        </w:r>
      </w:p>
    </w:sdtContent>
  </w:sdt>
  <w:p w:rsidR="00E21048" w:rsidRDefault="00E2104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512" w:rsidRDefault="00C84512" w:rsidP="00C60A65">
      <w:pPr>
        <w:spacing w:after="0" w:line="240" w:lineRule="auto"/>
      </w:pPr>
      <w:r>
        <w:separator/>
      </w:r>
    </w:p>
  </w:footnote>
  <w:footnote w:type="continuationSeparator" w:id="0">
    <w:p w:rsidR="00C84512" w:rsidRDefault="00C84512" w:rsidP="00C60A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048" w:rsidRDefault="00E21048" w:rsidP="00607250">
    <w:pPr>
      <w:pStyle w:val="NormalWeb"/>
      <w:spacing w:before="0" w:after="0"/>
      <w:rPr>
        <w:rFonts w:ascii="Arial" w:hAnsi="Arial" w:cs="Arial"/>
        <w:b/>
        <w:u w:val="single"/>
        <w:lang w:val="en-GB"/>
      </w:rPr>
    </w:pPr>
    <w:r w:rsidRPr="005B48FB">
      <w:rPr>
        <w:rFonts w:ascii="Arial" w:hAnsi="Arial" w:cs="Arial"/>
        <w:b/>
        <w:u w:val="single"/>
        <w:lang w:val="en-GB"/>
      </w:rPr>
      <w:t>Introduction to the Clinical Practice</w:t>
    </w:r>
    <w:r w:rsidRPr="00607250">
      <w:rPr>
        <w:rFonts w:ascii="Arial" w:hAnsi="Arial" w:cs="Arial"/>
        <w:b/>
        <w:u w:val="single"/>
        <w:lang w:val="en-GB"/>
      </w:rPr>
      <w:t xml:space="preserve"> Y</w:t>
    </w:r>
    <w:r w:rsidRPr="005B48FB">
      <w:rPr>
        <w:rFonts w:ascii="Arial" w:hAnsi="Arial" w:cs="Arial"/>
        <w:b/>
        <w:u w:val="single"/>
        <w:lang w:val="en-GB"/>
      </w:rPr>
      <w:t xml:space="preserve">ear One </w:t>
    </w:r>
    <w:r w:rsidRPr="00607250">
      <w:rPr>
        <w:rFonts w:ascii="Arial" w:hAnsi="Arial" w:cs="Arial"/>
        <w:b/>
        <w:u w:val="single"/>
        <w:lang w:val="en-GB"/>
      </w:rPr>
      <w:t>/</w:t>
    </w:r>
    <w:r>
      <w:rPr>
        <w:rFonts w:ascii="Arial" w:hAnsi="Arial" w:cs="Arial"/>
        <w:b/>
        <w:u w:val="single"/>
        <w:lang w:val="en-GB"/>
      </w:rPr>
      <w:t>2022-2023</w:t>
    </w:r>
  </w:p>
  <w:p w:rsidR="00E21048" w:rsidRDefault="00E2104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alk1"/>
      <w:suff w:val="nothing"/>
      <w:lvlText w:val=""/>
      <w:lvlJc w:val="left"/>
      <w:pPr>
        <w:tabs>
          <w:tab w:val="num" w:pos="0"/>
        </w:tabs>
        <w:ind w:left="432" w:hanging="432"/>
      </w:pPr>
    </w:lvl>
    <w:lvl w:ilvl="1">
      <w:start w:val="1"/>
      <w:numFmt w:val="none"/>
      <w:pStyle w:val="Balk2"/>
      <w:suff w:val="nothing"/>
      <w:lvlText w:val=""/>
      <w:lvlJc w:val="left"/>
      <w:pPr>
        <w:tabs>
          <w:tab w:val="num" w:pos="0"/>
        </w:tabs>
        <w:ind w:left="576" w:hanging="576"/>
      </w:pPr>
    </w:lvl>
    <w:lvl w:ilvl="2">
      <w:start w:val="1"/>
      <w:numFmt w:val="none"/>
      <w:pStyle w:val="Balk3"/>
      <w:suff w:val="nothing"/>
      <w:lvlText w:val=""/>
      <w:lvlJc w:val="left"/>
      <w:pPr>
        <w:tabs>
          <w:tab w:val="num" w:pos="0"/>
        </w:tabs>
        <w:ind w:left="720" w:hanging="720"/>
      </w:pPr>
    </w:lvl>
    <w:lvl w:ilvl="3">
      <w:start w:val="1"/>
      <w:numFmt w:val="none"/>
      <w:pStyle w:val="Balk4"/>
      <w:suff w:val="nothing"/>
      <w:lvlText w:val=""/>
      <w:lvlJc w:val="left"/>
      <w:pPr>
        <w:tabs>
          <w:tab w:val="num" w:pos="0"/>
        </w:tabs>
        <w:ind w:left="864" w:hanging="864"/>
      </w:pPr>
    </w:lvl>
    <w:lvl w:ilvl="4">
      <w:start w:val="1"/>
      <w:numFmt w:val="none"/>
      <w:pStyle w:val="Balk5"/>
      <w:suff w:val="nothing"/>
      <w:lvlText w:val=""/>
      <w:lvlJc w:val="left"/>
      <w:pPr>
        <w:tabs>
          <w:tab w:val="num" w:pos="0"/>
        </w:tabs>
        <w:ind w:left="1008" w:hanging="1008"/>
      </w:pPr>
    </w:lvl>
    <w:lvl w:ilvl="5">
      <w:start w:val="1"/>
      <w:numFmt w:val="none"/>
      <w:pStyle w:val="Balk6"/>
      <w:suff w:val="nothing"/>
      <w:lvlText w:val=""/>
      <w:lvlJc w:val="left"/>
      <w:pPr>
        <w:tabs>
          <w:tab w:val="num" w:pos="0"/>
        </w:tabs>
        <w:ind w:left="1152" w:hanging="1152"/>
      </w:pPr>
    </w:lvl>
    <w:lvl w:ilvl="6">
      <w:start w:val="1"/>
      <w:numFmt w:val="none"/>
      <w:pStyle w:val="Balk7"/>
      <w:suff w:val="nothing"/>
      <w:lvlText w:val=""/>
      <w:lvlJc w:val="left"/>
      <w:pPr>
        <w:tabs>
          <w:tab w:val="num" w:pos="0"/>
        </w:tabs>
        <w:ind w:left="1296" w:hanging="1296"/>
      </w:pPr>
    </w:lvl>
    <w:lvl w:ilvl="7">
      <w:start w:val="1"/>
      <w:numFmt w:val="none"/>
      <w:pStyle w:val="Balk8"/>
      <w:suff w:val="nothing"/>
      <w:lvlText w:val=""/>
      <w:lvlJc w:val="left"/>
      <w:pPr>
        <w:tabs>
          <w:tab w:val="num" w:pos="0"/>
        </w:tabs>
        <w:ind w:left="1440" w:hanging="1440"/>
      </w:pPr>
    </w:lvl>
    <w:lvl w:ilvl="8">
      <w:start w:val="1"/>
      <w:numFmt w:val="none"/>
      <w:pStyle w:val="Balk9"/>
      <w:suff w:val="nothing"/>
      <w:lvlText w:val=""/>
      <w:lvlJc w:val="left"/>
      <w:pPr>
        <w:tabs>
          <w:tab w:val="num" w:pos="0"/>
        </w:tabs>
        <w:ind w:left="1584" w:hanging="1584"/>
      </w:pPr>
    </w:lvl>
  </w:abstractNum>
  <w:abstractNum w:abstractNumId="1" w15:restartNumberingAfterBreak="0">
    <w:nsid w:val="0A4B105A"/>
    <w:multiLevelType w:val="hybridMultilevel"/>
    <w:tmpl w:val="253A73D0"/>
    <w:lvl w:ilvl="0" w:tplc="04090003">
      <w:start w:val="1"/>
      <w:numFmt w:val="bullet"/>
      <w:lvlText w:val="o"/>
      <w:lvlJc w:val="left"/>
      <w:pPr>
        <w:ind w:left="1068" w:hanging="360"/>
      </w:pPr>
      <w:rPr>
        <w:rFonts w:ascii="Courier New" w:hAnsi="Courier New" w:cs="Courier New" w:hint="default"/>
      </w:rPr>
    </w:lvl>
    <w:lvl w:ilvl="1" w:tplc="549EC1D6">
      <w:numFmt w:val="bullet"/>
      <w:lvlText w:val="•"/>
      <w:lvlJc w:val="left"/>
      <w:pPr>
        <w:ind w:left="1788" w:hanging="360"/>
      </w:pPr>
      <w:rPr>
        <w:rFonts w:ascii="Tahoma" w:eastAsia="Times New Roman" w:hAnsi="Tahoma" w:cs="Tahoma"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1DDE0D23"/>
    <w:multiLevelType w:val="hybridMultilevel"/>
    <w:tmpl w:val="E9E4753E"/>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80194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520141A9"/>
    <w:multiLevelType w:val="hybridMultilevel"/>
    <w:tmpl w:val="0C08D46C"/>
    <w:lvl w:ilvl="0" w:tplc="041F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6A7DF1"/>
    <w:multiLevelType w:val="hybridMultilevel"/>
    <w:tmpl w:val="BF9445B4"/>
    <w:lvl w:ilvl="0" w:tplc="D7B0F39C">
      <w:start w:val="1"/>
      <w:numFmt w:val="bullet"/>
      <w:lvlText w:val=""/>
      <w:lvlJc w:val="left"/>
      <w:pPr>
        <w:tabs>
          <w:tab w:val="num" w:pos="1428"/>
        </w:tabs>
        <w:ind w:left="1428" w:hanging="360"/>
      </w:pPr>
      <w:rPr>
        <w:rFonts w:ascii="Wingdings" w:hAnsi="Wingdings"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6D0C3639"/>
    <w:multiLevelType w:val="hybridMultilevel"/>
    <w:tmpl w:val="8A92993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DF52D6EA">
      <w:numFmt w:val="bullet"/>
      <w:lvlText w:val="•"/>
      <w:lvlJc w:val="left"/>
      <w:pPr>
        <w:ind w:left="1800" w:hanging="360"/>
      </w:pPr>
      <w:rPr>
        <w:rFonts w:ascii="Tahoma" w:eastAsia="Times New Roman" w:hAnsi="Tahoma" w:cs="Tahoma"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DQytTAwtrQ0NDIzNjdQ0lEKTi0uzszPAykwrgUAafzuxywAAAA="/>
  </w:docVars>
  <w:rsids>
    <w:rsidRoot w:val="007D11E2"/>
    <w:rsid w:val="00013C05"/>
    <w:rsid w:val="00020351"/>
    <w:rsid w:val="00021C54"/>
    <w:rsid w:val="0005487E"/>
    <w:rsid w:val="00067D94"/>
    <w:rsid w:val="00084098"/>
    <w:rsid w:val="000A0E26"/>
    <w:rsid w:val="000A7416"/>
    <w:rsid w:val="000B563D"/>
    <w:rsid w:val="000C17E5"/>
    <w:rsid w:val="000D3C8F"/>
    <w:rsid w:val="000E2A97"/>
    <w:rsid w:val="000F0A89"/>
    <w:rsid w:val="00106338"/>
    <w:rsid w:val="001147BC"/>
    <w:rsid w:val="00125DB7"/>
    <w:rsid w:val="0013663C"/>
    <w:rsid w:val="00145D16"/>
    <w:rsid w:val="00152ED1"/>
    <w:rsid w:val="0017159F"/>
    <w:rsid w:val="001721DB"/>
    <w:rsid w:val="00175A3D"/>
    <w:rsid w:val="00190396"/>
    <w:rsid w:val="001B3FC8"/>
    <w:rsid w:val="001B5D90"/>
    <w:rsid w:val="001C6272"/>
    <w:rsid w:val="00217C09"/>
    <w:rsid w:val="002239CB"/>
    <w:rsid w:val="00225BE0"/>
    <w:rsid w:val="002A18BB"/>
    <w:rsid w:val="002B152F"/>
    <w:rsid w:val="002D0FA8"/>
    <w:rsid w:val="002E4EDA"/>
    <w:rsid w:val="002F1F2E"/>
    <w:rsid w:val="002F495A"/>
    <w:rsid w:val="00310D41"/>
    <w:rsid w:val="00310F95"/>
    <w:rsid w:val="003556FE"/>
    <w:rsid w:val="00393B57"/>
    <w:rsid w:val="003B27F6"/>
    <w:rsid w:val="003B6A47"/>
    <w:rsid w:val="003F019A"/>
    <w:rsid w:val="003F7B1C"/>
    <w:rsid w:val="0040106C"/>
    <w:rsid w:val="004127F1"/>
    <w:rsid w:val="00416A9D"/>
    <w:rsid w:val="00417665"/>
    <w:rsid w:val="004217F7"/>
    <w:rsid w:val="0042389F"/>
    <w:rsid w:val="00432F5F"/>
    <w:rsid w:val="00445230"/>
    <w:rsid w:val="00457259"/>
    <w:rsid w:val="00464DA1"/>
    <w:rsid w:val="0047619E"/>
    <w:rsid w:val="00476BC2"/>
    <w:rsid w:val="004820AE"/>
    <w:rsid w:val="004B5E04"/>
    <w:rsid w:val="004C5D05"/>
    <w:rsid w:val="00530877"/>
    <w:rsid w:val="00545C4A"/>
    <w:rsid w:val="005815D8"/>
    <w:rsid w:val="005B00E0"/>
    <w:rsid w:val="005B3DD3"/>
    <w:rsid w:val="005B48FB"/>
    <w:rsid w:val="005D235A"/>
    <w:rsid w:val="005D2844"/>
    <w:rsid w:val="005F613E"/>
    <w:rsid w:val="00607250"/>
    <w:rsid w:val="006110B2"/>
    <w:rsid w:val="006164E8"/>
    <w:rsid w:val="0061796D"/>
    <w:rsid w:val="0066439D"/>
    <w:rsid w:val="00664B1E"/>
    <w:rsid w:val="00670928"/>
    <w:rsid w:val="00680F95"/>
    <w:rsid w:val="0068548B"/>
    <w:rsid w:val="00687D02"/>
    <w:rsid w:val="006B1121"/>
    <w:rsid w:val="006B526A"/>
    <w:rsid w:val="006D4637"/>
    <w:rsid w:val="006E4E41"/>
    <w:rsid w:val="006F125C"/>
    <w:rsid w:val="006F5E8B"/>
    <w:rsid w:val="006F6B22"/>
    <w:rsid w:val="007018EA"/>
    <w:rsid w:val="00712966"/>
    <w:rsid w:val="007222A6"/>
    <w:rsid w:val="00727564"/>
    <w:rsid w:val="00751670"/>
    <w:rsid w:val="00754226"/>
    <w:rsid w:val="00760528"/>
    <w:rsid w:val="00760A5D"/>
    <w:rsid w:val="007732E0"/>
    <w:rsid w:val="00793832"/>
    <w:rsid w:val="00797159"/>
    <w:rsid w:val="007B4449"/>
    <w:rsid w:val="007B691E"/>
    <w:rsid w:val="007D11E2"/>
    <w:rsid w:val="007D6905"/>
    <w:rsid w:val="007D749F"/>
    <w:rsid w:val="007E19DB"/>
    <w:rsid w:val="00805DD6"/>
    <w:rsid w:val="0081453C"/>
    <w:rsid w:val="008244DD"/>
    <w:rsid w:val="00830D29"/>
    <w:rsid w:val="00835282"/>
    <w:rsid w:val="00842124"/>
    <w:rsid w:val="00844322"/>
    <w:rsid w:val="00860CED"/>
    <w:rsid w:val="00865006"/>
    <w:rsid w:val="00877423"/>
    <w:rsid w:val="008808CE"/>
    <w:rsid w:val="008860B8"/>
    <w:rsid w:val="008D44FC"/>
    <w:rsid w:val="008E7207"/>
    <w:rsid w:val="00904AA7"/>
    <w:rsid w:val="00905C5A"/>
    <w:rsid w:val="00914E98"/>
    <w:rsid w:val="00922CFC"/>
    <w:rsid w:val="00944BDE"/>
    <w:rsid w:val="0095213E"/>
    <w:rsid w:val="009543CE"/>
    <w:rsid w:val="009A2A01"/>
    <w:rsid w:val="009A3894"/>
    <w:rsid w:val="009B2CA4"/>
    <w:rsid w:val="009C5B61"/>
    <w:rsid w:val="009D0A25"/>
    <w:rsid w:val="009E0E58"/>
    <w:rsid w:val="009E3745"/>
    <w:rsid w:val="009F1421"/>
    <w:rsid w:val="009F236C"/>
    <w:rsid w:val="009F5396"/>
    <w:rsid w:val="00A0591E"/>
    <w:rsid w:val="00A146C9"/>
    <w:rsid w:val="00A1470D"/>
    <w:rsid w:val="00A34A97"/>
    <w:rsid w:val="00A34D3C"/>
    <w:rsid w:val="00A36C28"/>
    <w:rsid w:val="00A42DE5"/>
    <w:rsid w:val="00A44977"/>
    <w:rsid w:val="00A72CD9"/>
    <w:rsid w:val="00A86190"/>
    <w:rsid w:val="00A967BA"/>
    <w:rsid w:val="00AD1039"/>
    <w:rsid w:val="00AD290F"/>
    <w:rsid w:val="00AD3E6D"/>
    <w:rsid w:val="00AE6354"/>
    <w:rsid w:val="00B00E90"/>
    <w:rsid w:val="00B53AD7"/>
    <w:rsid w:val="00B54033"/>
    <w:rsid w:val="00B62135"/>
    <w:rsid w:val="00B90460"/>
    <w:rsid w:val="00BB65BC"/>
    <w:rsid w:val="00BF0623"/>
    <w:rsid w:val="00C033FF"/>
    <w:rsid w:val="00C04F3B"/>
    <w:rsid w:val="00C11121"/>
    <w:rsid w:val="00C11768"/>
    <w:rsid w:val="00C22EFE"/>
    <w:rsid w:val="00C259CE"/>
    <w:rsid w:val="00C33019"/>
    <w:rsid w:val="00C404C1"/>
    <w:rsid w:val="00C6037E"/>
    <w:rsid w:val="00C60A65"/>
    <w:rsid w:val="00C7167F"/>
    <w:rsid w:val="00C72CBD"/>
    <w:rsid w:val="00C84512"/>
    <w:rsid w:val="00C921BF"/>
    <w:rsid w:val="00CA5AB4"/>
    <w:rsid w:val="00CB2172"/>
    <w:rsid w:val="00CB5C68"/>
    <w:rsid w:val="00CE7DDC"/>
    <w:rsid w:val="00D258BE"/>
    <w:rsid w:val="00D35102"/>
    <w:rsid w:val="00D3714F"/>
    <w:rsid w:val="00D40436"/>
    <w:rsid w:val="00D776AD"/>
    <w:rsid w:val="00D815CA"/>
    <w:rsid w:val="00D83453"/>
    <w:rsid w:val="00D90716"/>
    <w:rsid w:val="00D962AB"/>
    <w:rsid w:val="00DC5858"/>
    <w:rsid w:val="00DD4571"/>
    <w:rsid w:val="00DD47D8"/>
    <w:rsid w:val="00E0086C"/>
    <w:rsid w:val="00E21048"/>
    <w:rsid w:val="00E33DF5"/>
    <w:rsid w:val="00E5390B"/>
    <w:rsid w:val="00E56941"/>
    <w:rsid w:val="00E65698"/>
    <w:rsid w:val="00E75CBD"/>
    <w:rsid w:val="00E906AD"/>
    <w:rsid w:val="00E916E5"/>
    <w:rsid w:val="00EA184F"/>
    <w:rsid w:val="00EB26F3"/>
    <w:rsid w:val="00EB38F6"/>
    <w:rsid w:val="00EC4C1F"/>
    <w:rsid w:val="00F1499D"/>
    <w:rsid w:val="00F27E3E"/>
    <w:rsid w:val="00F341FC"/>
    <w:rsid w:val="00F4154A"/>
    <w:rsid w:val="00F5150E"/>
    <w:rsid w:val="00F644F0"/>
    <w:rsid w:val="00F70139"/>
    <w:rsid w:val="00F96C9E"/>
    <w:rsid w:val="00FC0400"/>
    <w:rsid w:val="00FD0FAE"/>
    <w:rsid w:val="00FF0B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4D47F-4B14-4CF5-A169-948C4F60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250"/>
    <w:rPr>
      <w:lang w:val="en-CA"/>
    </w:rPr>
  </w:style>
  <w:style w:type="paragraph" w:styleId="Balk1">
    <w:name w:val="heading 1"/>
    <w:basedOn w:val="Normal"/>
    <w:next w:val="Normal"/>
    <w:link w:val="Balk1Char"/>
    <w:uiPriority w:val="9"/>
    <w:qFormat/>
    <w:rsid w:val="00842124"/>
    <w:pPr>
      <w:keepNext/>
      <w:numPr>
        <w:numId w:val="1"/>
      </w:numPr>
      <w:suppressAutoHyphens/>
      <w:spacing w:after="0" w:line="240" w:lineRule="auto"/>
      <w:jc w:val="center"/>
      <w:outlineLvl w:val="0"/>
    </w:pPr>
    <w:rPr>
      <w:rFonts w:ascii="Tahoma" w:eastAsia="Times New Roman" w:hAnsi="Tahoma" w:cs="Times New Roman"/>
      <w:sz w:val="48"/>
      <w:szCs w:val="24"/>
      <w:lang w:val="tr-TR" w:eastAsia="ar-SA"/>
    </w:rPr>
  </w:style>
  <w:style w:type="paragraph" w:styleId="Balk2">
    <w:name w:val="heading 2"/>
    <w:basedOn w:val="Normal"/>
    <w:next w:val="Normal"/>
    <w:link w:val="Balk2Char"/>
    <w:uiPriority w:val="9"/>
    <w:qFormat/>
    <w:rsid w:val="00842124"/>
    <w:pPr>
      <w:keepNext/>
      <w:numPr>
        <w:ilvl w:val="1"/>
        <w:numId w:val="1"/>
      </w:numPr>
      <w:suppressAutoHyphens/>
      <w:spacing w:after="0" w:line="240" w:lineRule="auto"/>
      <w:jc w:val="center"/>
      <w:outlineLvl w:val="1"/>
    </w:pPr>
    <w:rPr>
      <w:rFonts w:ascii="Tahoma" w:eastAsia="Times New Roman" w:hAnsi="Tahoma" w:cs="Times New Roman"/>
      <w:color w:val="993300"/>
      <w:sz w:val="48"/>
      <w:szCs w:val="24"/>
      <w:lang w:val="tr-TR" w:eastAsia="ar-SA"/>
    </w:rPr>
  </w:style>
  <w:style w:type="paragraph" w:styleId="Balk3">
    <w:name w:val="heading 3"/>
    <w:basedOn w:val="Normal"/>
    <w:next w:val="Normal"/>
    <w:link w:val="Balk3Char"/>
    <w:uiPriority w:val="9"/>
    <w:qFormat/>
    <w:rsid w:val="00842124"/>
    <w:pPr>
      <w:keepNext/>
      <w:numPr>
        <w:ilvl w:val="2"/>
        <w:numId w:val="1"/>
      </w:numPr>
      <w:suppressAutoHyphens/>
      <w:spacing w:after="0" w:line="240" w:lineRule="auto"/>
      <w:jc w:val="center"/>
      <w:outlineLvl w:val="2"/>
    </w:pPr>
    <w:rPr>
      <w:rFonts w:ascii="Tahoma" w:eastAsia="Times New Roman" w:hAnsi="Tahoma" w:cs="Times New Roman"/>
      <w:b/>
      <w:bCs/>
      <w:sz w:val="36"/>
      <w:szCs w:val="24"/>
      <w:lang w:val="tr-TR" w:eastAsia="ar-SA"/>
    </w:rPr>
  </w:style>
  <w:style w:type="paragraph" w:styleId="Balk4">
    <w:name w:val="heading 4"/>
    <w:basedOn w:val="Normal"/>
    <w:next w:val="Normal"/>
    <w:link w:val="Balk4Char"/>
    <w:uiPriority w:val="9"/>
    <w:qFormat/>
    <w:rsid w:val="00842124"/>
    <w:pPr>
      <w:keepNext/>
      <w:numPr>
        <w:ilvl w:val="3"/>
        <w:numId w:val="1"/>
      </w:numPr>
      <w:suppressAutoHyphens/>
      <w:spacing w:after="0" w:line="240" w:lineRule="auto"/>
      <w:outlineLvl w:val="3"/>
    </w:pPr>
    <w:rPr>
      <w:rFonts w:ascii="Bookman Old Style" w:eastAsia="Times New Roman" w:hAnsi="Bookman Old Style" w:cs="Times New Roman"/>
      <w:sz w:val="192"/>
      <w:szCs w:val="24"/>
      <w:lang w:val="x-none" w:eastAsia="ar-SA"/>
    </w:rPr>
  </w:style>
  <w:style w:type="paragraph" w:styleId="Balk5">
    <w:name w:val="heading 5"/>
    <w:basedOn w:val="Normal"/>
    <w:next w:val="Normal"/>
    <w:link w:val="Balk5Char"/>
    <w:uiPriority w:val="9"/>
    <w:qFormat/>
    <w:rsid w:val="00842124"/>
    <w:pPr>
      <w:keepNext/>
      <w:numPr>
        <w:ilvl w:val="4"/>
        <w:numId w:val="1"/>
      </w:numPr>
      <w:suppressAutoHyphens/>
      <w:spacing w:after="0" w:line="240" w:lineRule="auto"/>
      <w:outlineLvl w:val="4"/>
    </w:pPr>
    <w:rPr>
      <w:rFonts w:ascii="Times New Roman" w:eastAsia="Times New Roman" w:hAnsi="Times New Roman" w:cs="Times New Roman"/>
      <w:sz w:val="36"/>
      <w:szCs w:val="24"/>
      <w:lang w:val="tr-TR" w:eastAsia="ar-SA"/>
    </w:rPr>
  </w:style>
  <w:style w:type="paragraph" w:styleId="Balk6">
    <w:name w:val="heading 6"/>
    <w:basedOn w:val="Normal"/>
    <w:next w:val="Normal"/>
    <w:link w:val="Balk6Char"/>
    <w:qFormat/>
    <w:rsid w:val="00842124"/>
    <w:pPr>
      <w:keepNext/>
      <w:numPr>
        <w:ilvl w:val="5"/>
        <w:numId w:val="1"/>
      </w:numPr>
      <w:suppressAutoHyphens/>
      <w:spacing w:after="0" w:line="240" w:lineRule="auto"/>
      <w:jc w:val="center"/>
      <w:outlineLvl w:val="5"/>
    </w:pPr>
    <w:rPr>
      <w:rFonts w:ascii="Tahoma" w:eastAsia="Times New Roman" w:hAnsi="Tahoma" w:cs="Times New Roman"/>
      <w:b/>
      <w:bCs/>
      <w:color w:val="993300"/>
      <w:sz w:val="48"/>
      <w:szCs w:val="24"/>
      <w:lang w:val="x-none" w:eastAsia="ar-SA"/>
    </w:rPr>
  </w:style>
  <w:style w:type="paragraph" w:styleId="Balk7">
    <w:name w:val="heading 7"/>
    <w:basedOn w:val="Normal"/>
    <w:next w:val="Normal"/>
    <w:link w:val="Balk7Char"/>
    <w:uiPriority w:val="9"/>
    <w:qFormat/>
    <w:rsid w:val="00842124"/>
    <w:pPr>
      <w:keepNext/>
      <w:numPr>
        <w:ilvl w:val="6"/>
        <w:numId w:val="1"/>
      </w:numPr>
      <w:suppressAutoHyphens/>
      <w:spacing w:after="0" w:line="240" w:lineRule="auto"/>
      <w:jc w:val="center"/>
      <w:outlineLvl w:val="6"/>
    </w:pPr>
    <w:rPr>
      <w:rFonts w:ascii="Copperplate Gothic Bold" w:eastAsia="Times New Roman" w:hAnsi="Copperplate Gothic Bold" w:cs="Times New Roman"/>
      <w:sz w:val="46"/>
      <w:szCs w:val="24"/>
      <w:lang w:val="tr-TR" w:eastAsia="ar-SA"/>
    </w:rPr>
  </w:style>
  <w:style w:type="paragraph" w:styleId="Balk8">
    <w:name w:val="heading 8"/>
    <w:basedOn w:val="Normal"/>
    <w:next w:val="Normal"/>
    <w:link w:val="Balk8Char"/>
    <w:uiPriority w:val="9"/>
    <w:qFormat/>
    <w:rsid w:val="00842124"/>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val="x-none" w:eastAsia="ar-SA"/>
    </w:rPr>
  </w:style>
  <w:style w:type="paragraph" w:styleId="Balk9">
    <w:name w:val="heading 9"/>
    <w:basedOn w:val="Normal"/>
    <w:next w:val="Normal"/>
    <w:link w:val="Balk9Char"/>
    <w:uiPriority w:val="9"/>
    <w:qFormat/>
    <w:rsid w:val="00842124"/>
    <w:pPr>
      <w:keepNext/>
      <w:numPr>
        <w:ilvl w:val="8"/>
        <w:numId w:val="1"/>
      </w:numPr>
      <w:suppressAutoHyphens/>
      <w:spacing w:after="0" w:line="240" w:lineRule="auto"/>
      <w:jc w:val="center"/>
      <w:outlineLvl w:val="8"/>
    </w:pPr>
    <w:rPr>
      <w:rFonts w:ascii="Tahoma" w:eastAsia="Times New Roman" w:hAnsi="Tahoma" w:cs="Times New Roman"/>
      <w:sz w:val="36"/>
      <w:szCs w:val="24"/>
      <w:lang w:val="x-none"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42124"/>
    <w:rPr>
      <w:rFonts w:ascii="Tahoma" w:eastAsia="Times New Roman" w:hAnsi="Tahoma" w:cs="Times New Roman"/>
      <w:sz w:val="48"/>
      <w:szCs w:val="24"/>
      <w:lang w:eastAsia="ar-SA"/>
    </w:rPr>
  </w:style>
  <w:style w:type="character" w:customStyle="1" w:styleId="Balk2Char">
    <w:name w:val="Başlık 2 Char"/>
    <w:basedOn w:val="VarsaylanParagrafYazTipi"/>
    <w:link w:val="Balk2"/>
    <w:uiPriority w:val="9"/>
    <w:rsid w:val="00842124"/>
    <w:rPr>
      <w:rFonts w:ascii="Tahoma" w:eastAsia="Times New Roman" w:hAnsi="Tahoma" w:cs="Times New Roman"/>
      <w:color w:val="993300"/>
      <w:sz w:val="48"/>
      <w:szCs w:val="24"/>
      <w:lang w:eastAsia="ar-SA"/>
    </w:rPr>
  </w:style>
  <w:style w:type="character" w:customStyle="1" w:styleId="Balk3Char">
    <w:name w:val="Başlık 3 Char"/>
    <w:basedOn w:val="VarsaylanParagrafYazTipi"/>
    <w:link w:val="Balk3"/>
    <w:uiPriority w:val="9"/>
    <w:rsid w:val="00842124"/>
    <w:rPr>
      <w:rFonts w:ascii="Tahoma" w:eastAsia="Times New Roman" w:hAnsi="Tahoma" w:cs="Times New Roman"/>
      <w:b/>
      <w:bCs/>
      <w:sz w:val="36"/>
      <w:szCs w:val="24"/>
      <w:lang w:eastAsia="ar-SA"/>
    </w:rPr>
  </w:style>
  <w:style w:type="character" w:customStyle="1" w:styleId="Balk4Char">
    <w:name w:val="Başlık 4 Char"/>
    <w:basedOn w:val="VarsaylanParagrafYazTipi"/>
    <w:link w:val="Balk4"/>
    <w:uiPriority w:val="9"/>
    <w:rsid w:val="00842124"/>
    <w:rPr>
      <w:rFonts w:ascii="Bookman Old Style" w:eastAsia="Times New Roman" w:hAnsi="Bookman Old Style" w:cs="Times New Roman"/>
      <w:sz w:val="192"/>
      <w:szCs w:val="24"/>
      <w:lang w:val="x-none" w:eastAsia="ar-SA"/>
    </w:rPr>
  </w:style>
  <w:style w:type="character" w:customStyle="1" w:styleId="Balk5Char">
    <w:name w:val="Başlık 5 Char"/>
    <w:basedOn w:val="VarsaylanParagrafYazTipi"/>
    <w:link w:val="Balk5"/>
    <w:uiPriority w:val="9"/>
    <w:rsid w:val="00842124"/>
    <w:rPr>
      <w:rFonts w:ascii="Times New Roman" w:eastAsia="Times New Roman" w:hAnsi="Times New Roman" w:cs="Times New Roman"/>
      <w:sz w:val="36"/>
      <w:szCs w:val="24"/>
      <w:lang w:eastAsia="ar-SA"/>
    </w:rPr>
  </w:style>
  <w:style w:type="character" w:customStyle="1" w:styleId="Balk6Char">
    <w:name w:val="Başlık 6 Char"/>
    <w:basedOn w:val="VarsaylanParagrafYazTipi"/>
    <w:link w:val="Balk6"/>
    <w:rsid w:val="00842124"/>
    <w:rPr>
      <w:rFonts w:ascii="Tahoma" w:eastAsia="Times New Roman" w:hAnsi="Tahoma" w:cs="Times New Roman"/>
      <w:b/>
      <w:bCs/>
      <w:color w:val="993300"/>
      <w:sz w:val="48"/>
      <w:szCs w:val="24"/>
      <w:lang w:val="x-none" w:eastAsia="ar-SA"/>
    </w:rPr>
  </w:style>
  <w:style w:type="character" w:customStyle="1" w:styleId="Balk7Char">
    <w:name w:val="Başlık 7 Char"/>
    <w:basedOn w:val="VarsaylanParagrafYazTipi"/>
    <w:link w:val="Balk7"/>
    <w:uiPriority w:val="9"/>
    <w:rsid w:val="00842124"/>
    <w:rPr>
      <w:rFonts w:ascii="Copperplate Gothic Bold" w:eastAsia="Times New Roman" w:hAnsi="Copperplate Gothic Bold" w:cs="Times New Roman"/>
      <w:sz w:val="46"/>
      <w:szCs w:val="24"/>
      <w:lang w:eastAsia="ar-SA"/>
    </w:rPr>
  </w:style>
  <w:style w:type="character" w:customStyle="1" w:styleId="Balk8Char">
    <w:name w:val="Başlık 8 Char"/>
    <w:basedOn w:val="VarsaylanParagrafYazTipi"/>
    <w:link w:val="Balk8"/>
    <w:uiPriority w:val="9"/>
    <w:rsid w:val="00842124"/>
    <w:rPr>
      <w:rFonts w:ascii="Times New Roman" w:eastAsia="Times New Roman" w:hAnsi="Times New Roman" w:cs="Times New Roman"/>
      <w:i/>
      <w:iCs/>
      <w:sz w:val="24"/>
      <w:szCs w:val="24"/>
      <w:lang w:val="x-none" w:eastAsia="ar-SA"/>
    </w:rPr>
  </w:style>
  <w:style w:type="character" w:customStyle="1" w:styleId="Balk9Char">
    <w:name w:val="Başlık 9 Char"/>
    <w:basedOn w:val="VarsaylanParagrafYazTipi"/>
    <w:link w:val="Balk9"/>
    <w:uiPriority w:val="9"/>
    <w:rsid w:val="00842124"/>
    <w:rPr>
      <w:rFonts w:ascii="Tahoma" w:eastAsia="Times New Roman" w:hAnsi="Tahoma" w:cs="Times New Roman"/>
      <w:sz w:val="36"/>
      <w:szCs w:val="24"/>
      <w:lang w:val="x-none" w:eastAsia="ar-SA"/>
    </w:rPr>
  </w:style>
  <w:style w:type="table" w:styleId="TabloKlavuzu">
    <w:name w:val="Table Grid"/>
    <w:basedOn w:val="NormalTablo"/>
    <w:uiPriority w:val="39"/>
    <w:rsid w:val="007D1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45230"/>
    <w:pPr>
      <w:suppressAutoHyphens/>
      <w:spacing w:before="280" w:after="280" w:line="240" w:lineRule="auto"/>
    </w:pPr>
    <w:rPr>
      <w:rFonts w:ascii="Times New Roman" w:eastAsia="Times New Roman" w:hAnsi="Times New Roman" w:cs="Times New Roman"/>
      <w:sz w:val="24"/>
      <w:szCs w:val="24"/>
      <w:lang w:val="en-US" w:eastAsia="ar-SA"/>
    </w:rPr>
  </w:style>
  <w:style w:type="character" w:customStyle="1" w:styleId="apple-converted-space">
    <w:name w:val="apple-converted-space"/>
    <w:basedOn w:val="VarsaylanParagrafYazTipi"/>
    <w:rsid w:val="00842124"/>
  </w:style>
  <w:style w:type="paragraph" w:styleId="AralkYok">
    <w:name w:val="No Spacing"/>
    <w:uiPriority w:val="1"/>
    <w:qFormat/>
    <w:rsid w:val="00842124"/>
    <w:pPr>
      <w:spacing w:after="0" w:line="240" w:lineRule="auto"/>
    </w:pPr>
    <w:rPr>
      <w:rFonts w:ascii="Calibri" w:eastAsia="Calibri" w:hAnsi="Calibri" w:cs="Times New Roman"/>
    </w:rPr>
  </w:style>
  <w:style w:type="character" w:styleId="Gl">
    <w:name w:val="Strong"/>
    <w:uiPriority w:val="22"/>
    <w:qFormat/>
    <w:rsid w:val="000E2A97"/>
    <w:rPr>
      <w:b/>
      <w:bCs/>
    </w:rPr>
  </w:style>
  <w:style w:type="paragraph" w:styleId="ListeParagraf">
    <w:name w:val="List Paragraph"/>
    <w:basedOn w:val="Normal"/>
    <w:uiPriority w:val="34"/>
    <w:qFormat/>
    <w:rsid w:val="000E2A97"/>
    <w:pPr>
      <w:suppressAutoHyphens/>
      <w:spacing w:after="0" w:line="240" w:lineRule="auto"/>
      <w:ind w:left="720"/>
      <w:contextualSpacing/>
    </w:pPr>
    <w:rPr>
      <w:rFonts w:ascii="Times New Roman" w:eastAsia="Times New Roman" w:hAnsi="Times New Roman" w:cs="Times New Roman"/>
      <w:sz w:val="24"/>
      <w:szCs w:val="24"/>
      <w:lang w:val="en-US" w:eastAsia="ar-SA"/>
    </w:rPr>
  </w:style>
  <w:style w:type="paragraph" w:styleId="stbilgi">
    <w:name w:val="header"/>
    <w:basedOn w:val="Normal"/>
    <w:link w:val="stbilgiChar"/>
    <w:uiPriority w:val="99"/>
    <w:unhideWhenUsed/>
    <w:rsid w:val="00C60A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60A65"/>
    <w:rPr>
      <w:lang w:val="en-CA"/>
    </w:rPr>
  </w:style>
  <w:style w:type="paragraph" w:styleId="Altbilgi">
    <w:name w:val="footer"/>
    <w:basedOn w:val="Normal"/>
    <w:link w:val="AltbilgiChar"/>
    <w:uiPriority w:val="99"/>
    <w:unhideWhenUsed/>
    <w:rsid w:val="00C60A6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60A65"/>
    <w:rPr>
      <w:lang w:val="en-CA"/>
    </w:rPr>
  </w:style>
  <w:style w:type="paragraph" w:styleId="BalonMetni">
    <w:name w:val="Balloon Text"/>
    <w:basedOn w:val="Normal"/>
    <w:link w:val="BalonMetniChar"/>
    <w:uiPriority w:val="99"/>
    <w:semiHidden/>
    <w:unhideWhenUsed/>
    <w:rsid w:val="001C627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C6272"/>
    <w:rPr>
      <w:rFonts w:ascii="Segoe UI" w:hAnsi="Segoe UI" w:cs="Segoe UI"/>
      <w:sz w:val="18"/>
      <w:szCs w:val="18"/>
      <w:lang w:val="en-CA"/>
    </w:rPr>
  </w:style>
  <w:style w:type="table" w:customStyle="1" w:styleId="TabloKlavuzu1">
    <w:name w:val="Tablo Kılavuzu1"/>
    <w:basedOn w:val="NormalTablo"/>
    <w:next w:val="TabloKlavuzu"/>
    <w:uiPriority w:val="39"/>
    <w:rsid w:val="009F236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643085">
      <w:bodyDiv w:val="1"/>
      <w:marLeft w:val="0"/>
      <w:marRight w:val="0"/>
      <w:marTop w:val="0"/>
      <w:marBottom w:val="0"/>
      <w:divBdr>
        <w:top w:val="none" w:sz="0" w:space="0" w:color="auto"/>
        <w:left w:val="none" w:sz="0" w:space="0" w:color="auto"/>
        <w:bottom w:val="none" w:sz="0" w:space="0" w:color="auto"/>
        <w:right w:val="none" w:sz="0" w:space="0" w:color="auto"/>
      </w:divBdr>
    </w:div>
    <w:div w:id="731584159">
      <w:bodyDiv w:val="1"/>
      <w:marLeft w:val="0"/>
      <w:marRight w:val="0"/>
      <w:marTop w:val="0"/>
      <w:marBottom w:val="0"/>
      <w:divBdr>
        <w:top w:val="none" w:sz="0" w:space="0" w:color="auto"/>
        <w:left w:val="none" w:sz="0" w:space="0" w:color="auto"/>
        <w:bottom w:val="none" w:sz="0" w:space="0" w:color="auto"/>
        <w:right w:val="none" w:sz="0" w:space="0" w:color="auto"/>
      </w:divBdr>
    </w:div>
    <w:div w:id="1685353899">
      <w:bodyDiv w:val="1"/>
      <w:marLeft w:val="0"/>
      <w:marRight w:val="0"/>
      <w:marTop w:val="0"/>
      <w:marBottom w:val="0"/>
      <w:divBdr>
        <w:top w:val="none" w:sz="0" w:space="0" w:color="auto"/>
        <w:left w:val="none" w:sz="0" w:space="0" w:color="auto"/>
        <w:bottom w:val="none" w:sz="0" w:space="0" w:color="auto"/>
        <w:right w:val="none" w:sz="0" w:space="0" w:color="auto"/>
      </w:divBdr>
    </w:div>
    <w:div w:id="211762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27</Pages>
  <Words>7066</Words>
  <Characters>40280</Characters>
  <Application>Microsoft Office Word</Application>
  <DocSecurity>0</DocSecurity>
  <Lines>335</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SYInanici</dc:creator>
  <cp:keywords/>
  <dc:description/>
  <cp:lastModifiedBy>Microsoft hesabı</cp:lastModifiedBy>
  <cp:revision>6</cp:revision>
  <cp:lastPrinted>2020-08-27T11:46:00Z</cp:lastPrinted>
  <dcterms:created xsi:type="dcterms:W3CDTF">2022-10-03T11:52:00Z</dcterms:created>
  <dcterms:modified xsi:type="dcterms:W3CDTF">2022-10-07T07:33:00Z</dcterms:modified>
</cp:coreProperties>
</file>