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0"/>
        <w:gridCol w:w="4027"/>
        <w:gridCol w:w="1843"/>
        <w:gridCol w:w="283"/>
        <w:gridCol w:w="1559"/>
      </w:tblGrid>
      <w:tr w:rsidR="00F676F4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1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6F4" w:rsidRDefault="0082102E">
            <w:pPr>
              <w:pStyle w:val="stBilgi"/>
              <w:jc w:val="center"/>
            </w:pPr>
            <w:bookmarkStart w:id="0" w:name="_GoBack"/>
            <w:bookmarkEnd w:id="0"/>
            <w:r>
              <w:rPr>
                <w:rFonts w:cs="Arial"/>
                <w:noProof/>
                <w:color w:val="0000FF"/>
                <w:lang w:eastAsia="tr-TR"/>
              </w:rPr>
              <w:drawing>
                <wp:inline distT="0" distB="0" distL="0" distR="0">
                  <wp:extent cx="723848" cy="723848"/>
                  <wp:effectExtent l="0" t="0" r="52" b="52"/>
                  <wp:docPr id="1" name="Resim 3" descr="adsız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848" cy="723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6F4" w:rsidRDefault="0082102E">
            <w:pPr>
              <w:jc w:val="center"/>
              <w:rPr>
                <w:rFonts w:cs="Arial"/>
                <w:b/>
                <w:sz w:val="28"/>
                <w:szCs w:val="20"/>
              </w:rPr>
            </w:pPr>
            <w:r>
              <w:rPr>
                <w:rFonts w:cs="Arial"/>
                <w:b/>
                <w:sz w:val="28"/>
                <w:szCs w:val="20"/>
              </w:rPr>
              <w:t>TIP FAKÜLTESİ</w:t>
            </w:r>
          </w:p>
          <w:p w:rsidR="00F676F4" w:rsidRDefault="0082102E">
            <w:pPr>
              <w:jc w:val="center"/>
            </w:pPr>
            <w:r>
              <w:rPr>
                <w:b/>
                <w:sz w:val="28"/>
                <w:szCs w:val="28"/>
              </w:rPr>
              <w:t>Satın Alma-Taşınır Kayıt-Gelir Tahakkuk</w:t>
            </w:r>
            <w:r>
              <w:rPr>
                <w:rFonts w:cs="Arial"/>
                <w:b/>
                <w:sz w:val="28"/>
                <w:szCs w:val="20"/>
              </w:rPr>
              <w:t xml:space="preserve"> Görev Tanımı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6F4" w:rsidRDefault="0082102E">
            <w:pPr>
              <w:pStyle w:val="stBilgi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DOKÜMAN NO</w:t>
            </w:r>
          </w:p>
        </w:tc>
        <w:tc>
          <w:tcPr>
            <w:tcW w:w="283" w:type="dxa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6F4" w:rsidRDefault="0082102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6F4" w:rsidRDefault="00F676F4">
            <w:pPr>
              <w:rPr>
                <w:rFonts w:cs="Arial"/>
                <w:sz w:val="20"/>
                <w:szCs w:val="20"/>
              </w:rPr>
            </w:pPr>
          </w:p>
        </w:tc>
      </w:tr>
      <w:tr w:rsidR="00F676F4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6F4" w:rsidRDefault="00F676F4">
            <w:pPr>
              <w:pStyle w:val="stBilgi"/>
              <w:jc w:val="center"/>
              <w:rPr>
                <w:rFonts w:cs="Arial"/>
                <w:color w:val="0000FF"/>
                <w:lang w:eastAsia="tr-TR"/>
              </w:rPr>
            </w:pPr>
          </w:p>
        </w:tc>
        <w:tc>
          <w:tcPr>
            <w:tcW w:w="4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6F4" w:rsidRDefault="00F676F4">
            <w:pPr>
              <w:jc w:val="center"/>
              <w:rPr>
                <w:rFonts w:cs="Arial"/>
                <w:b/>
                <w:color w:val="0000FF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6F4" w:rsidRDefault="0082102E">
            <w:pPr>
              <w:pStyle w:val="stBilgi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YAYIN TARİHİ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6F4" w:rsidRDefault="0082102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6F4" w:rsidRDefault="0082102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27.10.2017</w:t>
            </w:r>
          </w:p>
        </w:tc>
      </w:tr>
      <w:tr w:rsidR="00F676F4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6F4" w:rsidRDefault="00F676F4">
            <w:pPr>
              <w:pStyle w:val="stBilgi"/>
              <w:jc w:val="center"/>
              <w:rPr>
                <w:rFonts w:cs="Arial"/>
                <w:color w:val="0000FF"/>
                <w:lang w:eastAsia="tr-TR"/>
              </w:rPr>
            </w:pPr>
          </w:p>
        </w:tc>
        <w:tc>
          <w:tcPr>
            <w:tcW w:w="4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6F4" w:rsidRDefault="00F676F4">
            <w:pPr>
              <w:jc w:val="center"/>
              <w:rPr>
                <w:rFonts w:cs="Arial"/>
                <w:b/>
                <w:color w:val="0000FF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6F4" w:rsidRDefault="0082102E">
            <w:pPr>
              <w:pStyle w:val="stBilgi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REVİZYON TARİHİ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6F4" w:rsidRDefault="0082102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6F4" w:rsidRDefault="0082102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08.12.2023</w:t>
            </w:r>
          </w:p>
        </w:tc>
      </w:tr>
      <w:tr w:rsidR="00F676F4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6F4" w:rsidRDefault="00F676F4">
            <w:pPr>
              <w:pStyle w:val="stBilgi"/>
              <w:jc w:val="center"/>
              <w:rPr>
                <w:rFonts w:cs="Arial"/>
                <w:color w:val="0000FF"/>
                <w:lang w:eastAsia="tr-TR"/>
              </w:rPr>
            </w:pPr>
          </w:p>
        </w:tc>
        <w:tc>
          <w:tcPr>
            <w:tcW w:w="4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6F4" w:rsidRDefault="00F676F4">
            <w:pPr>
              <w:jc w:val="center"/>
              <w:rPr>
                <w:rFonts w:cs="Arial"/>
                <w:b/>
                <w:color w:val="0000FF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6F4" w:rsidRDefault="0082102E">
            <w:pPr>
              <w:pStyle w:val="stBilgi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REVİZYON NO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6F4" w:rsidRDefault="0082102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6F4" w:rsidRDefault="0082102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</w:tr>
      <w:tr w:rsidR="00F676F4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6F4" w:rsidRDefault="00F676F4">
            <w:pPr>
              <w:pStyle w:val="stBilgi"/>
              <w:jc w:val="center"/>
              <w:rPr>
                <w:rFonts w:cs="Arial"/>
                <w:color w:val="0000FF"/>
                <w:lang w:eastAsia="tr-TR"/>
              </w:rPr>
            </w:pPr>
          </w:p>
        </w:tc>
        <w:tc>
          <w:tcPr>
            <w:tcW w:w="4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6F4" w:rsidRDefault="00F676F4">
            <w:pPr>
              <w:jc w:val="center"/>
              <w:rPr>
                <w:rFonts w:cs="Arial"/>
                <w:b/>
                <w:color w:val="0000FF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6F4" w:rsidRDefault="0082102E">
            <w:pPr>
              <w:pStyle w:val="stBilgi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SAYFA NO</w:t>
            </w: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6F4" w:rsidRDefault="0082102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76F4" w:rsidRDefault="0082102E"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PAGE \* ARABIC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>/2</w:t>
            </w:r>
          </w:p>
        </w:tc>
      </w:tr>
    </w:tbl>
    <w:p w:rsidR="00F676F4" w:rsidRDefault="00F676F4">
      <w:pPr>
        <w:rPr>
          <w:rFonts w:ascii="Times New Roman" w:hAnsi="Times New Roman"/>
          <w:b/>
          <w:sz w:val="24"/>
          <w:szCs w:val="24"/>
        </w:rPr>
      </w:pP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5528"/>
      </w:tblGrid>
      <w:tr w:rsidR="00F676F4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F4" w:rsidRDefault="0082102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Birimi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F4" w:rsidRDefault="0082102E">
            <w:pPr>
              <w:spacing w:after="0"/>
            </w:pPr>
            <w:r>
              <w:t xml:space="preserve"> SATIN ALMA-TAŞINIR KAYIT-GELİR TAHAKKUK</w:t>
            </w:r>
          </w:p>
        </w:tc>
      </w:tr>
      <w:tr w:rsidR="00F676F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F4" w:rsidRDefault="0082102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 Unvanı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F4" w:rsidRDefault="0082102E">
            <w:pPr>
              <w:spacing w:after="0"/>
            </w:pPr>
            <w:r>
              <w:t>Birim Personeli</w:t>
            </w:r>
          </w:p>
        </w:tc>
      </w:tr>
      <w:tr w:rsidR="00F676F4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F4" w:rsidRDefault="0082102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Yetkinlik Düzeyi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F4" w:rsidRDefault="0082102E">
            <w:pPr>
              <w:pStyle w:val="ListeParagraf"/>
              <w:numPr>
                <w:ilvl w:val="0"/>
                <w:numId w:val="1"/>
              </w:numPr>
              <w:spacing w:after="0"/>
            </w:pPr>
            <w:r>
              <w:t xml:space="preserve">Fakülte faaliyetlerinin yürütülmesinde </w:t>
            </w:r>
          </w:p>
          <w:p w:rsidR="00F676F4" w:rsidRDefault="0082102E">
            <w:pPr>
              <w:pStyle w:val="ListeParagraf"/>
              <w:numPr>
                <w:ilvl w:val="0"/>
                <w:numId w:val="1"/>
              </w:numPr>
              <w:spacing w:after="0"/>
            </w:pPr>
            <w:r>
              <w:t>Fakülte Sekreterine karşı sorumlu/yardımcı olmak.</w:t>
            </w:r>
          </w:p>
          <w:p w:rsidR="00F676F4" w:rsidRDefault="0082102E">
            <w:pPr>
              <w:pStyle w:val="ListeParagraf"/>
              <w:numPr>
                <w:ilvl w:val="0"/>
                <w:numId w:val="1"/>
              </w:numPr>
              <w:spacing w:after="0"/>
            </w:pPr>
            <w:r>
              <w:t xml:space="preserve">Mevzuatta belirtilen genel niteliklere sahip </w:t>
            </w:r>
            <w:r>
              <w:t>olmak</w:t>
            </w:r>
          </w:p>
          <w:p w:rsidR="00F676F4" w:rsidRDefault="0082102E">
            <w:pPr>
              <w:pStyle w:val="ListeParagraf"/>
              <w:numPr>
                <w:ilvl w:val="0"/>
                <w:numId w:val="1"/>
              </w:numPr>
              <w:spacing w:after="0"/>
            </w:pPr>
            <w:r>
              <w:t>Aşağıda belirtilen görev ve sorumlulukları gerçekleştirme yetkisine sahip olmak</w:t>
            </w:r>
          </w:p>
          <w:p w:rsidR="00F676F4" w:rsidRDefault="0082102E">
            <w:pPr>
              <w:pStyle w:val="ListeParagraf"/>
              <w:numPr>
                <w:ilvl w:val="0"/>
                <w:numId w:val="1"/>
              </w:numPr>
              <w:spacing w:after="0"/>
            </w:pPr>
            <w:r>
              <w:t xml:space="preserve">Faaliyetlerin gerçekleştirilmesi için gerekli araç ve gereci kullanmak. </w:t>
            </w:r>
          </w:p>
        </w:tc>
      </w:tr>
      <w:tr w:rsidR="00F676F4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F4" w:rsidRDefault="0082102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Gerekli Beceri ve Yetenekler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F4" w:rsidRDefault="0082102E">
            <w:pPr>
              <w:spacing w:after="0"/>
            </w:pPr>
            <w:r>
              <w:t>Görevin gerektirdiği;</w:t>
            </w:r>
          </w:p>
          <w:p w:rsidR="00F676F4" w:rsidRDefault="0082102E">
            <w:pPr>
              <w:pStyle w:val="ListeParagraf"/>
              <w:numPr>
                <w:ilvl w:val="0"/>
                <w:numId w:val="2"/>
              </w:numPr>
              <w:spacing w:after="0"/>
            </w:pPr>
            <w:r>
              <w:t>Mevzuata haiz olmak</w:t>
            </w:r>
          </w:p>
          <w:p w:rsidR="00F676F4" w:rsidRDefault="0082102E">
            <w:pPr>
              <w:pStyle w:val="ListeParagraf"/>
              <w:numPr>
                <w:ilvl w:val="0"/>
                <w:numId w:val="2"/>
              </w:numPr>
              <w:spacing w:after="0"/>
            </w:pPr>
            <w:r>
              <w:t>Eğitim düzeyi, yabancı di</w:t>
            </w:r>
            <w:r>
              <w:t>l, sertifika vb. niteliklere sahip olmak,</w:t>
            </w:r>
          </w:p>
          <w:p w:rsidR="00F676F4" w:rsidRDefault="0082102E">
            <w:pPr>
              <w:pStyle w:val="ListeParagraf"/>
              <w:numPr>
                <w:ilvl w:val="0"/>
                <w:numId w:val="2"/>
              </w:numPr>
              <w:spacing w:after="0"/>
            </w:pPr>
            <w:r>
              <w:t>Deneyime sahip olmak</w:t>
            </w:r>
          </w:p>
          <w:p w:rsidR="00F676F4" w:rsidRDefault="0082102E">
            <w:pPr>
              <w:pStyle w:val="ListeParagraf"/>
              <w:numPr>
                <w:ilvl w:val="0"/>
                <w:numId w:val="2"/>
              </w:numPr>
              <w:spacing w:after="0"/>
            </w:pPr>
            <w:r>
              <w:t>Analiz ve muhakeme yapabilmek</w:t>
            </w:r>
          </w:p>
          <w:p w:rsidR="00F676F4" w:rsidRDefault="0082102E">
            <w:pPr>
              <w:pStyle w:val="ListeParagraf"/>
              <w:numPr>
                <w:ilvl w:val="0"/>
                <w:numId w:val="2"/>
              </w:numPr>
              <w:spacing w:after="0"/>
            </w:pPr>
            <w:r>
              <w:t>Planlama ve organizasyon sağlayabilmek</w:t>
            </w:r>
          </w:p>
          <w:p w:rsidR="00F676F4" w:rsidRDefault="0082102E">
            <w:pPr>
              <w:pStyle w:val="ListeParagraf"/>
              <w:numPr>
                <w:ilvl w:val="0"/>
                <w:numId w:val="2"/>
              </w:numPr>
              <w:spacing w:after="0"/>
            </w:pPr>
            <w:r>
              <w:t>Yönetim/sevk ve idare becerilerine sahip olmak</w:t>
            </w:r>
          </w:p>
          <w:p w:rsidR="00F676F4" w:rsidRDefault="0082102E">
            <w:pPr>
              <w:pStyle w:val="ListeParagraf"/>
              <w:numPr>
                <w:ilvl w:val="0"/>
                <w:numId w:val="2"/>
              </w:numPr>
              <w:spacing w:after="0"/>
            </w:pPr>
            <w:r>
              <w:t>Karar verme ve sorun çözme niteliklerine sahip olmak</w:t>
            </w:r>
          </w:p>
          <w:p w:rsidR="00F676F4" w:rsidRDefault="0082102E">
            <w:pPr>
              <w:pStyle w:val="ListeParagraf"/>
              <w:numPr>
                <w:ilvl w:val="0"/>
                <w:numId w:val="2"/>
              </w:numPr>
              <w:spacing w:after="0"/>
            </w:pPr>
            <w:r>
              <w:t>Değişim ve gelişime açık</w:t>
            </w:r>
            <w:r>
              <w:t xml:space="preserve"> olmak vb..</w:t>
            </w:r>
          </w:p>
        </w:tc>
      </w:tr>
      <w:tr w:rsidR="00F676F4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F4" w:rsidRDefault="0082102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Diğer Görevlerle İlişkisi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F4" w:rsidRDefault="0082102E">
            <w:pPr>
              <w:spacing w:after="0"/>
            </w:pPr>
            <w:r>
              <w:t>İhtiyaç duyulan diğer idari ve akademik birimler</w:t>
            </w:r>
          </w:p>
        </w:tc>
      </w:tr>
      <w:tr w:rsidR="00F676F4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F4" w:rsidRDefault="0082102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Görev Devri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F4" w:rsidRDefault="0082102E">
            <w:pPr>
              <w:spacing w:after="0"/>
            </w:pPr>
            <w:r>
              <w:t xml:space="preserve"> Göreve haiz memur</w:t>
            </w:r>
          </w:p>
        </w:tc>
      </w:tr>
      <w:tr w:rsidR="00F676F4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F4" w:rsidRDefault="0082102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Görevin Kısa Tanımı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F4" w:rsidRDefault="0082102E">
            <w:pPr>
              <w:spacing w:after="0"/>
            </w:pPr>
            <w:r>
              <w:t xml:space="preserve">İlgili mevzuat çerçevesinde Üniversitemiz amaç, hedef ve ilkelerine uygun olarak Tıp Fakültesi İdari faaliyetleri </w:t>
            </w:r>
            <w:r>
              <w:t xml:space="preserve">yerine getirmek/koordine etmek/sonuçlandırmak/denetlemek vb… </w:t>
            </w:r>
          </w:p>
        </w:tc>
      </w:tr>
      <w:tr w:rsidR="00F676F4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F4" w:rsidRDefault="0082102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Temel Görev ve Sorumluluklar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F4" w:rsidRDefault="0082102E">
            <w:pPr>
              <w:pStyle w:val="ListeParagraf"/>
              <w:numPr>
                <w:ilvl w:val="0"/>
                <w:numId w:val="3"/>
              </w:numPr>
              <w:spacing w:after="0"/>
            </w:pPr>
            <w:r>
              <w:t xml:space="preserve">Yıl Sonu İşlemleri </w:t>
            </w:r>
          </w:p>
          <w:p w:rsidR="00F676F4" w:rsidRDefault="0082102E">
            <w:pPr>
              <w:pStyle w:val="ListeParagraf"/>
              <w:numPr>
                <w:ilvl w:val="0"/>
                <w:numId w:val="3"/>
              </w:numPr>
              <w:spacing w:after="0"/>
            </w:pPr>
            <w:r>
              <w:t>Yurtiçi ve Yurtdışı Geçici Yolluk Ödemeleri</w:t>
            </w:r>
          </w:p>
          <w:p w:rsidR="00F676F4" w:rsidRDefault="0082102E">
            <w:pPr>
              <w:pStyle w:val="ListeParagraf"/>
              <w:numPr>
                <w:ilvl w:val="0"/>
                <w:numId w:val="3"/>
              </w:numPr>
              <w:spacing w:after="0"/>
            </w:pPr>
            <w:r>
              <w:t>Taşınır ve Tüketim Malzemesi Dönemlik Çıkış Raporlarının Hazırlanması</w:t>
            </w:r>
          </w:p>
          <w:p w:rsidR="00F676F4" w:rsidRDefault="0082102E">
            <w:pPr>
              <w:pStyle w:val="ListeParagraf"/>
              <w:numPr>
                <w:ilvl w:val="0"/>
                <w:numId w:val="3"/>
              </w:numPr>
              <w:spacing w:after="0"/>
            </w:pPr>
            <w:r>
              <w:t xml:space="preserve">Taşınır ve Tüketim Malzemesi </w:t>
            </w:r>
            <w:r>
              <w:t xml:space="preserve">Devir Alma ve Çıkış TİF'lerinin KBS Üzerinden VİF'lerinin Gönderilmesi </w:t>
            </w:r>
          </w:p>
          <w:p w:rsidR="00F676F4" w:rsidRDefault="0082102E">
            <w:pPr>
              <w:pStyle w:val="ListeParagraf"/>
              <w:numPr>
                <w:ilvl w:val="0"/>
                <w:numId w:val="3"/>
              </w:numPr>
              <w:spacing w:after="0"/>
            </w:pPr>
            <w:r>
              <w:t>Danışmanlık Ücreti - Katkı Payı  Ödeme İşlemleri</w:t>
            </w:r>
          </w:p>
          <w:p w:rsidR="00F676F4" w:rsidRDefault="0082102E">
            <w:pPr>
              <w:pStyle w:val="ListeParagraf"/>
              <w:numPr>
                <w:ilvl w:val="0"/>
                <w:numId w:val="3"/>
              </w:numPr>
              <w:spacing w:after="0"/>
            </w:pPr>
            <w:r>
              <w:t>Danışmanlık Sözleşmelerinin İncelenmesi, İmzaya Sunulması ve Üst Yazı İle Döner Sermaye İşletme Müdürlüğüne Bildirilmesi</w:t>
            </w:r>
          </w:p>
          <w:p w:rsidR="00F676F4" w:rsidRDefault="0082102E">
            <w:pPr>
              <w:pStyle w:val="ListeParagraf"/>
              <w:numPr>
                <w:ilvl w:val="0"/>
                <w:numId w:val="3"/>
              </w:numPr>
              <w:spacing w:after="0"/>
            </w:pPr>
            <w:r>
              <w:t>Açık Faturalar</w:t>
            </w:r>
            <w:r>
              <w:t>ın Kayda Alınması (Muhasebe İşlem Fişlerinin Düzenlenmesi)</w:t>
            </w:r>
          </w:p>
          <w:p w:rsidR="00F676F4" w:rsidRDefault="0082102E">
            <w:pPr>
              <w:pStyle w:val="ListeParagraf"/>
              <w:numPr>
                <w:ilvl w:val="0"/>
                <w:numId w:val="3"/>
              </w:numPr>
              <w:spacing w:after="0"/>
            </w:pPr>
            <w:r>
              <w:lastRenderedPageBreak/>
              <w:t>Mal ve Malzeme Teslim Tutanağının Düzenlenmesi (BAPKO)</w:t>
            </w:r>
          </w:p>
          <w:p w:rsidR="00F676F4" w:rsidRDefault="0082102E">
            <w:pPr>
              <w:pStyle w:val="ListeParagraf"/>
              <w:numPr>
                <w:ilvl w:val="0"/>
                <w:numId w:val="3"/>
              </w:numPr>
              <w:spacing w:after="0"/>
            </w:pPr>
            <w:r>
              <w:t>Muayene Evraklarının Düzenlenmesi (BAPKO)</w:t>
            </w:r>
          </w:p>
          <w:p w:rsidR="00F676F4" w:rsidRDefault="0082102E">
            <w:pPr>
              <w:pStyle w:val="ListeParagraf"/>
              <w:numPr>
                <w:ilvl w:val="0"/>
                <w:numId w:val="3"/>
              </w:numPr>
              <w:spacing w:after="0"/>
            </w:pPr>
            <w:r>
              <w:t>Hizmet İşleri Kabul Tutanağının Düzenlenmesi (BAPKO)</w:t>
            </w:r>
          </w:p>
          <w:p w:rsidR="00F676F4" w:rsidRDefault="0082102E">
            <w:pPr>
              <w:pStyle w:val="ListeParagraf"/>
              <w:numPr>
                <w:ilvl w:val="0"/>
                <w:numId w:val="3"/>
              </w:numPr>
              <w:spacing w:after="0"/>
            </w:pPr>
            <w:r>
              <w:t>Saymanlık Tarafından Haftalık Ekstrelerin İncel</w:t>
            </w:r>
            <w:r>
              <w:t>enerek İlgili Kalemlere Alınması Hakkında Bilgi Verilmesi</w:t>
            </w:r>
          </w:p>
          <w:p w:rsidR="00F676F4" w:rsidRDefault="0082102E">
            <w:pPr>
              <w:pStyle w:val="ListeParagraf"/>
              <w:numPr>
                <w:ilvl w:val="0"/>
                <w:numId w:val="3"/>
              </w:numPr>
              <w:spacing w:after="0"/>
            </w:pPr>
            <w:r>
              <w:t xml:space="preserve">Mitto Sözleşmeleri Fakülte Yönetim Kuruluna Evrakların Hazırlanması </w:t>
            </w:r>
          </w:p>
          <w:p w:rsidR="00F676F4" w:rsidRDefault="0082102E">
            <w:pPr>
              <w:pStyle w:val="ListeParagraf"/>
              <w:numPr>
                <w:ilvl w:val="0"/>
                <w:numId w:val="3"/>
              </w:numPr>
              <w:spacing w:after="0"/>
            </w:pPr>
            <w:r>
              <w:t>Mitto Sözleşmelerinin Hak edişlerinin Yapılması</w:t>
            </w:r>
          </w:p>
          <w:p w:rsidR="00F676F4" w:rsidRDefault="0082102E">
            <w:pPr>
              <w:pStyle w:val="ListeParagraf"/>
              <w:numPr>
                <w:ilvl w:val="0"/>
                <w:numId w:val="3"/>
              </w:numPr>
              <w:spacing w:after="0"/>
            </w:pPr>
            <w:r>
              <w:t xml:space="preserve">ÖYP Alımlarının Muayene ve Devretme Çıkış İşlemleri </w:t>
            </w:r>
          </w:p>
          <w:p w:rsidR="00F676F4" w:rsidRDefault="0082102E">
            <w:pPr>
              <w:pStyle w:val="ListeParagraf"/>
              <w:numPr>
                <w:ilvl w:val="0"/>
                <w:numId w:val="3"/>
              </w:numPr>
              <w:spacing w:after="0"/>
            </w:pPr>
            <w:r>
              <w:t>İşçi Maaşları İmza İşlemleri</w:t>
            </w:r>
            <w:r>
              <w:t xml:space="preserve"> Takibi ve Döner Sermaye İşletme Müdürlüğüne Süresinde Gönderim İşlemleri</w:t>
            </w:r>
          </w:p>
          <w:p w:rsidR="00F676F4" w:rsidRDefault="0082102E">
            <w:pPr>
              <w:pStyle w:val="ListeParagraf"/>
              <w:numPr>
                <w:ilvl w:val="0"/>
                <w:numId w:val="3"/>
              </w:numPr>
              <w:spacing w:after="0"/>
            </w:pPr>
            <w:r>
              <w:t>Devir Alma Suretiyle Edinilen Taşınırların Kayıt Edilme İşlemleri (BABKO)</w:t>
            </w:r>
          </w:p>
          <w:p w:rsidR="00F676F4" w:rsidRDefault="0082102E">
            <w:pPr>
              <w:pStyle w:val="ListeParagraf"/>
              <w:numPr>
                <w:ilvl w:val="0"/>
                <w:numId w:val="3"/>
              </w:numPr>
              <w:spacing w:after="0"/>
            </w:pPr>
            <w:r>
              <w:t>Devretme Suretiyle Taşınırların Çıkış İşlemleri (BABKO)</w:t>
            </w:r>
          </w:p>
          <w:p w:rsidR="00F676F4" w:rsidRDefault="0082102E">
            <w:pPr>
              <w:pStyle w:val="ListeParagraf"/>
              <w:numPr>
                <w:ilvl w:val="0"/>
                <w:numId w:val="3"/>
              </w:numPr>
              <w:spacing w:after="0"/>
            </w:pPr>
            <w:r>
              <w:t>Satın alma Yöntemi Belirleme İşlemleri</w:t>
            </w:r>
          </w:p>
          <w:p w:rsidR="00F676F4" w:rsidRDefault="0082102E">
            <w:pPr>
              <w:pStyle w:val="ListeParagraf"/>
              <w:numPr>
                <w:ilvl w:val="0"/>
                <w:numId w:val="3"/>
              </w:numPr>
              <w:spacing w:after="0"/>
            </w:pPr>
            <w:r>
              <w:t xml:space="preserve">Tek Kaynak </w:t>
            </w:r>
            <w:r>
              <w:t>Usulü Satın alma İşlemleri</w:t>
            </w:r>
          </w:p>
          <w:p w:rsidR="00F676F4" w:rsidRDefault="0082102E">
            <w:pPr>
              <w:pStyle w:val="ListeParagraf"/>
              <w:numPr>
                <w:ilvl w:val="0"/>
                <w:numId w:val="3"/>
              </w:numPr>
              <w:spacing w:after="0"/>
            </w:pPr>
            <w:r>
              <w:t>Döner Sermaye Üzerinden Satın Alma İşlemleri</w:t>
            </w:r>
          </w:p>
          <w:p w:rsidR="00F676F4" w:rsidRDefault="0082102E">
            <w:pPr>
              <w:pStyle w:val="ListeParagraf"/>
              <w:numPr>
                <w:ilvl w:val="0"/>
                <w:numId w:val="3"/>
              </w:numPr>
              <w:spacing w:after="0"/>
            </w:pPr>
            <w:r>
              <w:t>Satın alma Ön Ödeme (Avans) İşlemleri</w:t>
            </w:r>
          </w:p>
          <w:p w:rsidR="00F676F4" w:rsidRDefault="0082102E">
            <w:pPr>
              <w:pStyle w:val="ListeParagraf"/>
              <w:numPr>
                <w:ilvl w:val="0"/>
                <w:numId w:val="3"/>
              </w:numPr>
              <w:spacing w:after="0"/>
            </w:pPr>
            <w:r>
              <w:t>Doğrudan Temin İşlemleri</w:t>
            </w:r>
          </w:p>
          <w:p w:rsidR="00F676F4" w:rsidRDefault="0082102E">
            <w:pPr>
              <w:pStyle w:val="ListeParagraf"/>
              <w:numPr>
                <w:ilvl w:val="0"/>
                <w:numId w:val="3"/>
              </w:numPr>
              <w:spacing w:after="0"/>
            </w:pPr>
            <w:r>
              <w:t>Piyasa Fiyatı Araştırma İşlemleri</w:t>
            </w:r>
          </w:p>
          <w:p w:rsidR="00F676F4" w:rsidRDefault="0082102E">
            <w:pPr>
              <w:pStyle w:val="ListeParagraf"/>
              <w:numPr>
                <w:ilvl w:val="0"/>
                <w:numId w:val="3"/>
              </w:numPr>
              <w:spacing w:after="0"/>
            </w:pPr>
            <w:r>
              <w:t>Hak ediş Evrakı Düzenleme İşlemleri</w:t>
            </w:r>
          </w:p>
          <w:p w:rsidR="00F676F4" w:rsidRDefault="0082102E">
            <w:pPr>
              <w:pStyle w:val="ListeParagraf"/>
              <w:numPr>
                <w:ilvl w:val="0"/>
                <w:numId w:val="3"/>
              </w:numPr>
              <w:spacing w:after="0"/>
            </w:pPr>
            <w:r>
              <w:t>Satın Alınan Taşınırın Muayene Kabul ve Giriş Kaydı</w:t>
            </w:r>
          </w:p>
          <w:p w:rsidR="00F676F4" w:rsidRDefault="0082102E">
            <w:pPr>
              <w:pStyle w:val="ListeParagraf"/>
              <w:numPr>
                <w:ilvl w:val="0"/>
                <w:numId w:val="3"/>
              </w:numPr>
              <w:spacing w:after="0"/>
            </w:pPr>
            <w:r>
              <w:t>Birimlerin Malzeme Taleplerinin Toplanması ve Depodan Teslim Edilme İşlemleri</w:t>
            </w:r>
          </w:p>
          <w:p w:rsidR="00F676F4" w:rsidRDefault="0082102E">
            <w:pPr>
              <w:pStyle w:val="ListeParagraf"/>
              <w:numPr>
                <w:ilvl w:val="0"/>
                <w:numId w:val="3"/>
              </w:numPr>
              <w:spacing w:after="0"/>
            </w:pPr>
            <w:r>
              <w:t>DMO Alımları İşlemleri</w:t>
            </w:r>
          </w:p>
          <w:p w:rsidR="00F676F4" w:rsidRDefault="0082102E">
            <w:pPr>
              <w:pStyle w:val="ListeParagraf"/>
              <w:numPr>
                <w:ilvl w:val="0"/>
                <w:numId w:val="3"/>
              </w:numPr>
              <w:spacing w:after="0"/>
            </w:pPr>
            <w:r>
              <w:t>Bağış veya Yardım Alma Suretiyle Edinilen Taşınırların Kayıt Edilme İşlemleri</w:t>
            </w:r>
          </w:p>
          <w:p w:rsidR="00F676F4" w:rsidRDefault="0082102E">
            <w:pPr>
              <w:pStyle w:val="ListeParagraf"/>
              <w:numPr>
                <w:ilvl w:val="0"/>
                <w:numId w:val="3"/>
              </w:numPr>
              <w:spacing w:after="0"/>
            </w:pPr>
            <w:r>
              <w:t>Telefon, Doğalgaz, Elektrik ve Su Faturası Ödeme İşlemleri</w:t>
            </w:r>
          </w:p>
          <w:p w:rsidR="00F676F4" w:rsidRDefault="0082102E">
            <w:pPr>
              <w:pStyle w:val="ListeParagraf"/>
              <w:numPr>
                <w:ilvl w:val="0"/>
                <w:numId w:val="3"/>
              </w:numPr>
              <w:spacing w:after="0"/>
            </w:pPr>
            <w:r>
              <w:t>Hurdaya Ayırma Su</w:t>
            </w:r>
            <w:r>
              <w:t>retiyle Taşınırların Çıkış İşlemleri</w:t>
            </w:r>
          </w:p>
          <w:p w:rsidR="00F676F4" w:rsidRDefault="0082102E">
            <w:pPr>
              <w:pStyle w:val="ListeParagraf"/>
              <w:numPr>
                <w:ilvl w:val="0"/>
                <w:numId w:val="3"/>
              </w:numPr>
              <w:spacing w:after="0"/>
            </w:pPr>
            <w:r>
              <w:t>Satın Alma Suretiyle Edinilen Taşınırların Kayıt Edilme İşlemleri</w:t>
            </w:r>
          </w:p>
          <w:p w:rsidR="00F676F4" w:rsidRDefault="0082102E">
            <w:pPr>
              <w:pStyle w:val="ListeParagraf"/>
              <w:numPr>
                <w:ilvl w:val="0"/>
                <w:numId w:val="3"/>
              </w:numPr>
              <w:spacing w:after="0"/>
            </w:pPr>
            <w:r>
              <w:t>Bütçe Hazırlama İşlemleri</w:t>
            </w:r>
          </w:p>
        </w:tc>
      </w:tr>
      <w:tr w:rsidR="00F676F4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F4" w:rsidRDefault="0082102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Yasal Dayanaklar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F4" w:rsidRDefault="0082102E">
            <w:pPr>
              <w:pStyle w:val="ListeParagraf"/>
              <w:numPr>
                <w:ilvl w:val="0"/>
                <w:numId w:val="3"/>
              </w:numPr>
              <w:spacing w:after="0"/>
            </w:pPr>
            <w:r>
              <w:t>5018 Kamu Mali Yönetim Kanunu, Taşınır Mal Yönetmeliği</w:t>
            </w:r>
          </w:p>
          <w:p w:rsidR="00F676F4" w:rsidRDefault="0082102E">
            <w:pPr>
              <w:pStyle w:val="ListeParagraf"/>
              <w:numPr>
                <w:ilvl w:val="0"/>
                <w:numId w:val="3"/>
              </w:numPr>
              <w:spacing w:after="0"/>
            </w:pPr>
            <w:r>
              <w:t>2547 sayılı Yükseköğretim Kanunu</w:t>
            </w:r>
          </w:p>
        </w:tc>
      </w:tr>
      <w:tr w:rsidR="00F676F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F4" w:rsidRDefault="0082102E">
            <w:pPr>
              <w:spacing w:after="0"/>
              <w:jc w:val="center"/>
            </w:pPr>
            <w:r>
              <w:t>Tebliğ</w:t>
            </w:r>
          </w:p>
        </w:tc>
      </w:tr>
      <w:tr w:rsidR="00F676F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6F4" w:rsidRDefault="0082102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Prof. Dr. </w:t>
            </w:r>
            <w:r>
              <w:rPr>
                <w:b/>
              </w:rPr>
              <w:t>Ümit S. Şehirli</w:t>
            </w:r>
          </w:p>
          <w:p w:rsidR="00F676F4" w:rsidRDefault="0082102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Dekan</w:t>
            </w:r>
          </w:p>
          <w:p w:rsidR="00F676F4" w:rsidRDefault="00F676F4">
            <w:pPr>
              <w:spacing w:after="0"/>
              <w:jc w:val="center"/>
              <w:rPr>
                <w:b/>
              </w:rPr>
            </w:pPr>
          </w:p>
          <w:p w:rsidR="00F676F4" w:rsidRDefault="00F676F4">
            <w:pPr>
              <w:spacing w:after="0"/>
              <w:jc w:val="center"/>
            </w:pPr>
          </w:p>
        </w:tc>
      </w:tr>
    </w:tbl>
    <w:p w:rsidR="00F676F4" w:rsidRDefault="00F676F4"/>
    <w:sectPr w:rsidR="00F676F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02E" w:rsidRDefault="0082102E">
      <w:pPr>
        <w:spacing w:after="0"/>
      </w:pPr>
      <w:r>
        <w:separator/>
      </w:r>
    </w:p>
  </w:endnote>
  <w:endnote w:type="continuationSeparator" w:id="0">
    <w:p w:rsidR="0082102E" w:rsidRDefault="008210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02E" w:rsidRDefault="0082102E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82102E" w:rsidRDefault="008210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4A79"/>
    <w:multiLevelType w:val="multilevel"/>
    <w:tmpl w:val="8DDE1F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9B6343D"/>
    <w:multiLevelType w:val="multilevel"/>
    <w:tmpl w:val="89DC1FA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•"/>
      <w:lvlJc w:val="left"/>
      <w:pPr>
        <w:ind w:left="1785" w:hanging="705"/>
      </w:pPr>
      <w:rPr>
        <w:rFonts w:ascii="Calibri" w:eastAsia="Calibri" w:hAnsi="Calibri" w:cs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593506B"/>
    <w:multiLevelType w:val="multilevel"/>
    <w:tmpl w:val="9D9E66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676F4"/>
    <w:rsid w:val="00206704"/>
    <w:rsid w:val="0082102E"/>
    <w:rsid w:val="00F6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07DA2-C8AA-4576-B48B-765694E3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pPr>
      <w:ind w:left="720"/>
    </w:pPr>
  </w:style>
  <w:style w:type="paragraph" w:styleId="stBilgi">
    <w:name w:val="header"/>
    <w:basedOn w:val="Normal"/>
    <w:pPr>
      <w:tabs>
        <w:tab w:val="center" w:pos="4536"/>
        <w:tab w:val="right" w:pos="9072"/>
      </w:tabs>
      <w:suppressAutoHyphens w:val="0"/>
      <w:spacing w:after="0"/>
      <w:textAlignment w:val="auto"/>
    </w:pPr>
  </w:style>
  <w:style w:type="character" w:customStyle="1" w:styleId="stBilgiChar">
    <w:name w:val="Üst Bilgi Char"/>
    <w:basedOn w:val="VarsaylanParagrafYazTipi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08ybilgic</dc:creator>
  <dc:description/>
  <cp:lastModifiedBy>Toplantı_Odası</cp:lastModifiedBy>
  <cp:revision>2</cp:revision>
  <cp:lastPrinted>2022-09-09T12:36:00Z</cp:lastPrinted>
  <dcterms:created xsi:type="dcterms:W3CDTF">2023-12-08T12:29:00Z</dcterms:created>
  <dcterms:modified xsi:type="dcterms:W3CDTF">2023-12-08T12:29:00Z</dcterms:modified>
</cp:coreProperties>
</file>